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27E7" w14:textId="0FB0A4C5" w:rsidR="00A86749" w:rsidRDefault="00A86749" w:rsidP="00A86749">
      <w:pPr>
        <w:pStyle w:val="Heading2"/>
      </w:pPr>
      <w:r>
        <w:t>Upgrading your Google Analytics account.</w:t>
      </w:r>
    </w:p>
    <w:p w14:paraId="30F82913" w14:textId="7766B2A4" w:rsidR="00A86749" w:rsidRDefault="00A86749" w:rsidP="00A86749">
      <w:pPr>
        <w:pStyle w:val="Heading2"/>
      </w:pPr>
      <w:r w:rsidRPr="00A86749">
        <w:t>Setting up your account</w:t>
      </w:r>
    </w:p>
    <w:p w14:paraId="3B4C8F33" w14:textId="77777777" w:rsidR="00A86749" w:rsidRP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t>Log in to your analytics account – if prompted to update automatically, please click ‘No thanks’.</w:t>
      </w:r>
    </w:p>
    <w:p w14:paraId="031E7471" w14:textId="77777777" w:rsid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t>Select the correct UA property by clicking on the top bar next to ‘Analytics’ ‘</w:t>
      </w:r>
      <w:r w:rsidRPr="00A86749">
        <w:rPr>
          <w:rStyle w:val="Strong"/>
          <w:color w:val="0E101A"/>
        </w:rPr>
        <w:t>All accounts</w:t>
      </w:r>
      <w:r w:rsidRPr="00A86749">
        <w:rPr>
          <w:color w:val="0E101A"/>
        </w:rPr>
        <w:t>’, then select ‘</w:t>
      </w:r>
      <w:r w:rsidRPr="00A86749">
        <w:rPr>
          <w:rStyle w:val="Strong"/>
          <w:color w:val="0E101A"/>
        </w:rPr>
        <w:t>Properties &amp; Apps</w:t>
      </w:r>
      <w:r w:rsidRPr="00A86749">
        <w:rPr>
          <w:color w:val="0E101A"/>
        </w:rPr>
        <w:t>’ and then select ‘</w:t>
      </w:r>
      <w:r w:rsidRPr="00A86749">
        <w:rPr>
          <w:rStyle w:val="Strong"/>
          <w:color w:val="0E101A"/>
        </w:rPr>
        <w:t>Views</w:t>
      </w:r>
      <w:r w:rsidRPr="00A86749">
        <w:rPr>
          <w:color w:val="0E101A"/>
        </w:rPr>
        <w:t>’. A UA property is identified by a tag similar to </w:t>
      </w:r>
      <w:r w:rsidRPr="00A86749">
        <w:rPr>
          <w:rStyle w:val="Strong"/>
          <w:color w:val="0E101A"/>
        </w:rPr>
        <w:t>UA-12345678-1.</w:t>
      </w:r>
      <w:r w:rsidRPr="00A86749">
        <w:rPr>
          <w:color w:val="0E101A"/>
        </w:rPr>
        <w:t> </w:t>
      </w:r>
    </w:p>
    <w:p w14:paraId="12AE2573" w14:textId="7009CB32" w:rsidR="00A86749" w:rsidRPr="00A86749" w:rsidRDefault="00A86749" w:rsidP="00A86749">
      <w:pPr>
        <w:spacing w:after="0" w:line="240" w:lineRule="auto"/>
        <w:ind w:left="720"/>
        <w:rPr>
          <w:color w:val="0E101A"/>
        </w:rPr>
      </w:pPr>
      <w:r>
        <w:rPr>
          <w:noProof/>
          <w:color w:val="0E101A"/>
        </w:rPr>
        <w:drawing>
          <wp:inline distT="0" distB="0" distL="0" distR="0" wp14:anchorId="2A3EC2D8" wp14:editId="5871E512">
            <wp:extent cx="5731510" cy="2633345"/>
            <wp:effectExtent l="0" t="0" r="254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5CF85" w14:textId="77777777" w:rsidR="00A86749" w:rsidRP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t>Go to ‘</w:t>
      </w:r>
      <w:r w:rsidRPr="00A86749">
        <w:rPr>
          <w:rStyle w:val="Strong"/>
          <w:color w:val="0E101A"/>
        </w:rPr>
        <w:t>Admin</w:t>
      </w:r>
      <w:r w:rsidRPr="00A86749">
        <w:rPr>
          <w:color w:val="0E101A"/>
        </w:rPr>
        <w:t>’ by clicking on the </w:t>
      </w:r>
      <w:r w:rsidRPr="00A86749">
        <w:rPr>
          <w:rStyle w:val="Strong"/>
          <w:color w:val="0E101A"/>
        </w:rPr>
        <w:t>cog icon</w:t>
      </w:r>
      <w:r w:rsidRPr="00A86749">
        <w:rPr>
          <w:color w:val="0E101A"/>
        </w:rPr>
        <w:t> on the left corner of the screen. </w:t>
      </w:r>
    </w:p>
    <w:p w14:paraId="56D6EB32" w14:textId="2FA7841D" w:rsidR="00A86749" w:rsidRP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t>Find ‘</w:t>
      </w:r>
      <w:r w:rsidRPr="00A86749">
        <w:rPr>
          <w:rStyle w:val="Strong"/>
          <w:color w:val="0E101A"/>
        </w:rPr>
        <w:t>GA4 Setup Assistant</w:t>
      </w:r>
      <w:r w:rsidRPr="00A86749">
        <w:rPr>
          <w:color w:val="0E101A"/>
        </w:rPr>
        <w:t>’ in the middle column of the screen and click on it. Select ‘</w:t>
      </w:r>
      <w:r w:rsidRPr="00A86749">
        <w:rPr>
          <w:rStyle w:val="Strong"/>
          <w:color w:val="0E101A"/>
        </w:rPr>
        <w:t>I want to create a new Google Analytics 4 property</w:t>
      </w:r>
      <w:r w:rsidRPr="00A86749">
        <w:rPr>
          <w:color w:val="0E101A"/>
        </w:rPr>
        <w:t>’. Click ‘</w:t>
      </w:r>
      <w:r w:rsidRPr="00A86749">
        <w:rPr>
          <w:rStyle w:val="Strong"/>
          <w:color w:val="0E101A"/>
        </w:rPr>
        <w:t>Get Started</w:t>
      </w:r>
      <w:r w:rsidRPr="00A86749">
        <w:rPr>
          <w:color w:val="0E101A"/>
        </w:rPr>
        <w:t>’.</w:t>
      </w:r>
      <w:r w:rsidRPr="00A86749">
        <w:rPr>
          <w:noProof/>
          <w:color w:val="0E101A"/>
        </w:rPr>
        <w:t xml:space="preserve"> </w:t>
      </w:r>
      <w:r>
        <w:rPr>
          <w:noProof/>
          <w:color w:val="0E101A"/>
        </w:rPr>
        <w:drawing>
          <wp:inline distT="0" distB="0" distL="0" distR="0" wp14:anchorId="1E29C45E" wp14:editId="33F944ED">
            <wp:extent cx="5731510" cy="2554605"/>
            <wp:effectExtent l="0" t="0" r="254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D1C1" w14:textId="77777777" w:rsidR="00A86749" w:rsidRP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t>You will be prompted to ‘</w:t>
      </w:r>
      <w:r w:rsidRPr="00A86749">
        <w:rPr>
          <w:rStyle w:val="Strong"/>
          <w:color w:val="0E101A"/>
        </w:rPr>
        <w:t>Create a new Google Analytics 4 property</w:t>
      </w:r>
      <w:r w:rsidRPr="00A86749">
        <w:rPr>
          <w:color w:val="0E101A"/>
        </w:rPr>
        <w:t>’. Please click ‘</w:t>
      </w:r>
      <w:r w:rsidRPr="00A86749">
        <w:rPr>
          <w:rStyle w:val="Strong"/>
          <w:color w:val="0E101A"/>
        </w:rPr>
        <w:t>Create and continue</w:t>
      </w:r>
      <w:r w:rsidRPr="00A86749">
        <w:rPr>
          <w:color w:val="0E101A"/>
        </w:rPr>
        <w:t>’ (do not tick anything else). Then click ‘</w:t>
      </w:r>
      <w:r w:rsidRPr="00A86749">
        <w:rPr>
          <w:rStyle w:val="Strong"/>
          <w:color w:val="0E101A"/>
        </w:rPr>
        <w:t>Confirm</w:t>
      </w:r>
      <w:r w:rsidRPr="00A86749">
        <w:rPr>
          <w:color w:val="0E101A"/>
        </w:rPr>
        <w:t>’ to create your new GA4 property (you do not need to copy/insert any code). You have made your new GA4 property. </w:t>
      </w:r>
    </w:p>
    <w:p w14:paraId="29C0A4DE" w14:textId="6A84979F" w:rsidR="00A86749" w:rsidRP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lastRenderedPageBreak/>
        <w:t>Please click the </w:t>
      </w:r>
      <w:r w:rsidRPr="00A86749">
        <w:rPr>
          <w:rStyle w:val="Strong"/>
          <w:color w:val="0E101A"/>
        </w:rPr>
        <w:t>blue button</w:t>
      </w:r>
      <w:r w:rsidRPr="00A86749">
        <w:rPr>
          <w:color w:val="0E101A"/>
        </w:rPr>
        <w:t> in the centre of the screen to ‘</w:t>
      </w:r>
      <w:r w:rsidRPr="00A86749">
        <w:rPr>
          <w:rStyle w:val="Strong"/>
          <w:color w:val="0E101A"/>
        </w:rPr>
        <w:t>Go to your GA4 property</w:t>
      </w:r>
      <w:r w:rsidRPr="00A86749">
        <w:rPr>
          <w:color w:val="0E101A"/>
        </w:rPr>
        <w:t>’. </w:t>
      </w:r>
      <w:r>
        <w:rPr>
          <w:noProof/>
          <w:color w:val="0E101A"/>
        </w:rPr>
        <w:drawing>
          <wp:inline distT="0" distB="0" distL="0" distR="0" wp14:anchorId="7BB98F7E" wp14:editId="575D0428">
            <wp:extent cx="5731510" cy="2677795"/>
            <wp:effectExtent l="0" t="0" r="2540" b="825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65EA" w14:textId="77777777" w:rsid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t>Now you will finalise the setup of your GA4 property. Under the ‘</w:t>
      </w:r>
      <w:r w:rsidRPr="00A86749">
        <w:rPr>
          <w:rStyle w:val="Strong"/>
          <w:color w:val="0E101A"/>
        </w:rPr>
        <w:t>Setup Assistant</w:t>
      </w:r>
      <w:r w:rsidRPr="00A86749">
        <w:rPr>
          <w:color w:val="0E101A"/>
        </w:rPr>
        <w:t>,’ you will notice the headers ‘</w:t>
      </w:r>
      <w:r w:rsidRPr="00A86749">
        <w:rPr>
          <w:rStyle w:val="Strong"/>
          <w:color w:val="0E101A"/>
        </w:rPr>
        <w:t>Data collection</w:t>
      </w:r>
      <w:r w:rsidRPr="00A86749">
        <w:rPr>
          <w:color w:val="0E101A"/>
        </w:rPr>
        <w:t>’ ‘</w:t>
      </w:r>
      <w:r w:rsidRPr="00A86749">
        <w:rPr>
          <w:rStyle w:val="Strong"/>
          <w:color w:val="0E101A"/>
        </w:rPr>
        <w:t>, Property settings</w:t>
      </w:r>
      <w:r w:rsidRPr="00A86749">
        <w:rPr>
          <w:color w:val="0E101A"/>
        </w:rPr>
        <w:t>’ and ‘</w:t>
      </w:r>
      <w:r w:rsidRPr="00A86749">
        <w:rPr>
          <w:rStyle w:val="Strong"/>
          <w:color w:val="0E101A"/>
        </w:rPr>
        <w:t>Google Ads</w:t>
      </w:r>
      <w:r w:rsidRPr="00A86749">
        <w:rPr>
          <w:color w:val="0E101A"/>
        </w:rPr>
        <w:t xml:space="preserve">’. </w:t>
      </w:r>
    </w:p>
    <w:p w14:paraId="6E70F633" w14:textId="5C98B01D" w:rsidR="00A86749" w:rsidRDefault="00A86749" w:rsidP="00A86749">
      <w:pPr>
        <w:spacing w:after="0" w:line="240" w:lineRule="auto"/>
        <w:ind w:left="720"/>
        <w:rPr>
          <w:color w:val="0E101A"/>
        </w:rPr>
      </w:pPr>
      <w:r>
        <w:rPr>
          <w:noProof/>
          <w:color w:val="0E101A"/>
        </w:rPr>
        <w:drawing>
          <wp:inline distT="0" distB="0" distL="0" distR="0" wp14:anchorId="68A9413E" wp14:editId="46189B19">
            <wp:extent cx="5731510" cy="2668270"/>
            <wp:effectExtent l="0" t="0" r="2540" b="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A4A0" w14:textId="6861C46D" w:rsidR="00A86749" w:rsidRDefault="00A86749" w:rsidP="00A86749">
      <w:pPr>
        <w:numPr>
          <w:ilvl w:val="0"/>
          <w:numId w:val="1"/>
        </w:numPr>
        <w:spacing w:after="0" w:line="240" w:lineRule="auto"/>
        <w:rPr>
          <w:color w:val="0E101A"/>
        </w:rPr>
      </w:pPr>
      <w:r w:rsidRPr="00A86749">
        <w:rPr>
          <w:color w:val="0E101A"/>
        </w:rPr>
        <w:t xml:space="preserve">Under each, there are seven properties in all listed. All properties currently </w:t>
      </w:r>
      <w:proofErr w:type="gramStart"/>
      <w:r w:rsidRPr="00A86749">
        <w:rPr>
          <w:color w:val="0E101A"/>
        </w:rPr>
        <w:t>say</w:t>
      </w:r>
      <w:proofErr w:type="gramEnd"/>
      <w:r w:rsidRPr="00A86749">
        <w:rPr>
          <w:color w:val="0E101A"/>
        </w:rPr>
        <w:t xml:space="preserve"> ‘</w:t>
      </w:r>
      <w:r w:rsidRPr="00A86749">
        <w:rPr>
          <w:rStyle w:val="Strong"/>
          <w:color w:val="0E101A"/>
        </w:rPr>
        <w:t>Not started</w:t>
      </w:r>
      <w:r w:rsidRPr="00A86749">
        <w:rPr>
          <w:color w:val="0E101A"/>
        </w:rPr>
        <w:t>’. Please click on the </w:t>
      </w:r>
      <w:r w:rsidRPr="00A86749">
        <w:rPr>
          <w:rStyle w:val="Strong"/>
          <w:color w:val="0E101A"/>
        </w:rPr>
        <w:t>chevron to the right</w:t>
      </w:r>
      <w:r w:rsidRPr="00A86749">
        <w:rPr>
          <w:color w:val="0E101A"/>
        </w:rPr>
        <w:t> and select ‘</w:t>
      </w:r>
      <w:r w:rsidRPr="00A86749">
        <w:rPr>
          <w:rStyle w:val="Strong"/>
          <w:color w:val="0E101A"/>
        </w:rPr>
        <w:t>Mark as complete</w:t>
      </w:r>
      <w:r w:rsidRPr="00A86749">
        <w:rPr>
          <w:color w:val="0E101A"/>
        </w:rPr>
        <w:t>’. Please do not worry if the first property says ‘Data not flowing’ – that is correct for now. You have now completed the setup.</w:t>
      </w:r>
      <w:r w:rsidRPr="00A86749">
        <w:rPr>
          <w:noProof/>
          <w:color w:val="0E101A"/>
        </w:rPr>
        <w:t xml:space="preserve"> </w:t>
      </w:r>
      <w:r>
        <w:rPr>
          <w:noProof/>
          <w:color w:val="0E101A"/>
        </w:rPr>
        <w:lastRenderedPageBreak/>
        <w:drawing>
          <wp:inline distT="0" distB="0" distL="0" distR="0" wp14:anchorId="7BF3C6E6" wp14:editId="21E1A41E">
            <wp:extent cx="5731510" cy="2520315"/>
            <wp:effectExtent l="0" t="0" r="254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749">
        <w:rPr>
          <w:color w:val="0E101A"/>
        </w:rPr>
        <w:t>  </w:t>
      </w:r>
    </w:p>
    <w:p w14:paraId="45907AFB" w14:textId="77777777" w:rsidR="00A86749" w:rsidRPr="00A86749" w:rsidRDefault="00A86749" w:rsidP="00A86749">
      <w:pPr>
        <w:spacing w:after="0" w:line="240" w:lineRule="auto"/>
        <w:rPr>
          <w:color w:val="0E101A"/>
        </w:rPr>
      </w:pPr>
    </w:p>
    <w:p w14:paraId="2E956F02" w14:textId="77777777" w:rsidR="00A86749" w:rsidRPr="00A86749" w:rsidRDefault="00A86749" w:rsidP="00A86749">
      <w:pPr>
        <w:pStyle w:val="Heading2"/>
      </w:pPr>
      <w:r w:rsidRPr="00A86749">
        <w:t>Sharing your account information with us</w:t>
      </w:r>
    </w:p>
    <w:p w14:paraId="7E940C7B" w14:textId="77777777" w:rsidR="00A86749" w:rsidRDefault="00A86749" w:rsidP="00A86749">
      <w:pPr>
        <w:pStyle w:val="NormalWeb"/>
        <w:spacing w:before="0" w:beforeAutospacing="0" w:after="0" w:afterAutospacing="0"/>
        <w:rPr>
          <w:rFonts w:ascii="Century Gothic" w:hAnsi="Century Gothic"/>
          <w:color w:val="0E101A"/>
        </w:rPr>
      </w:pPr>
      <w:r w:rsidRPr="00A86749">
        <w:rPr>
          <w:rFonts w:ascii="Century Gothic" w:hAnsi="Century Gothic"/>
          <w:color w:val="0E101A"/>
        </w:rPr>
        <w:t>Please select from the menu to your left the 4th item called ‘</w:t>
      </w:r>
      <w:r w:rsidRPr="00A86749">
        <w:rPr>
          <w:rStyle w:val="Strong"/>
          <w:rFonts w:ascii="Century Gothic" w:eastAsiaTheme="majorEastAsia" w:hAnsi="Century Gothic"/>
          <w:color w:val="0E101A"/>
        </w:rPr>
        <w:t>Data Streams</w:t>
      </w:r>
      <w:r w:rsidRPr="00A86749">
        <w:rPr>
          <w:rFonts w:ascii="Century Gothic" w:hAnsi="Century Gothic"/>
          <w:color w:val="0E101A"/>
        </w:rPr>
        <w:t xml:space="preserve">’, </w:t>
      </w:r>
    </w:p>
    <w:p w14:paraId="417D6A01" w14:textId="4704FDC1" w:rsidR="00A86749" w:rsidRDefault="00A86749" w:rsidP="00A86749">
      <w:pPr>
        <w:pStyle w:val="NormalWeb"/>
        <w:spacing w:before="0" w:beforeAutospacing="0" w:after="0" w:afterAutospacing="0"/>
        <w:rPr>
          <w:rFonts w:ascii="Century Gothic" w:hAnsi="Century Gothic"/>
          <w:color w:val="0E101A"/>
        </w:rPr>
      </w:pPr>
      <w:r>
        <w:rPr>
          <w:noProof/>
          <w:color w:val="0E101A"/>
        </w:rPr>
        <w:drawing>
          <wp:inline distT="0" distB="0" distL="0" distR="0" wp14:anchorId="2587B5D9" wp14:editId="75CBB5D8">
            <wp:extent cx="5731510" cy="2682240"/>
            <wp:effectExtent l="0" t="0" r="2540" b="3810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0743F" w14:textId="10AFC0A0" w:rsidR="00A86749" w:rsidRDefault="00A86749" w:rsidP="00A86749">
      <w:pPr>
        <w:pStyle w:val="NormalWeb"/>
        <w:spacing w:before="0" w:beforeAutospacing="0" w:after="0" w:afterAutospacing="0"/>
        <w:rPr>
          <w:rFonts w:ascii="Century Gothic" w:hAnsi="Century Gothic"/>
          <w:color w:val="0E101A"/>
        </w:rPr>
      </w:pPr>
      <w:r w:rsidRPr="00A86749">
        <w:rPr>
          <w:rFonts w:ascii="Century Gothic" w:hAnsi="Century Gothic"/>
          <w:color w:val="0E101A"/>
        </w:rPr>
        <w:t>Select the ‘</w:t>
      </w:r>
      <w:r w:rsidRPr="00A86749">
        <w:rPr>
          <w:rStyle w:val="Strong"/>
          <w:rFonts w:ascii="Century Gothic" w:eastAsiaTheme="majorEastAsia" w:hAnsi="Century Gothic"/>
          <w:color w:val="0E101A"/>
        </w:rPr>
        <w:t>Web</w:t>
      </w:r>
      <w:r w:rsidRPr="00A86749">
        <w:rPr>
          <w:rFonts w:ascii="Century Gothic" w:hAnsi="Century Gothic"/>
          <w:color w:val="0E101A"/>
        </w:rPr>
        <w:t>’ tab and then click on the </w:t>
      </w:r>
      <w:r w:rsidRPr="00A86749">
        <w:rPr>
          <w:rStyle w:val="Strong"/>
          <w:rFonts w:ascii="Century Gothic" w:eastAsiaTheme="majorEastAsia" w:hAnsi="Century Gothic"/>
          <w:color w:val="0E101A"/>
        </w:rPr>
        <w:t>chevron to the right</w:t>
      </w:r>
      <w:r w:rsidRPr="00A86749">
        <w:rPr>
          <w:rFonts w:ascii="Century Gothic" w:hAnsi="Century Gothic"/>
          <w:color w:val="0E101A"/>
        </w:rPr>
        <w:t>. You should see the GA4 ‘</w:t>
      </w:r>
      <w:r w:rsidRPr="00A86749">
        <w:rPr>
          <w:rStyle w:val="Strong"/>
          <w:rFonts w:ascii="Century Gothic" w:eastAsiaTheme="majorEastAsia" w:hAnsi="Century Gothic"/>
          <w:color w:val="0E101A"/>
        </w:rPr>
        <w:t>Steam ID</w:t>
      </w:r>
      <w:r w:rsidRPr="00A86749">
        <w:rPr>
          <w:rFonts w:ascii="Century Gothic" w:hAnsi="Century Gothic"/>
          <w:color w:val="0E101A"/>
        </w:rPr>
        <w:t>’ and ‘</w:t>
      </w:r>
      <w:r w:rsidRPr="00A86749">
        <w:rPr>
          <w:rStyle w:val="Strong"/>
          <w:rFonts w:ascii="Century Gothic" w:eastAsiaTheme="majorEastAsia" w:hAnsi="Century Gothic"/>
          <w:color w:val="0E101A"/>
        </w:rPr>
        <w:t>Measurement ID</w:t>
      </w:r>
      <w:r w:rsidRPr="00A86749">
        <w:rPr>
          <w:rFonts w:ascii="Century Gothic" w:hAnsi="Century Gothic"/>
          <w:color w:val="0E101A"/>
        </w:rPr>
        <w:t>’.</w:t>
      </w:r>
    </w:p>
    <w:p w14:paraId="75EC7208" w14:textId="267C3CB8" w:rsidR="00A86749" w:rsidRPr="00A86749" w:rsidRDefault="00A86749" w:rsidP="00A86749">
      <w:pPr>
        <w:pStyle w:val="NormalWeb"/>
        <w:spacing w:before="0" w:beforeAutospacing="0" w:after="0" w:afterAutospacing="0"/>
        <w:rPr>
          <w:rFonts w:ascii="Century Gothic" w:hAnsi="Century Gothic"/>
          <w:color w:val="0E101A"/>
        </w:rPr>
      </w:pPr>
      <w:r>
        <w:rPr>
          <w:noProof/>
          <w:color w:val="0E101A"/>
        </w:rPr>
        <w:lastRenderedPageBreak/>
        <w:drawing>
          <wp:inline distT="0" distB="0" distL="0" distR="0" wp14:anchorId="07321F96" wp14:editId="5E092A07">
            <wp:extent cx="5731510" cy="2682240"/>
            <wp:effectExtent l="0" t="0" r="2540" b="381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86A88" w14:textId="77777777" w:rsidR="00A86749" w:rsidRPr="00A86749" w:rsidRDefault="00A86749" w:rsidP="00A86749">
      <w:pPr>
        <w:pStyle w:val="NormalWeb"/>
        <w:spacing w:before="0" w:beforeAutospacing="0" w:after="0" w:afterAutospacing="0"/>
        <w:rPr>
          <w:rFonts w:ascii="Century Gothic" w:hAnsi="Century Gothic"/>
          <w:color w:val="0E101A"/>
        </w:rPr>
      </w:pPr>
      <w:r w:rsidRPr="00A86749">
        <w:rPr>
          <w:rFonts w:ascii="Century Gothic" w:hAnsi="Century Gothic"/>
          <w:color w:val="0E101A"/>
        </w:rPr>
        <w:t>Please </w:t>
      </w:r>
      <w:r w:rsidRPr="00A86749">
        <w:rPr>
          <w:rStyle w:val="Strong"/>
          <w:rFonts w:ascii="Century Gothic" w:eastAsiaTheme="majorEastAsia" w:hAnsi="Century Gothic"/>
          <w:color w:val="0E101A"/>
        </w:rPr>
        <w:t>copy and paste your ‘Steam Id’ and ‘Measurement ID’ into an email</w:t>
      </w:r>
      <w:r w:rsidRPr="00A86749">
        <w:rPr>
          <w:rFonts w:ascii="Century Gothic" w:hAnsi="Century Gothic"/>
          <w:color w:val="0E101A"/>
        </w:rPr>
        <w:t> and send it to us at </w:t>
      </w:r>
      <w:hyperlink r:id="rId12" w:tgtFrame="_blank" w:history="1">
        <w:r w:rsidRPr="00A86749">
          <w:rPr>
            <w:rStyle w:val="Hyperlink"/>
            <w:rFonts w:ascii="Century Gothic" w:hAnsi="Century Gothic"/>
            <w:color w:val="4A6EE0"/>
          </w:rPr>
          <w:t>digital@healthwatch.co.uk</w:t>
        </w:r>
      </w:hyperlink>
      <w:r w:rsidRPr="00A86749">
        <w:rPr>
          <w:rFonts w:ascii="Century Gothic" w:hAnsi="Century Gothic"/>
          <w:color w:val="0E101A"/>
        </w:rPr>
        <w:t> </w:t>
      </w:r>
    </w:p>
    <w:p w14:paraId="0C720BBE" w14:textId="77777777" w:rsidR="00BC3353" w:rsidRPr="00A86749" w:rsidRDefault="00BC3353"/>
    <w:sectPr w:rsidR="00BC3353" w:rsidRPr="00A86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AB0"/>
    <w:multiLevelType w:val="multilevel"/>
    <w:tmpl w:val="481E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796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49"/>
    <w:rsid w:val="00A86749"/>
    <w:rsid w:val="00B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4F56"/>
  <w15:chartTrackingRefBased/>
  <w15:docId w15:val="{FD545BF7-DE70-49F0-9D1D-5A7194F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4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74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74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867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6749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749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igital@healthwat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280</Words>
  <Characters>1596</Characters>
  <Application>Microsoft Office Word</Application>
  <DocSecurity>0</DocSecurity>
  <Lines>13</Lines>
  <Paragraphs>3</Paragraphs>
  <ScaleCrop>false</ScaleCrop>
  <Company>Care Quality Commission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Deborah</dc:creator>
  <cp:keywords/>
  <dc:description/>
  <cp:lastModifiedBy>James, Deborah</cp:lastModifiedBy>
  <cp:revision>1</cp:revision>
  <dcterms:created xsi:type="dcterms:W3CDTF">2023-05-19T14:19:00Z</dcterms:created>
  <dcterms:modified xsi:type="dcterms:W3CDTF">2023-05-19T14:26:00Z</dcterms:modified>
</cp:coreProperties>
</file>