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5205" w14:textId="7AE57C5A" w:rsidR="00322B66" w:rsidRPr="00C8021B" w:rsidRDefault="00322B66" w:rsidP="0009717E">
      <w:pPr>
        <w:spacing w:after="180" w:line="240" w:lineRule="auto"/>
        <w:outlineLvl w:val="0"/>
        <w:rPr>
          <w:rFonts w:ascii="Trebuchet MS" w:eastAsia="Times New Roman" w:hAnsi="Trebuchet MS" w:cs="Arial"/>
          <w:bCs/>
          <w:kern w:val="36"/>
          <w:sz w:val="24"/>
          <w:szCs w:val="24"/>
          <w:lang w:val="en" w:eastAsia="en-GB"/>
        </w:rPr>
      </w:pPr>
      <w:r w:rsidRPr="00C8021B">
        <w:rPr>
          <w:rFonts w:ascii="Trebuchet MS" w:eastAsia="Times New Roman" w:hAnsi="Trebuchet MS" w:cs="Arial"/>
          <w:b/>
          <w:bCs/>
          <w:kern w:val="36"/>
          <w:sz w:val="24"/>
          <w:szCs w:val="24"/>
          <w:lang w:val="en" w:eastAsia="en-GB"/>
        </w:rPr>
        <w:t>PRESS RELEASE</w:t>
      </w:r>
      <w:r w:rsidRPr="00C8021B">
        <w:rPr>
          <w:rFonts w:ascii="Trebuchet MS" w:eastAsia="Times New Roman" w:hAnsi="Trebuchet MS" w:cs="Arial"/>
          <w:b/>
          <w:bCs/>
          <w:kern w:val="36"/>
          <w:sz w:val="24"/>
          <w:szCs w:val="24"/>
          <w:lang w:val="en" w:eastAsia="en-GB"/>
        </w:rPr>
        <w:br/>
      </w:r>
      <w:r w:rsidR="00EF707E">
        <w:rPr>
          <w:rFonts w:ascii="Trebuchet MS" w:eastAsia="Times New Roman" w:hAnsi="Trebuchet MS" w:cs="Arial"/>
          <w:b/>
          <w:bCs/>
          <w:kern w:val="36"/>
          <w:sz w:val="24"/>
          <w:szCs w:val="24"/>
          <w:lang w:val="en" w:eastAsia="en-GB"/>
        </w:rPr>
        <w:t>EMBARGOED RELEASE:</w:t>
      </w:r>
      <w:r w:rsidRPr="00C8021B">
        <w:rPr>
          <w:rFonts w:ascii="Trebuchet MS" w:eastAsia="Times New Roman" w:hAnsi="Trebuchet MS" w:cs="Arial"/>
          <w:b/>
          <w:bCs/>
          <w:kern w:val="36"/>
          <w:sz w:val="24"/>
          <w:szCs w:val="24"/>
          <w:lang w:val="en" w:eastAsia="en-GB"/>
        </w:rPr>
        <w:t xml:space="preserve"> </w:t>
      </w:r>
      <w:r w:rsidR="00FB21CC">
        <w:rPr>
          <w:rFonts w:ascii="Trebuchet MS" w:eastAsia="Times New Roman" w:hAnsi="Trebuchet MS" w:cs="Arial"/>
          <w:bCs/>
          <w:kern w:val="36"/>
          <w:sz w:val="24"/>
          <w:szCs w:val="24"/>
          <w:lang w:val="en" w:eastAsia="en-GB"/>
        </w:rPr>
        <w:t>10</w:t>
      </w:r>
      <w:r w:rsidR="00E711F6" w:rsidRPr="008F1041">
        <w:rPr>
          <w:rFonts w:ascii="Trebuchet MS" w:eastAsia="Times New Roman" w:hAnsi="Trebuchet MS" w:cs="Arial"/>
          <w:bCs/>
          <w:kern w:val="36"/>
          <w:sz w:val="24"/>
          <w:szCs w:val="24"/>
          <w:lang w:val="en" w:eastAsia="en-GB"/>
        </w:rPr>
        <w:t>:0</w:t>
      </w:r>
      <w:r w:rsidR="00FB21CC">
        <w:rPr>
          <w:rFonts w:ascii="Trebuchet MS" w:eastAsia="Times New Roman" w:hAnsi="Trebuchet MS" w:cs="Arial"/>
          <w:bCs/>
          <w:kern w:val="36"/>
          <w:sz w:val="24"/>
          <w:szCs w:val="24"/>
          <w:lang w:val="en" w:eastAsia="en-GB"/>
        </w:rPr>
        <w:t>0am</w:t>
      </w:r>
      <w:bookmarkStart w:id="0" w:name="_GoBack"/>
      <w:bookmarkEnd w:id="0"/>
      <w:r w:rsidR="00E711F6" w:rsidRPr="008F1041">
        <w:rPr>
          <w:rFonts w:ascii="Trebuchet MS" w:eastAsia="Times New Roman" w:hAnsi="Trebuchet MS" w:cs="Arial"/>
          <w:bCs/>
          <w:kern w:val="36"/>
          <w:sz w:val="24"/>
          <w:szCs w:val="24"/>
          <w:lang w:val="en" w:eastAsia="en-GB"/>
        </w:rPr>
        <w:t xml:space="preserve"> </w:t>
      </w:r>
      <w:r w:rsidR="003F7211">
        <w:rPr>
          <w:rFonts w:ascii="Trebuchet MS" w:eastAsia="Times New Roman" w:hAnsi="Trebuchet MS" w:cs="Arial"/>
          <w:bCs/>
          <w:kern w:val="36"/>
          <w:sz w:val="24"/>
          <w:szCs w:val="24"/>
          <w:lang w:val="en" w:eastAsia="en-GB"/>
        </w:rPr>
        <w:t>Tu</w:t>
      </w:r>
      <w:r w:rsidR="00EF707E">
        <w:rPr>
          <w:rFonts w:ascii="Trebuchet MS" w:eastAsia="Times New Roman" w:hAnsi="Trebuchet MS" w:cs="Arial"/>
          <w:bCs/>
          <w:kern w:val="36"/>
          <w:sz w:val="24"/>
          <w:szCs w:val="24"/>
          <w:lang w:val="en" w:eastAsia="en-GB"/>
        </w:rPr>
        <w:t>esday 2</w:t>
      </w:r>
      <w:r w:rsidR="00F84781">
        <w:rPr>
          <w:rFonts w:ascii="Trebuchet MS" w:eastAsia="Times New Roman" w:hAnsi="Trebuchet MS" w:cs="Arial"/>
          <w:bCs/>
          <w:kern w:val="36"/>
          <w:sz w:val="24"/>
          <w:szCs w:val="24"/>
          <w:lang w:val="en" w:eastAsia="en-GB"/>
        </w:rPr>
        <w:t>7</w:t>
      </w:r>
      <w:r w:rsidRPr="00C8021B">
        <w:rPr>
          <w:rFonts w:ascii="Trebuchet MS" w:eastAsia="Times New Roman" w:hAnsi="Trebuchet MS" w:cs="Arial"/>
          <w:bCs/>
          <w:kern w:val="36"/>
          <w:sz w:val="24"/>
          <w:szCs w:val="24"/>
          <w:lang w:val="en" w:eastAsia="en-GB"/>
        </w:rPr>
        <w:t xml:space="preserve"> October 20</w:t>
      </w:r>
      <w:r w:rsidR="00CB3940">
        <w:rPr>
          <w:rFonts w:ascii="Trebuchet MS" w:eastAsia="Times New Roman" w:hAnsi="Trebuchet MS" w:cs="Arial"/>
          <w:bCs/>
          <w:kern w:val="36"/>
          <w:sz w:val="24"/>
          <w:szCs w:val="24"/>
          <w:lang w:val="en" w:eastAsia="en-GB"/>
        </w:rPr>
        <w:t>20</w:t>
      </w:r>
    </w:p>
    <w:p w14:paraId="5B0776D6" w14:textId="3C2E1236" w:rsidR="0009717E" w:rsidRPr="00C8021B" w:rsidRDefault="00F837DD" w:rsidP="0009717E">
      <w:pPr>
        <w:spacing w:after="180" w:line="240" w:lineRule="auto"/>
        <w:outlineLvl w:val="0"/>
        <w:rPr>
          <w:rFonts w:ascii="Trebuchet MS" w:eastAsia="Times New Roman" w:hAnsi="Trebuchet MS" w:cs="Arial"/>
          <w:b/>
          <w:bCs/>
          <w:kern w:val="36"/>
          <w:sz w:val="28"/>
          <w:szCs w:val="24"/>
          <w:lang w:val="en" w:eastAsia="en-GB"/>
        </w:rPr>
      </w:pPr>
      <w:r w:rsidRPr="00646725">
        <w:rPr>
          <w:rFonts w:ascii="Trebuchet MS" w:eastAsia="Times New Roman" w:hAnsi="Trebuchet MS" w:cs="Arial"/>
          <w:b/>
          <w:bCs/>
          <w:kern w:val="36"/>
          <w:sz w:val="28"/>
          <w:szCs w:val="24"/>
          <w:lang w:val="en" w:eastAsia="en-GB"/>
        </w:rPr>
        <w:t xml:space="preserve">Improve hospital discharge now before winter </w:t>
      </w:r>
      <w:r w:rsidR="00111FC6">
        <w:rPr>
          <w:rFonts w:ascii="Trebuchet MS" w:eastAsia="Times New Roman" w:hAnsi="Trebuchet MS" w:cs="Arial"/>
          <w:b/>
          <w:bCs/>
          <w:kern w:val="36"/>
          <w:sz w:val="28"/>
          <w:szCs w:val="24"/>
          <w:lang w:val="en" w:eastAsia="en-GB"/>
        </w:rPr>
        <w:t>to manage</w:t>
      </w:r>
      <w:r w:rsidRPr="00646725">
        <w:rPr>
          <w:rFonts w:ascii="Trebuchet MS" w:eastAsia="Times New Roman" w:hAnsi="Trebuchet MS" w:cs="Arial"/>
          <w:b/>
          <w:bCs/>
          <w:kern w:val="36"/>
          <w:sz w:val="28"/>
          <w:szCs w:val="24"/>
          <w:lang w:val="en" w:eastAsia="en-GB"/>
        </w:rPr>
        <w:t xml:space="preserve"> second peak of Covid-19, warn Red Cross and Healthwatch England </w:t>
      </w:r>
    </w:p>
    <w:p w14:paraId="78D0F757" w14:textId="5D3EC9C3" w:rsidR="009C5B08" w:rsidRPr="009C5B08" w:rsidRDefault="009C5B08" w:rsidP="008F1041">
      <w:pPr>
        <w:pStyle w:val="ListParagraph"/>
        <w:numPr>
          <w:ilvl w:val="0"/>
          <w:numId w:val="23"/>
        </w:numPr>
        <w:spacing w:after="120" w:line="271" w:lineRule="auto"/>
        <w:ind w:left="284" w:hanging="284"/>
        <w:contextualSpacing w:val="0"/>
        <w:rPr>
          <w:rFonts w:ascii="Trebuchet MS" w:eastAsia="Times New Roman" w:hAnsi="Trebuchet MS" w:cs="Arial"/>
          <w:b/>
          <w:sz w:val="24"/>
          <w:szCs w:val="24"/>
          <w:lang w:eastAsia="en-GB"/>
        </w:rPr>
      </w:pPr>
      <w:r w:rsidRPr="009C5B08">
        <w:rPr>
          <w:rFonts w:ascii="Trebuchet MS" w:eastAsia="Times New Roman" w:hAnsi="Trebuchet MS" w:cs="Arial"/>
          <w:b/>
          <w:bCs/>
          <w:sz w:val="24"/>
          <w:szCs w:val="24"/>
          <w:lang w:val="en" w:eastAsia="en-GB"/>
        </w:rPr>
        <w:t xml:space="preserve">New report shows patients </w:t>
      </w:r>
      <w:r w:rsidR="00E711F6">
        <w:rPr>
          <w:rFonts w:ascii="Trebuchet MS" w:eastAsia="Times New Roman" w:hAnsi="Trebuchet MS" w:cs="Arial"/>
          <w:b/>
          <w:bCs/>
          <w:sz w:val="24"/>
          <w:szCs w:val="24"/>
          <w:lang w:val="en" w:eastAsia="en-GB"/>
        </w:rPr>
        <w:t>grateful to</w:t>
      </w:r>
      <w:r w:rsidRPr="009C5B08">
        <w:rPr>
          <w:rFonts w:ascii="Trebuchet MS" w:eastAsia="Times New Roman" w:hAnsi="Trebuchet MS" w:cs="Arial"/>
          <w:b/>
          <w:bCs/>
          <w:sz w:val="24"/>
          <w:szCs w:val="24"/>
          <w:lang w:val="en" w:eastAsia="en-GB"/>
        </w:rPr>
        <w:t xml:space="preserve"> hard working doctors, nurses and care staff for continuing to deliver compassionate care in difficult circumstances. </w:t>
      </w:r>
    </w:p>
    <w:p w14:paraId="743EDDFF" w14:textId="22CB8746" w:rsidR="00117B32" w:rsidRPr="00117B32" w:rsidRDefault="00117B32" w:rsidP="00117B32">
      <w:pPr>
        <w:pStyle w:val="ListParagraph"/>
        <w:numPr>
          <w:ilvl w:val="0"/>
          <w:numId w:val="23"/>
        </w:numPr>
        <w:spacing w:after="120" w:line="271" w:lineRule="auto"/>
        <w:ind w:left="284" w:hanging="284"/>
        <w:contextualSpacing w:val="0"/>
        <w:rPr>
          <w:rFonts w:ascii="Trebuchet MS" w:eastAsia="Times New Roman" w:hAnsi="Trebuchet MS" w:cs="Arial"/>
          <w:b/>
          <w:sz w:val="24"/>
          <w:szCs w:val="24"/>
          <w:lang w:val="en" w:eastAsia="en-GB"/>
        </w:rPr>
      </w:pPr>
      <w:r>
        <w:rPr>
          <w:rFonts w:ascii="Trebuchet MS" w:eastAsia="Times New Roman" w:hAnsi="Trebuchet MS" w:cs="Arial"/>
          <w:b/>
          <w:bCs/>
          <w:sz w:val="24"/>
          <w:szCs w:val="24"/>
          <w:lang w:val="en" w:eastAsia="en-GB"/>
        </w:rPr>
        <w:t xml:space="preserve">But investigation into new hospital discharge processes shows </w:t>
      </w:r>
      <w:r w:rsidR="0096571A">
        <w:rPr>
          <w:rFonts w:ascii="Trebuchet MS" w:eastAsia="Times New Roman" w:hAnsi="Trebuchet MS" w:cs="Arial"/>
          <w:b/>
          <w:bCs/>
          <w:sz w:val="24"/>
          <w:szCs w:val="24"/>
          <w:lang w:val="en" w:eastAsia="en-GB"/>
        </w:rPr>
        <w:t xml:space="preserve">significant proportion </w:t>
      </w:r>
      <w:r w:rsidR="00BF2317">
        <w:rPr>
          <w:rFonts w:ascii="Trebuchet MS" w:eastAsia="Times New Roman" w:hAnsi="Trebuchet MS" w:cs="Arial"/>
          <w:b/>
          <w:bCs/>
          <w:sz w:val="24"/>
          <w:szCs w:val="24"/>
          <w:lang w:val="en" w:eastAsia="en-GB"/>
        </w:rPr>
        <w:t xml:space="preserve">(82%) </w:t>
      </w:r>
      <w:r w:rsidR="0096571A">
        <w:rPr>
          <w:rFonts w:ascii="Trebuchet MS" w:eastAsia="Times New Roman" w:hAnsi="Trebuchet MS" w:cs="Arial"/>
          <w:b/>
          <w:bCs/>
          <w:sz w:val="24"/>
          <w:szCs w:val="24"/>
          <w:lang w:val="en" w:eastAsia="en-GB"/>
        </w:rPr>
        <w:t>of</w:t>
      </w:r>
      <w:r w:rsidR="00BF2317">
        <w:rPr>
          <w:rFonts w:ascii="Trebuchet MS" w:eastAsia="Times New Roman" w:hAnsi="Trebuchet MS" w:cs="Arial"/>
          <w:b/>
          <w:bCs/>
          <w:sz w:val="24"/>
          <w:szCs w:val="24"/>
          <w:lang w:val="en" w:eastAsia="en-GB"/>
        </w:rPr>
        <w:t xml:space="preserve"> patients</w:t>
      </w:r>
      <w:r w:rsidRPr="004C3709">
        <w:rPr>
          <w:rFonts w:ascii="Trebuchet MS" w:eastAsia="Times New Roman" w:hAnsi="Trebuchet MS" w:cs="Arial"/>
          <w:b/>
          <w:bCs/>
          <w:sz w:val="24"/>
          <w:szCs w:val="24"/>
          <w:lang w:val="en" w:eastAsia="en-GB"/>
        </w:rPr>
        <w:t xml:space="preserve"> surveyed did not receive </w:t>
      </w:r>
      <w:r w:rsidR="00BF2317">
        <w:rPr>
          <w:rFonts w:ascii="Trebuchet MS" w:eastAsia="Times New Roman" w:hAnsi="Trebuchet MS" w:cs="Arial"/>
          <w:b/>
          <w:bCs/>
          <w:sz w:val="24"/>
          <w:szCs w:val="24"/>
          <w:lang w:val="en" w:eastAsia="en-GB"/>
        </w:rPr>
        <w:t>a</w:t>
      </w:r>
      <w:r w:rsidRPr="004C3709">
        <w:rPr>
          <w:rFonts w:ascii="Trebuchet MS" w:eastAsia="Times New Roman" w:hAnsi="Trebuchet MS" w:cs="Arial"/>
          <w:b/>
          <w:bCs/>
          <w:sz w:val="24"/>
          <w:szCs w:val="24"/>
          <w:lang w:val="en" w:eastAsia="en-GB"/>
        </w:rPr>
        <w:t xml:space="preserve"> follow-up visit after discharge</w:t>
      </w:r>
      <w:r>
        <w:rPr>
          <w:rFonts w:ascii="Trebuchet MS" w:eastAsia="Times New Roman" w:hAnsi="Trebuchet MS" w:cs="Arial"/>
          <w:b/>
          <w:sz w:val="24"/>
          <w:szCs w:val="24"/>
          <w:lang w:val="en" w:eastAsia="en-GB"/>
        </w:rPr>
        <w:t xml:space="preserve"> – and almost one in five of these reported an unmet care need. </w:t>
      </w:r>
    </w:p>
    <w:p w14:paraId="716F9DA3" w14:textId="41339DF0" w:rsidR="00E711F6" w:rsidRPr="008F1041" w:rsidRDefault="00E711F6" w:rsidP="008F1041">
      <w:pPr>
        <w:pStyle w:val="ListParagraph"/>
        <w:numPr>
          <w:ilvl w:val="0"/>
          <w:numId w:val="23"/>
        </w:numPr>
        <w:spacing w:after="120" w:line="271" w:lineRule="auto"/>
        <w:ind w:left="284" w:hanging="284"/>
        <w:contextualSpacing w:val="0"/>
        <w:rPr>
          <w:rFonts w:ascii="Trebuchet MS" w:eastAsia="Times New Roman" w:hAnsi="Trebuchet MS" w:cs="Arial"/>
          <w:bCs/>
          <w:sz w:val="24"/>
          <w:szCs w:val="24"/>
          <w:lang w:val="en" w:eastAsia="en-GB"/>
        </w:rPr>
      </w:pPr>
      <w:r w:rsidRPr="00B20DC6">
        <w:rPr>
          <w:rFonts w:ascii="Trebuchet MS" w:eastAsia="Times New Roman" w:hAnsi="Trebuchet MS" w:cs="Arial"/>
          <w:b/>
          <w:bCs/>
          <w:sz w:val="24"/>
          <w:szCs w:val="24"/>
          <w:lang w:val="en" w:eastAsia="en-GB"/>
        </w:rPr>
        <w:t>Healthwatch and British Red Cross say getting discharge right will play vital role in reducing readmissions and keeping hospital beds free this winter</w:t>
      </w:r>
      <w:r>
        <w:rPr>
          <w:rFonts w:ascii="Trebuchet MS" w:eastAsia="Times New Roman" w:hAnsi="Trebuchet MS" w:cs="Arial"/>
          <w:b/>
          <w:bCs/>
          <w:sz w:val="24"/>
          <w:szCs w:val="24"/>
          <w:lang w:val="en" w:eastAsia="en-GB"/>
        </w:rPr>
        <w:t>.</w:t>
      </w:r>
      <w:r w:rsidRPr="009C5B08" w:rsidDel="00E711F6">
        <w:rPr>
          <w:rFonts w:ascii="Trebuchet MS" w:eastAsia="Times New Roman" w:hAnsi="Trebuchet MS" w:cs="Arial"/>
          <w:b/>
          <w:bCs/>
          <w:sz w:val="24"/>
          <w:szCs w:val="24"/>
          <w:lang w:val="en" w:eastAsia="en-GB"/>
        </w:rPr>
        <w:t xml:space="preserve"> </w:t>
      </w:r>
      <w:r>
        <w:rPr>
          <w:rFonts w:ascii="Trebuchet MS" w:eastAsia="Times New Roman" w:hAnsi="Trebuchet MS" w:cs="Arial"/>
          <w:b/>
          <w:bCs/>
          <w:sz w:val="24"/>
          <w:szCs w:val="24"/>
          <w:lang w:val="en" w:eastAsia="en-GB"/>
        </w:rPr>
        <w:br/>
      </w:r>
    </w:p>
    <w:p w14:paraId="3D352AAE" w14:textId="41DB7357" w:rsidR="0005287B" w:rsidRPr="008F1041" w:rsidRDefault="00E711F6">
      <w:pPr>
        <w:spacing w:after="240" w:line="271" w:lineRule="auto"/>
        <w:rPr>
          <w:rFonts w:ascii="Trebuchet MS" w:eastAsia="Times New Roman" w:hAnsi="Trebuchet MS" w:cs="Arial"/>
          <w:sz w:val="28"/>
          <w:szCs w:val="24"/>
          <w:lang w:val="en" w:eastAsia="en-GB"/>
        </w:rPr>
      </w:pPr>
      <w:r w:rsidRPr="008F1041">
        <w:rPr>
          <w:rFonts w:ascii="Trebuchet MS" w:hAnsi="Trebuchet MS"/>
          <w:sz w:val="24"/>
          <w:lang w:val="en" w:eastAsia="en-GB"/>
        </w:rPr>
        <w:t>P</w:t>
      </w:r>
      <w:r w:rsidR="000F46C7" w:rsidRPr="008F1041">
        <w:rPr>
          <w:rFonts w:ascii="Trebuchet MS" w:hAnsi="Trebuchet MS"/>
          <w:sz w:val="24"/>
          <w:lang w:val="en" w:eastAsia="en-GB"/>
        </w:rPr>
        <w:t>atients</w:t>
      </w:r>
      <w:r w:rsidR="002B38AE" w:rsidRPr="008F1041">
        <w:rPr>
          <w:rFonts w:ascii="Trebuchet MS" w:hAnsi="Trebuchet MS"/>
          <w:sz w:val="24"/>
          <w:lang w:val="en" w:eastAsia="en-GB"/>
        </w:rPr>
        <w:t xml:space="preserve"> </w:t>
      </w:r>
      <w:r w:rsidR="00FA0506" w:rsidRPr="008F1041">
        <w:rPr>
          <w:rFonts w:ascii="Trebuchet MS" w:hAnsi="Trebuchet MS"/>
          <w:sz w:val="24"/>
          <w:lang w:val="en" w:eastAsia="en-GB"/>
        </w:rPr>
        <w:t>felt unready to leave hospital</w:t>
      </w:r>
      <w:r w:rsidR="002F372D" w:rsidRPr="008F1041">
        <w:rPr>
          <w:rFonts w:ascii="Trebuchet MS" w:hAnsi="Trebuchet MS"/>
          <w:sz w:val="24"/>
          <w:lang w:val="en" w:eastAsia="en-GB"/>
        </w:rPr>
        <w:t xml:space="preserve"> </w:t>
      </w:r>
      <w:r w:rsidR="00FA0506" w:rsidRPr="008F1041">
        <w:rPr>
          <w:rFonts w:ascii="Trebuchet MS" w:hAnsi="Trebuchet MS"/>
          <w:sz w:val="24"/>
          <w:lang w:val="en" w:eastAsia="en-GB"/>
        </w:rPr>
        <w:t xml:space="preserve">and </w:t>
      </w:r>
      <w:r w:rsidR="0090289B" w:rsidRPr="008F1041">
        <w:rPr>
          <w:rFonts w:ascii="Trebuchet MS" w:hAnsi="Trebuchet MS"/>
          <w:sz w:val="24"/>
          <w:lang w:val="en" w:eastAsia="en-GB"/>
        </w:rPr>
        <w:t>miss</w:t>
      </w:r>
      <w:r w:rsidR="00FA0506" w:rsidRPr="008F1041">
        <w:rPr>
          <w:rFonts w:ascii="Trebuchet MS" w:hAnsi="Trebuchet MS"/>
          <w:sz w:val="24"/>
          <w:lang w:val="en" w:eastAsia="en-GB"/>
        </w:rPr>
        <w:t>ed out on</w:t>
      </w:r>
      <w:r w:rsidR="0090289B" w:rsidRPr="008F1041">
        <w:rPr>
          <w:rFonts w:ascii="Trebuchet MS" w:hAnsi="Trebuchet MS"/>
          <w:sz w:val="24"/>
          <w:lang w:val="en" w:eastAsia="en-GB"/>
        </w:rPr>
        <w:t xml:space="preserve"> </w:t>
      </w:r>
      <w:r w:rsidR="00C60301" w:rsidRPr="008F1041">
        <w:rPr>
          <w:rFonts w:ascii="Trebuchet MS" w:hAnsi="Trebuchet MS"/>
          <w:sz w:val="24"/>
          <w:lang w:val="en" w:eastAsia="en-GB"/>
        </w:rPr>
        <w:t xml:space="preserve">vital </w:t>
      </w:r>
      <w:r w:rsidR="00CC432F" w:rsidRPr="008F1041">
        <w:rPr>
          <w:rFonts w:ascii="Trebuchet MS" w:hAnsi="Trebuchet MS"/>
          <w:sz w:val="24"/>
          <w:lang w:val="en" w:eastAsia="en-GB"/>
        </w:rPr>
        <w:t xml:space="preserve">follow-up visits </w:t>
      </w:r>
      <w:r w:rsidR="008D38B3" w:rsidRPr="008F1041">
        <w:rPr>
          <w:rFonts w:ascii="Trebuchet MS" w:hAnsi="Trebuchet MS"/>
          <w:sz w:val="24"/>
          <w:lang w:val="en" w:eastAsia="en-GB"/>
        </w:rPr>
        <w:t xml:space="preserve">and assessments </w:t>
      </w:r>
      <w:r w:rsidR="00FA0506" w:rsidRPr="008F1041">
        <w:rPr>
          <w:rFonts w:ascii="Trebuchet MS" w:hAnsi="Trebuchet MS"/>
          <w:sz w:val="24"/>
          <w:lang w:val="en" w:eastAsia="en-GB"/>
        </w:rPr>
        <w:t>according to</w:t>
      </w:r>
      <w:r w:rsidR="00C018C8" w:rsidRPr="008F1041">
        <w:rPr>
          <w:rFonts w:ascii="Trebuchet MS" w:hAnsi="Trebuchet MS"/>
          <w:sz w:val="24"/>
          <w:lang w:val="en" w:eastAsia="en-GB"/>
        </w:rPr>
        <w:t xml:space="preserve"> </w:t>
      </w:r>
      <w:r w:rsidR="00E721D8" w:rsidRPr="008F1041">
        <w:rPr>
          <w:rFonts w:ascii="Trebuchet MS" w:hAnsi="Trebuchet MS"/>
          <w:sz w:val="24"/>
          <w:lang w:val="en" w:eastAsia="en-GB"/>
        </w:rPr>
        <w:t>new</w:t>
      </w:r>
      <w:r w:rsidR="00AB13CC" w:rsidRPr="008F1041">
        <w:rPr>
          <w:rFonts w:ascii="Trebuchet MS" w:hAnsi="Trebuchet MS"/>
          <w:sz w:val="24"/>
          <w:lang w:val="en" w:eastAsia="en-GB"/>
        </w:rPr>
        <w:t xml:space="preserve"> Healthwatch</w:t>
      </w:r>
      <w:r w:rsidR="00C018C8" w:rsidRPr="008F1041">
        <w:rPr>
          <w:rFonts w:ascii="Trebuchet MS" w:hAnsi="Trebuchet MS"/>
          <w:sz w:val="24"/>
          <w:lang w:val="en" w:eastAsia="en-GB"/>
        </w:rPr>
        <w:t xml:space="preserve"> </w:t>
      </w:r>
      <w:r w:rsidR="008D38B3" w:rsidRPr="008F1041">
        <w:rPr>
          <w:rFonts w:ascii="Trebuchet MS" w:hAnsi="Trebuchet MS"/>
          <w:sz w:val="24"/>
          <w:lang w:val="en" w:eastAsia="en-GB"/>
        </w:rPr>
        <w:t>and</w:t>
      </w:r>
      <w:r w:rsidR="00F837DD" w:rsidRPr="008F1041">
        <w:rPr>
          <w:rFonts w:ascii="Trebuchet MS" w:hAnsi="Trebuchet MS"/>
          <w:sz w:val="24"/>
          <w:lang w:val="en" w:eastAsia="en-GB"/>
        </w:rPr>
        <w:t xml:space="preserve"> British Red Cross </w:t>
      </w:r>
      <w:r w:rsidR="008D38B3" w:rsidRPr="008F1041">
        <w:rPr>
          <w:rFonts w:ascii="Trebuchet MS" w:hAnsi="Trebuchet MS"/>
          <w:sz w:val="24"/>
          <w:lang w:val="en" w:eastAsia="en-GB"/>
        </w:rPr>
        <w:t xml:space="preserve">research </w:t>
      </w:r>
      <w:r w:rsidR="007249AD" w:rsidRPr="008F1041">
        <w:rPr>
          <w:rFonts w:ascii="Trebuchet MS" w:hAnsi="Trebuchet MS"/>
          <w:sz w:val="24"/>
          <w:lang w:val="en" w:eastAsia="en-GB"/>
        </w:rPr>
        <w:t xml:space="preserve">into </w:t>
      </w:r>
      <w:r w:rsidR="00D415C0" w:rsidRPr="008F1041">
        <w:rPr>
          <w:rFonts w:ascii="Trebuchet MS" w:hAnsi="Trebuchet MS"/>
          <w:sz w:val="24"/>
          <w:lang w:val="en" w:eastAsia="en-GB"/>
        </w:rPr>
        <w:t xml:space="preserve">hospital </w:t>
      </w:r>
      <w:r w:rsidR="007249AD" w:rsidRPr="008F1041">
        <w:rPr>
          <w:rFonts w:ascii="Trebuchet MS" w:hAnsi="Trebuchet MS"/>
          <w:sz w:val="24"/>
          <w:lang w:val="en" w:eastAsia="en-GB"/>
        </w:rPr>
        <w:t>discharge arrangements</w:t>
      </w:r>
      <w:r w:rsidR="00D415C0" w:rsidRPr="008F1041">
        <w:rPr>
          <w:rFonts w:ascii="Trebuchet MS" w:hAnsi="Trebuchet MS"/>
          <w:sz w:val="24"/>
          <w:lang w:val="en" w:eastAsia="en-GB"/>
        </w:rPr>
        <w:t xml:space="preserve"> </w:t>
      </w:r>
      <w:r w:rsidR="0021433D" w:rsidRPr="008F1041">
        <w:rPr>
          <w:rFonts w:ascii="Trebuchet MS" w:hAnsi="Trebuchet MS"/>
          <w:sz w:val="24"/>
          <w:lang w:val="en" w:eastAsia="en-GB"/>
        </w:rPr>
        <w:t xml:space="preserve">during </w:t>
      </w:r>
      <w:r w:rsidR="00C22CF1" w:rsidRPr="008F1041">
        <w:rPr>
          <w:rFonts w:ascii="Trebuchet MS" w:hAnsi="Trebuchet MS"/>
          <w:sz w:val="24"/>
          <w:lang w:val="en" w:eastAsia="en-GB"/>
        </w:rPr>
        <w:t xml:space="preserve">the </w:t>
      </w:r>
      <w:r w:rsidR="00AE3347" w:rsidRPr="008F1041">
        <w:rPr>
          <w:rFonts w:ascii="Trebuchet MS" w:hAnsi="Trebuchet MS"/>
          <w:sz w:val="24"/>
          <w:lang w:val="en" w:eastAsia="en-GB"/>
        </w:rPr>
        <w:t xml:space="preserve">first five months of the </w:t>
      </w:r>
      <w:r w:rsidR="00C22CF1" w:rsidRPr="008F1041">
        <w:rPr>
          <w:rFonts w:ascii="Trebuchet MS" w:hAnsi="Trebuchet MS"/>
          <w:sz w:val="24"/>
          <w:lang w:val="en" w:eastAsia="en-GB"/>
        </w:rPr>
        <w:t xml:space="preserve">coronavirus pandemic. </w:t>
      </w:r>
    </w:p>
    <w:p w14:paraId="4B209652" w14:textId="698CAC7A" w:rsidR="0005287B" w:rsidRPr="008F1041" w:rsidRDefault="008B2B1C" w:rsidP="0077484D">
      <w:pPr>
        <w:spacing w:after="240" w:line="271" w:lineRule="auto"/>
        <w:rPr>
          <w:rFonts w:ascii="Trebuchet MS" w:eastAsia="Times New Roman" w:hAnsi="Trebuchet MS" w:cs="Arial"/>
          <w:sz w:val="24"/>
          <w:lang w:val="en" w:eastAsia="en-GB"/>
        </w:rPr>
      </w:pPr>
      <w:r w:rsidRPr="008F1041">
        <w:rPr>
          <w:rFonts w:ascii="Trebuchet MS" w:eastAsia="Times New Roman" w:hAnsi="Trebuchet MS" w:cs="Arial"/>
          <w:sz w:val="24"/>
          <w:lang w:val="en" w:eastAsia="en-GB"/>
        </w:rPr>
        <w:t>However</w:t>
      </w:r>
      <w:r w:rsidR="00461EEB" w:rsidRPr="008F1041">
        <w:rPr>
          <w:rFonts w:ascii="Trebuchet MS" w:eastAsia="Times New Roman" w:hAnsi="Trebuchet MS" w:cs="Arial"/>
          <w:sz w:val="24"/>
          <w:lang w:val="en" w:eastAsia="en-GB"/>
        </w:rPr>
        <w:t>,</w:t>
      </w:r>
      <w:r w:rsidRPr="008F1041">
        <w:rPr>
          <w:rFonts w:ascii="Trebuchet MS" w:eastAsia="Times New Roman" w:hAnsi="Trebuchet MS" w:cs="Arial"/>
          <w:sz w:val="24"/>
          <w:lang w:val="en" w:eastAsia="en-GB"/>
        </w:rPr>
        <w:t xml:space="preserve"> the </w:t>
      </w:r>
      <w:r w:rsidR="009C5B08" w:rsidRPr="008F1041">
        <w:rPr>
          <w:rFonts w:ascii="Trebuchet MS" w:eastAsia="Times New Roman" w:hAnsi="Trebuchet MS" w:cs="Arial"/>
          <w:sz w:val="24"/>
          <w:lang w:val="en" w:eastAsia="en-GB"/>
        </w:rPr>
        <w:t xml:space="preserve">investigation did also uncover </w:t>
      </w:r>
      <w:proofErr w:type="gramStart"/>
      <w:r w:rsidR="009C5B08" w:rsidRPr="008F1041">
        <w:rPr>
          <w:rFonts w:ascii="Trebuchet MS" w:eastAsia="Times New Roman" w:hAnsi="Trebuchet MS" w:cs="Arial"/>
          <w:sz w:val="24"/>
          <w:lang w:val="en" w:eastAsia="en-GB"/>
        </w:rPr>
        <w:t>a number of</w:t>
      </w:r>
      <w:proofErr w:type="gramEnd"/>
      <w:r w:rsidR="009C5B08" w:rsidRPr="008F1041">
        <w:rPr>
          <w:rFonts w:ascii="Trebuchet MS" w:eastAsia="Times New Roman" w:hAnsi="Trebuchet MS" w:cs="Arial"/>
          <w:sz w:val="24"/>
          <w:lang w:val="en" w:eastAsia="en-GB"/>
        </w:rPr>
        <w:t xml:space="preserve"> positives</w:t>
      </w:r>
      <w:r w:rsidR="0005287B" w:rsidRPr="008F1041">
        <w:rPr>
          <w:rFonts w:ascii="Trebuchet MS" w:eastAsia="Times New Roman" w:hAnsi="Trebuchet MS" w:cs="Arial"/>
          <w:sz w:val="24"/>
          <w:lang w:val="en" w:eastAsia="en-GB"/>
        </w:rPr>
        <w:t xml:space="preserve"> </w:t>
      </w:r>
      <w:r w:rsidR="009C5B08" w:rsidRPr="008F1041">
        <w:rPr>
          <w:rFonts w:ascii="Trebuchet MS" w:eastAsia="Times New Roman" w:hAnsi="Trebuchet MS" w:cs="Arial"/>
          <w:sz w:val="24"/>
          <w:lang w:val="en" w:eastAsia="en-GB"/>
        </w:rPr>
        <w:t xml:space="preserve">including increased </w:t>
      </w:r>
      <w:r w:rsidR="0005287B" w:rsidRPr="008F1041">
        <w:rPr>
          <w:rFonts w:ascii="Trebuchet MS" w:eastAsia="Times New Roman" w:hAnsi="Trebuchet MS" w:cs="Arial"/>
          <w:sz w:val="24"/>
          <w:lang w:val="en" w:eastAsia="en-GB"/>
        </w:rPr>
        <w:t xml:space="preserve">collaboration between services and positive feedback from the public for healthcare staff working under pressure. </w:t>
      </w:r>
    </w:p>
    <w:p w14:paraId="1D4279A0" w14:textId="296B4FE7" w:rsidR="00A85DB8" w:rsidRPr="00E711F6" w:rsidRDefault="002E6579" w:rsidP="00D508D0">
      <w:pPr>
        <w:pStyle w:val="paragraph"/>
        <w:textAlignment w:val="baseline"/>
        <w:rPr>
          <w:rFonts w:ascii="Trebuchet MS" w:hAnsi="Trebuchet MS"/>
        </w:rPr>
      </w:pPr>
      <w:r w:rsidRPr="00E711F6">
        <w:rPr>
          <w:rStyle w:val="normaltextrun1"/>
          <w:rFonts w:ascii="Trebuchet MS" w:hAnsi="Trebuchet MS"/>
        </w:rPr>
        <w:t>Healthwatch England, with support from the British Red Cross and local</w:t>
      </w:r>
      <w:r w:rsidR="00170EC2" w:rsidRPr="00E711F6">
        <w:rPr>
          <w:rStyle w:val="normaltextrun1"/>
          <w:rFonts w:ascii="Trebuchet MS" w:hAnsi="Trebuchet MS"/>
        </w:rPr>
        <w:t>ly-based</w:t>
      </w:r>
      <w:r w:rsidRPr="00E711F6">
        <w:rPr>
          <w:rStyle w:val="normaltextrun1"/>
          <w:rFonts w:ascii="Trebuchet MS" w:hAnsi="Trebuchet MS"/>
        </w:rPr>
        <w:t xml:space="preserve"> Healthwatch</w:t>
      </w:r>
      <w:r w:rsidR="00170EC2" w:rsidRPr="00E711F6">
        <w:rPr>
          <w:rStyle w:val="normaltextrun1"/>
          <w:rFonts w:ascii="Trebuchet MS" w:hAnsi="Trebuchet MS"/>
        </w:rPr>
        <w:t xml:space="preserve"> staff and volunteers</w:t>
      </w:r>
      <w:r w:rsidRPr="00E711F6">
        <w:rPr>
          <w:rStyle w:val="normaltextrun1"/>
          <w:rFonts w:ascii="Trebuchet MS" w:hAnsi="Trebuchet MS"/>
        </w:rPr>
        <w:t xml:space="preserve">, </w:t>
      </w:r>
      <w:r w:rsidR="000C2077" w:rsidRPr="00E711F6">
        <w:rPr>
          <w:rStyle w:val="normaltextrun1"/>
          <w:rFonts w:ascii="Trebuchet MS" w:hAnsi="Trebuchet MS"/>
        </w:rPr>
        <w:t>carried</w:t>
      </w:r>
      <w:r w:rsidRPr="00E711F6">
        <w:rPr>
          <w:rStyle w:val="normaltextrun1"/>
          <w:rFonts w:ascii="Trebuchet MS" w:hAnsi="Trebuchet MS"/>
        </w:rPr>
        <w:t xml:space="preserve"> out work to better understand the</w:t>
      </w:r>
      <w:r w:rsidRPr="00E711F6">
        <w:rPr>
          <w:rFonts w:ascii="Trebuchet MS" w:hAnsi="Trebuchet MS"/>
        </w:rPr>
        <w:t xml:space="preserve"> impact of</w:t>
      </w:r>
      <w:r w:rsidR="007904C5" w:rsidRPr="00E711F6">
        <w:rPr>
          <w:rFonts w:ascii="Trebuchet MS" w:hAnsi="Trebuchet MS"/>
        </w:rPr>
        <w:t xml:space="preserve"> emerg</w:t>
      </w:r>
      <w:r w:rsidR="00A41F81" w:rsidRPr="00E711F6">
        <w:rPr>
          <w:rFonts w:ascii="Trebuchet MS" w:hAnsi="Trebuchet MS"/>
        </w:rPr>
        <w:t xml:space="preserve">ency measures </w:t>
      </w:r>
      <w:hyperlink r:id="rId11" w:history="1">
        <w:r w:rsidR="00A41F81" w:rsidRPr="00E711F6">
          <w:rPr>
            <w:rStyle w:val="Hyperlink"/>
            <w:rFonts w:ascii="Trebuchet MS" w:hAnsi="Trebuchet MS"/>
          </w:rPr>
          <w:t>implemented earlier this year</w:t>
        </w:r>
      </w:hyperlink>
      <w:r w:rsidR="00A41F81" w:rsidRPr="00E711F6">
        <w:rPr>
          <w:rFonts w:ascii="Trebuchet MS" w:hAnsi="Trebuchet MS"/>
        </w:rPr>
        <w:t xml:space="preserve"> </w:t>
      </w:r>
      <w:r w:rsidR="00C87579" w:rsidRPr="00E711F6">
        <w:rPr>
          <w:rFonts w:ascii="Trebuchet MS" w:hAnsi="Trebuchet MS"/>
        </w:rPr>
        <w:t>to free up</w:t>
      </w:r>
      <w:r w:rsidR="00245DFA" w:rsidRPr="00E711F6">
        <w:rPr>
          <w:rStyle w:val="normaltextrun1"/>
          <w:rFonts w:ascii="Trebuchet MS" w:hAnsi="Trebuchet MS"/>
        </w:rPr>
        <w:t xml:space="preserve"> </w:t>
      </w:r>
      <w:r w:rsidR="00175393" w:rsidRPr="00E711F6">
        <w:rPr>
          <w:rStyle w:val="normaltextrun1"/>
          <w:rFonts w:ascii="Trebuchet MS" w:hAnsi="Trebuchet MS"/>
        </w:rPr>
        <w:t>beds for COVID-19 patients.</w:t>
      </w:r>
    </w:p>
    <w:p w14:paraId="3651E7C6" w14:textId="0085BCE8" w:rsidR="00E42745" w:rsidRPr="00E711F6" w:rsidRDefault="00E42745" w:rsidP="0077484D">
      <w:pPr>
        <w:spacing w:after="240" w:line="271" w:lineRule="auto"/>
        <w:rPr>
          <w:rFonts w:ascii="Trebuchet MS" w:eastAsia="Times New Roman" w:hAnsi="Trebuchet MS" w:cs="Arial"/>
          <w:sz w:val="24"/>
          <w:szCs w:val="24"/>
          <w:lang w:val="en" w:eastAsia="en-GB"/>
        </w:rPr>
      </w:pPr>
      <w:r w:rsidRPr="00E711F6">
        <w:rPr>
          <w:rFonts w:ascii="Trebuchet MS" w:eastAsia="Times New Roman" w:hAnsi="Trebuchet MS" w:cs="Arial"/>
          <w:sz w:val="24"/>
          <w:szCs w:val="24"/>
          <w:lang w:val="en" w:eastAsia="en-GB"/>
        </w:rPr>
        <w:t>Over 500 p</w:t>
      </w:r>
      <w:r w:rsidR="00735422" w:rsidRPr="00E711F6">
        <w:rPr>
          <w:rFonts w:ascii="Trebuchet MS" w:eastAsia="Times New Roman" w:hAnsi="Trebuchet MS" w:cs="Arial"/>
          <w:sz w:val="24"/>
          <w:szCs w:val="24"/>
          <w:lang w:val="en" w:eastAsia="en-GB"/>
        </w:rPr>
        <w:t>atients and carers</w:t>
      </w:r>
      <w:r w:rsidR="004560CB">
        <w:rPr>
          <w:rFonts w:ascii="Trebuchet MS" w:eastAsia="Times New Roman" w:hAnsi="Trebuchet MS" w:cs="Arial"/>
          <w:sz w:val="24"/>
          <w:szCs w:val="24"/>
          <w:lang w:val="en" w:eastAsia="en-GB"/>
        </w:rPr>
        <w:t xml:space="preserve"> (both paid and unpaid)</w:t>
      </w:r>
      <w:r w:rsidR="00F231AE" w:rsidRPr="00E711F6">
        <w:rPr>
          <w:rFonts w:ascii="Trebuchet MS" w:eastAsia="Times New Roman" w:hAnsi="Trebuchet MS" w:cs="Arial"/>
          <w:sz w:val="24"/>
          <w:szCs w:val="24"/>
          <w:lang w:val="en" w:eastAsia="en-GB"/>
        </w:rPr>
        <w:t xml:space="preserve"> across England</w:t>
      </w:r>
      <w:r w:rsidR="00735422" w:rsidRPr="00E711F6">
        <w:rPr>
          <w:rFonts w:ascii="Trebuchet MS" w:eastAsia="Times New Roman" w:hAnsi="Trebuchet MS" w:cs="Arial"/>
          <w:sz w:val="24"/>
          <w:szCs w:val="24"/>
          <w:lang w:val="en" w:eastAsia="en-GB"/>
        </w:rPr>
        <w:t xml:space="preserve"> took part in the survey</w:t>
      </w:r>
      <w:r w:rsidR="009E3717" w:rsidRPr="00E711F6">
        <w:rPr>
          <w:rFonts w:ascii="Trebuchet MS" w:eastAsia="Times New Roman" w:hAnsi="Trebuchet MS" w:cs="Arial"/>
          <w:sz w:val="24"/>
          <w:szCs w:val="24"/>
          <w:lang w:val="en" w:eastAsia="en-GB"/>
        </w:rPr>
        <w:t xml:space="preserve">, which </w:t>
      </w:r>
      <w:r w:rsidR="00F003BA" w:rsidRPr="00E711F6">
        <w:rPr>
          <w:rFonts w:ascii="Trebuchet MS" w:eastAsia="Times New Roman" w:hAnsi="Trebuchet MS" w:cs="Arial"/>
          <w:sz w:val="24"/>
          <w:szCs w:val="24"/>
          <w:lang w:val="en" w:eastAsia="en-GB"/>
        </w:rPr>
        <w:t xml:space="preserve">gathered people’s experiences from </w:t>
      </w:r>
      <w:r w:rsidR="007A3773" w:rsidRPr="00E711F6">
        <w:rPr>
          <w:rFonts w:ascii="Trebuchet MS" w:eastAsia="Times New Roman" w:hAnsi="Trebuchet MS" w:cs="Arial"/>
          <w:sz w:val="24"/>
          <w:szCs w:val="24"/>
          <w:lang w:val="en" w:eastAsia="en-GB"/>
        </w:rPr>
        <w:t xml:space="preserve">late March to late August. Meanwhile, </w:t>
      </w:r>
      <w:r w:rsidR="0085763A" w:rsidRPr="00E711F6">
        <w:rPr>
          <w:rFonts w:ascii="Trebuchet MS" w:eastAsia="Times New Roman" w:hAnsi="Trebuchet MS" w:cs="Arial"/>
          <w:sz w:val="24"/>
          <w:szCs w:val="24"/>
          <w:lang w:val="en" w:eastAsia="en-GB"/>
        </w:rPr>
        <w:t>eight l</w:t>
      </w:r>
      <w:r w:rsidR="00F22DD1" w:rsidRPr="00E711F6">
        <w:rPr>
          <w:rFonts w:ascii="Trebuchet MS" w:eastAsia="Times New Roman" w:hAnsi="Trebuchet MS" w:cs="Arial"/>
          <w:sz w:val="24"/>
          <w:szCs w:val="24"/>
          <w:lang w:val="en" w:eastAsia="en-GB"/>
        </w:rPr>
        <w:t xml:space="preserve">ocal Healthwatch </w:t>
      </w:r>
      <w:r w:rsidR="00EC59D2">
        <w:rPr>
          <w:rFonts w:ascii="Trebuchet MS" w:eastAsia="Times New Roman" w:hAnsi="Trebuchet MS" w:cs="Arial"/>
          <w:sz w:val="24"/>
          <w:szCs w:val="24"/>
          <w:lang w:val="en" w:eastAsia="en-GB"/>
        </w:rPr>
        <w:t xml:space="preserve">and partners </w:t>
      </w:r>
      <w:r w:rsidR="00BC7D4D" w:rsidRPr="00E711F6">
        <w:rPr>
          <w:rFonts w:ascii="Trebuchet MS" w:eastAsia="Times New Roman" w:hAnsi="Trebuchet MS" w:cs="Arial"/>
          <w:sz w:val="24"/>
          <w:szCs w:val="24"/>
          <w:lang w:val="en" w:eastAsia="en-GB"/>
        </w:rPr>
        <w:t xml:space="preserve">around the country </w:t>
      </w:r>
      <w:r w:rsidR="00F22DD1" w:rsidRPr="00E711F6">
        <w:rPr>
          <w:rFonts w:ascii="Trebuchet MS" w:eastAsia="Times New Roman" w:hAnsi="Trebuchet MS" w:cs="Arial"/>
          <w:sz w:val="24"/>
          <w:szCs w:val="24"/>
          <w:lang w:val="en" w:eastAsia="en-GB"/>
        </w:rPr>
        <w:t>carried ou</w:t>
      </w:r>
      <w:r w:rsidR="0085763A" w:rsidRPr="00E711F6">
        <w:rPr>
          <w:rFonts w:ascii="Trebuchet MS" w:eastAsia="Times New Roman" w:hAnsi="Trebuchet MS" w:cs="Arial"/>
          <w:sz w:val="24"/>
          <w:szCs w:val="24"/>
          <w:lang w:val="en" w:eastAsia="en-GB"/>
        </w:rPr>
        <w:t>t</w:t>
      </w:r>
      <w:r w:rsidR="00182252" w:rsidRPr="00E711F6">
        <w:rPr>
          <w:rFonts w:ascii="Trebuchet MS" w:eastAsia="Times New Roman" w:hAnsi="Trebuchet MS" w:cs="Arial"/>
          <w:sz w:val="24"/>
          <w:szCs w:val="24"/>
          <w:lang w:val="en" w:eastAsia="en-GB"/>
        </w:rPr>
        <w:t xml:space="preserve"> </w:t>
      </w:r>
      <w:r w:rsidR="00EC59D2">
        <w:rPr>
          <w:rFonts w:ascii="Trebuchet MS" w:eastAsia="Times New Roman" w:hAnsi="Trebuchet MS" w:cs="Arial"/>
          <w:sz w:val="24"/>
          <w:szCs w:val="24"/>
          <w:lang w:val="en" w:eastAsia="en-GB"/>
        </w:rPr>
        <w:t xml:space="preserve">61 </w:t>
      </w:r>
      <w:r w:rsidR="002E6579" w:rsidRPr="00E711F6">
        <w:rPr>
          <w:rFonts w:ascii="Trebuchet MS" w:eastAsia="Times New Roman" w:hAnsi="Trebuchet MS" w:cs="Arial"/>
          <w:sz w:val="24"/>
          <w:szCs w:val="24"/>
          <w:lang w:val="en" w:eastAsia="en-GB"/>
        </w:rPr>
        <w:t xml:space="preserve">in-depth </w:t>
      </w:r>
      <w:r w:rsidR="00182252" w:rsidRPr="00E711F6">
        <w:rPr>
          <w:rFonts w:ascii="Trebuchet MS" w:eastAsia="Times New Roman" w:hAnsi="Trebuchet MS" w:cs="Arial"/>
          <w:sz w:val="24"/>
          <w:szCs w:val="24"/>
          <w:lang w:val="en" w:eastAsia="en-GB"/>
        </w:rPr>
        <w:t xml:space="preserve">interviews with </w:t>
      </w:r>
      <w:r w:rsidR="00D959DF" w:rsidRPr="00E711F6">
        <w:rPr>
          <w:rFonts w:ascii="Trebuchet MS" w:eastAsia="Times New Roman" w:hAnsi="Trebuchet MS" w:cs="Arial"/>
          <w:sz w:val="24"/>
          <w:szCs w:val="24"/>
          <w:lang w:val="en" w:eastAsia="en-GB"/>
        </w:rPr>
        <w:t xml:space="preserve">key </w:t>
      </w:r>
      <w:r w:rsidR="00182252" w:rsidRPr="00E711F6">
        <w:rPr>
          <w:rFonts w:ascii="Trebuchet MS" w:eastAsia="Times New Roman" w:hAnsi="Trebuchet MS" w:cs="Arial"/>
          <w:sz w:val="24"/>
          <w:szCs w:val="24"/>
          <w:lang w:val="en" w:eastAsia="en-GB"/>
        </w:rPr>
        <w:t>staff</w:t>
      </w:r>
      <w:r w:rsidR="00D959DF" w:rsidRPr="00E711F6">
        <w:rPr>
          <w:rFonts w:ascii="Trebuchet MS" w:eastAsia="Times New Roman" w:hAnsi="Trebuchet MS" w:cs="Arial"/>
          <w:sz w:val="24"/>
          <w:szCs w:val="24"/>
          <w:lang w:val="en" w:eastAsia="en-GB"/>
        </w:rPr>
        <w:t xml:space="preserve"> groups</w:t>
      </w:r>
      <w:r w:rsidR="00735422" w:rsidRPr="00E711F6">
        <w:rPr>
          <w:rFonts w:ascii="Trebuchet MS" w:eastAsia="Times New Roman" w:hAnsi="Trebuchet MS" w:cs="Arial"/>
          <w:sz w:val="24"/>
          <w:szCs w:val="24"/>
          <w:lang w:val="en" w:eastAsia="en-GB"/>
        </w:rPr>
        <w:t xml:space="preserve"> </w:t>
      </w:r>
      <w:r w:rsidR="00077159" w:rsidRPr="00E711F6">
        <w:rPr>
          <w:rFonts w:ascii="Trebuchet MS" w:eastAsia="Times New Roman" w:hAnsi="Trebuchet MS" w:cs="Arial"/>
          <w:sz w:val="24"/>
          <w:szCs w:val="24"/>
          <w:lang w:val="en" w:eastAsia="en-GB"/>
        </w:rPr>
        <w:t xml:space="preserve">involved in the discharge process. </w:t>
      </w:r>
    </w:p>
    <w:p w14:paraId="0573977E" w14:textId="4D68BD3B" w:rsidR="00A85DB8" w:rsidRPr="00E711F6" w:rsidRDefault="00A85DB8" w:rsidP="0077484D">
      <w:pPr>
        <w:spacing w:after="240" w:line="271" w:lineRule="auto"/>
        <w:rPr>
          <w:rFonts w:ascii="Trebuchet MS" w:eastAsia="Times New Roman" w:hAnsi="Trebuchet MS" w:cs="Arial"/>
          <w:sz w:val="24"/>
          <w:szCs w:val="24"/>
          <w:lang w:val="en" w:eastAsia="en-GB"/>
        </w:rPr>
      </w:pPr>
      <w:r w:rsidRPr="00E711F6">
        <w:rPr>
          <w:rFonts w:ascii="Trebuchet MS" w:eastAsia="Times New Roman" w:hAnsi="Trebuchet MS" w:cs="Arial"/>
          <w:sz w:val="24"/>
          <w:szCs w:val="24"/>
          <w:lang w:val="en" w:eastAsia="en-GB"/>
        </w:rPr>
        <w:t xml:space="preserve">Key findings included: </w:t>
      </w:r>
    </w:p>
    <w:p w14:paraId="70B03269" w14:textId="307B0E4F" w:rsidR="00FA0506" w:rsidRPr="00E711F6" w:rsidRDefault="00FA0506" w:rsidP="00FA0506">
      <w:pPr>
        <w:pStyle w:val="ListParagraph"/>
        <w:numPr>
          <w:ilvl w:val="0"/>
          <w:numId w:val="29"/>
        </w:numPr>
        <w:spacing w:after="240" w:line="271" w:lineRule="auto"/>
        <w:rPr>
          <w:rStyle w:val="normaltextrun"/>
          <w:rFonts w:ascii="Trebuchet MS" w:hAnsi="Trebuchet MS" w:cs="Arial"/>
          <w:sz w:val="24"/>
          <w:szCs w:val="24"/>
        </w:rPr>
      </w:pPr>
      <w:r w:rsidRPr="00E711F6">
        <w:rPr>
          <w:rStyle w:val="normaltextrun"/>
          <w:rFonts w:ascii="Trebuchet MS" w:hAnsi="Trebuchet MS" w:cs="Arial"/>
          <w:sz w:val="24"/>
          <w:szCs w:val="24"/>
        </w:rPr>
        <w:t xml:space="preserve">82% of </w:t>
      </w:r>
      <w:r w:rsidR="00EE7B2C" w:rsidRPr="00E711F6">
        <w:rPr>
          <w:rStyle w:val="normaltextrun"/>
          <w:rFonts w:ascii="Trebuchet MS" w:hAnsi="Trebuchet MS" w:cs="Arial"/>
          <w:sz w:val="24"/>
          <w:szCs w:val="24"/>
        </w:rPr>
        <w:t>respondents</w:t>
      </w:r>
      <w:r w:rsidRPr="00E711F6">
        <w:rPr>
          <w:rStyle w:val="normaltextrun"/>
          <w:rFonts w:ascii="Trebuchet MS" w:hAnsi="Trebuchet MS" w:cs="Arial"/>
          <w:sz w:val="24"/>
          <w:szCs w:val="24"/>
        </w:rPr>
        <w:t xml:space="preserve"> did not receive a follow-up visit </w:t>
      </w:r>
      <w:r w:rsidR="008D38B3" w:rsidRPr="00E711F6">
        <w:rPr>
          <w:rStyle w:val="normaltextrun"/>
          <w:rFonts w:ascii="Trebuchet MS" w:hAnsi="Trebuchet MS" w:cs="Arial"/>
          <w:sz w:val="24"/>
          <w:szCs w:val="24"/>
        </w:rPr>
        <w:t xml:space="preserve">and assessment </w:t>
      </w:r>
      <w:r w:rsidRPr="00E711F6">
        <w:rPr>
          <w:rStyle w:val="normaltextrun"/>
          <w:rFonts w:ascii="Trebuchet MS" w:hAnsi="Trebuchet MS" w:cs="Arial"/>
          <w:sz w:val="24"/>
          <w:szCs w:val="24"/>
        </w:rPr>
        <w:t xml:space="preserve">at home, one of the key recommendations of the </w:t>
      </w:r>
      <w:r w:rsidR="00000152">
        <w:rPr>
          <w:rStyle w:val="normaltextrun"/>
          <w:rFonts w:ascii="Trebuchet MS" w:hAnsi="Trebuchet MS" w:cs="Arial"/>
          <w:sz w:val="24"/>
          <w:szCs w:val="24"/>
        </w:rPr>
        <w:t>policy</w:t>
      </w:r>
      <w:r w:rsidRPr="00E711F6">
        <w:rPr>
          <w:rStyle w:val="normaltextrun"/>
          <w:rFonts w:ascii="Trebuchet MS" w:hAnsi="Trebuchet MS" w:cs="Arial"/>
          <w:sz w:val="24"/>
          <w:szCs w:val="24"/>
        </w:rPr>
        <w:t xml:space="preserve">. Almost one in five (18%) </w:t>
      </w:r>
      <w:r w:rsidR="00B22F3E" w:rsidRPr="00E711F6">
        <w:rPr>
          <w:rStyle w:val="normaltextrun"/>
          <w:rFonts w:ascii="Trebuchet MS" w:hAnsi="Trebuchet MS" w:cs="Arial"/>
          <w:sz w:val="24"/>
          <w:szCs w:val="24"/>
        </w:rPr>
        <w:t xml:space="preserve">of those also </w:t>
      </w:r>
      <w:r w:rsidRPr="00E711F6">
        <w:rPr>
          <w:rStyle w:val="normaltextrun"/>
          <w:rFonts w:ascii="Trebuchet MS" w:hAnsi="Trebuchet MS" w:cs="Arial"/>
          <w:sz w:val="24"/>
          <w:szCs w:val="24"/>
        </w:rPr>
        <w:t>reported having unmet needs, such as equipment, medication or advice</w:t>
      </w:r>
    </w:p>
    <w:p w14:paraId="664F56AF" w14:textId="26384E41" w:rsidR="00FA0506" w:rsidRPr="00E711F6" w:rsidRDefault="00FA0506" w:rsidP="00FA0506">
      <w:pPr>
        <w:pStyle w:val="ListParagraph"/>
        <w:numPr>
          <w:ilvl w:val="0"/>
          <w:numId w:val="29"/>
        </w:numPr>
        <w:spacing w:after="240" w:line="271" w:lineRule="auto"/>
        <w:rPr>
          <w:rStyle w:val="normaltextrun"/>
          <w:rFonts w:ascii="Trebuchet MS" w:hAnsi="Trebuchet MS" w:cs="Arial"/>
          <w:sz w:val="24"/>
          <w:szCs w:val="24"/>
        </w:rPr>
      </w:pPr>
      <w:r w:rsidRPr="00E711F6">
        <w:rPr>
          <w:rStyle w:val="normaltextrun"/>
          <w:rFonts w:ascii="Trebuchet MS" w:hAnsi="Trebuchet MS" w:cs="Arial"/>
          <w:sz w:val="24"/>
          <w:szCs w:val="24"/>
        </w:rPr>
        <w:t>Some people felt their discharge was rushed, with around one in five (19%) feeling unprepared to leave hospital</w:t>
      </w:r>
    </w:p>
    <w:p w14:paraId="591ECD75" w14:textId="6E70B074" w:rsidR="00461EEB" w:rsidRPr="00E711F6" w:rsidRDefault="00461EEB" w:rsidP="00FA0506">
      <w:pPr>
        <w:pStyle w:val="ListParagraph"/>
        <w:numPr>
          <w:ilvl w:val="0"/>
          <w:numId w:val="29"/>
        </w:numPr>
        <w:spacing w:after="240" w:line="271" w:lineRule="auto"/>
        <w:rPr>
          <w:rStyle w:val="normaltextrun"/>
          <w:rFonts w:ascii="Trebuchet MS" w:hAnsi="Trebuchet MS" w:cs="Arial"/>
          <w:sz w:val="24"/>
          <w:szCs w:val="24"/>
        </w:rPr>
      </w:pPr>
      <w:r w:rsidRPr="00E711F6">
        <w:rPr>
          <w:rStyle w:val="normaltextrun"/>
          <w:rFonts w:ascii="Trebuchet MS" w:hAnsi="Trebuchet MS" w:cs="Arial"/>
          <w:sz w:val="24"/>
          <w:szCs w:val="24"/>
        </w:rPr>
        <w:t xml:space="preserve">Over a </w:t>
      </w:r>
      <w:r w:rsidRPr="00E711F6">
        <w:rPr>
          <w:rFonts w:ascii="Trebuchet MS" w:hAnsi="Trebuchet MS" w:cs="Arial"/>
          <w:sz w:val="24"/>
          <w:szCs w:val="24"/>
        </w:rPr>
        <w:t>third (35%) of respondents and their carers did not get a contact for further advice, despite this being a recommendation</w:t>
      </w:r>
    </w:p>
    <w:p w14:paraId="30D802DE" w14:textId="309FE47E" w:rsidR="00461EEB" w:rsidRPr="00E711F6" w:rsidRDefault="00461EEB">
      <w:pPr>
        <w:pStyle w:val="ListParagraph"/>
        <w:numPr>
          <w:ilvl w:val="0"/>
          <w:numId w:val="29"/>
        </w:numPr>
        <w:spacing w:after="240" w:line="271" w:lineRule="auto"/>
        <w:rPr>
          <w:rFonts w:ascii="Trebuchet MS" w:hAnsi="Trebuchet MS" w:cs="Arial"/>
          <w:sz w:val="24"/>
          <w:szCs w:val="24"/>
        </w:rPr>
      </w:pPr>
      <w:r w:rsidRPr="00E711F6">
        <w:rPr>
          <w:rFonts w:ascii="Trebuchet MS" w:hAnsi="Trebuchet MS" w:cs="Arial"/>
          <w:sz w:val="24"/>
          <w:szCs w:val="24"/>
        </w:rPr>
        <w:t>Overall patients and families were very positive about healthcare staff, praising their efforts during such a difficult time.</w:t>
      </w:r>
    </w:p>
    <w:p w14:paraId="14EF786A" w14:textId="36845031" w:rsidR="00461EEB" w:rsidRPr="008F1041" w:rsidRDefault="00461EEB" w:rsidP="00461EEB">
      <w:pPr>
        <w:pStyle w:val="ListParagraph"/>
        <w:rPr>
          <w:rFonts w:ascii="Trebuchet MS" w:hAnsi="Trebuchet MS"/>
        </w:rPr>
      </w:pPr>
    </w:p>
    <w:p w14:paraId="5F267B06" w14:textId="16D9A3F7" w:rsidR="0038100B" w:rsidRPr="00EC59D2" w:rsidRDefault="00461EEB" w:rsidP="008F1041">
      <w:pPr>
        <w:rPr>
          <w:rStyle w:val="normaltextrun"/>
          <w:rFonts w:ascii="Trebuchet MS" w:hAnsi="Trebuchet MS" w:cs="Arial"/>
          <w:sz w:val="24"/>
          <w:szCs w:val="24"/>
        </w:rPr>
      </w:pPr>
      <w:r w:rsidRPr="0038100B">
        <w:rPr>
          <w:rStyle w:val="normaltextrun"/>
          <w:rFonts w:ascii="Trebuchet MS" w:hAnsi="Trebuchet MS" w:cs="Arial"/>
          <w:sz w:val="24"/>
          <w:szCs w:val="24"/>
        </w:rPr>
        <w:lastRenderedPageBreak/>
        <w:t>In addition, the research showed</w:t>
      </w:r>
      <w:r w:rsidR="00FA0506" w:rsidRPr="0038100B">
        <w:rPr>
          <w:rStyle w:val="normaltextrun"/>
          <w:rFonts w:ascii="Trebuchet MS" w:hAnsi="Trebuchet MS" w:cs="Arial"/>
          <w:sz w:val="24"/>
          <w:szCs w:val="24"/>
        </w:rPr>
        <w:t xml:space="preserve"> </w:t>
      </w:r>
      <w:r w:rsidR="0038100B" w:rsidRPr="0038100B">
        <w:rPr>
          <w:rStyle w:val="normaltextrun"/>
          <w:rFonts w:ascii="Trebuchet MS" w:hAnsi="Trebuchet MS" w:cs="Arial"/>
          <w:sz w:val="24"/>
          <w:szCs w:val="24"/>
        </w:rPr>
        <w:t>30% of those who were tested for COVID-19 while in hospital did not receive their test results before they left. Not receiving test results before discharge into the community was raised as a barrier to ensuring people were able to manage their care safely after discharge. Staff highlighted that this was particularly problematic when patients were discharged to a care home given the heightened risk of transmission among residents.</w:t>
      </w:r>
    </w:p>
    <w:p w14:paraId="0A782C99" w14:textId="1D6CD13B" w:rsidR="00844118" w:rsidRPr="00E711F6" w:rsidRDefault="00E94FDE" w:rsidP="3FD073DA">
      <w:pPr>
        <w:pStyle w:val="paragraph"/>
        <w:textAlignment w:val="baseline"/>
        <w:rPr>
          <w:rFonts w:ascii="Trebuchet MS" w:hAnsi="Trebuchet MS"/>
          <w:lang w:val="en-US"/>
        </w:rPr>
      </w:pPr>
      <w:r w:rsidRPr="3FD073DA">
        <w:rPr>
          <w:rStyle w:val="normaltextrun"/>
          <w:rFonts w:ascii="Trebuchet MS" w:hAnsi="Trebuchet MS" w:cs="Arial"/>
        </w:rPr>
        <w:t>As a result of these findings, r</w:t>
      </w:r>
      <w:r w:rsidR="00077BA6" w:rsidRPr="3FD073DA">
        <w:rPr>
          <w:rStyle w:val="normaltextrun"/>
          <w:rFonts w:ascii="Trebuchet MS" w:hAnsi="Trebuchet MS" w:cs="Arial"/>
        </w:rPr>
        <w:t xml:space="preserve">ecommendations </w:t>
      </w:r>
      <w:r w:rsidR="000E2CDC" w:rsidRPr="3FD073DA">
        <w:rPr>
          <w:rStyle w:val="normaltextrun"/>
          <w:rFonts w:ascii="Trebuchet MS" w:hAnsi="Trebuchet MS" w:cs="Arial"/>
        </w:rPr>
        <w:t xml:space="preserve">from the two organisations ahead of winter </w:t>
      </w:r>
      <w:r w:rsidR="00D31B1C" w:rsidRPr="3FD073DA">
        <w:rPr>
          <w:rStyle w:val="normaltextrun"/>
          <w:rFonts w:ascii="Trebuchet MS" w:hAnsi="Trebuchet MS" w:cs="Arial"/>
        </w:rPr>
        <w:t xml:space="preserve">to help manage a </w:t>
      </w:r>
      <w:r w:rsidR="00077BA6" w:rsidRPr="3FD073DA">
        <w:rPr>
          <w:rFonts w:ascii="Trebuchet MS" w:hAnsi="Trebuchet MS"/>
          <w:lang w:val="en-US"/>
        </w:rPr>
        <w:t>second wave of COVID-19 hospital admissions</w:t>
      </w:r>
      <w:r w:rsidRPr="3FD073DA">
        <w:rPr>
          <w:rFonts w:ascii="Trebuchet MS" w:hAnsi="Trebuchet MS"/>
          <w:lang w:val="en-US"/>
        </w:rPr>
        <w:t xml:space="preserve"> include:</w:t>
      </w:r>
    </w:p>
    <w:p w14:paraId="224F88B9" w14:textId="155A892B" w:rsidR="00844118" w:rsidRPr="00E711F6" w:rsidRDefault="0F44D078" w:rsidP="3FD073DA">
      <w:pPr>
        <w:pStyle w:val="ListParagraph"/>
        <w:numPr>
          <w:ilvl w:val="0"/>
          <w:numId w:val="34"/>
        </w:numPr>
        <w:textAlignment w:val="baseline"/>
        <w:rPr>
          <w:rFonts w:eastAsiaTheme="minorEastAsia"/>
          <w:b/>
          <w:bCs/>
          <w:sz w:val="24"/>
          <w:szCs w:val="24"/>
          <w:lang w:val="en-US"/>
        </w:rPr>
      </w:pPr>
      <w:r w:rsidRPr="3FD073DA">
        <w:rPr>
          <w:rFonts w:ascii="Trebuchet MS" w:eastAsia="Trebuchet MS" w:hAnsi="Trebuchet MS" w:cs="Trebuchet MS"/>
          <w:b/>
          <w:bCs/>
          <w:sz w:val="24"/>
          <w:szCs w:val="24"/>
          <w:lang w:val="en-US"/>
        </w:rPr>
        <w:t>Post-discharge check-ins and assessments:</w:t>
      </w:r>
      <w:r w:rsidRPr="3FD073DA">
        <w:rPr>
          <w:rFonts w:ascii="Trebuchet MS" w:eastAsia="Trebuchet MS" w:hAnsi="Trebuchet MS" w:cs="Trebuchet MS"/>
          <w:sz w:val="24"/>
          <w:szCs w:val="24"/>
          <w:lang w:val="en-US"/>
        </w:rPr>
        <w:t xml:space="preserve"> services should ensure these take place as per guidance, whether by phone or in person.</w:t>
      </w:r>
    </w:p>
    <w:p w14:paraId="5E5EB930" w14:textId="21C79B97" w:rsidR="00844118" w:rsidRPr="00E711F6" w:rsidRDefault="00844118" w:rsidP="3FD073DA">
      <w:pPr>
        <w:pStyle w:val="ListParagraph"/>
        <w:numPr>
          <w:ilvl w:val="0"/>
          <w:numId w:val="34"/>
        </w:numPr>
        <w:textAlignment w:val="baseline"/>
        <w:rPr>
          <w:rFonts w:eastAsiaTheme="minorEastAsia"/>
          <w:b/>
          <w:bCs/>
          <w:sz w:val="24"/>
          <w:szCs w:val="24"/>
          <w:lang w:val="en-US"/>
        </w:rPr>
      </w:pPr>
      <w:r w:rsidRPr="3FD073DA">
        <w:rPr>
          <w:rFonts w:ascii="Trebuchet MS" w:hAnsi="Trebuchet MS" w:cs="Arial"/>
          <w:b/>
          <w:bCs/>
        </w:rPr>
        <w:t xml:space="preserve">Discharge checklists: </w:t>
      </w:r>
      <w:r w:rsidRPr="3FD073DA">
        <w:rPr>
          <w:rFonts w:ascii="Trebuchet MS" w:hAnsi="Trebuchet MS" w:cs="Arial"/>
        </w:rPr>
        <w:t>questions should include transport home, and equipment required</w:t>
      </w:r>
      <w:r w:rsidR="00EC59D2" w:rsidRPr="3FD073DA">
        <w:rPr>
          <w:rFonts w:ascii="Trebuchet MS" w:hAnsi="Trebuchet MS" w:cs="Arial"/>
        </w:rPr>
        <w:t>.</w:t>
      </w:r>
    </w:p>
    <w:p w14:paraId="2FD6910B" w14:textId="6C878EB2" w:rsidR="00844118" w:rsidRPr="00E711F6" w:rsidRDefault="00844118" w:rsidP="3FD073DA">
      <w:pPr>
        <w:pStyle w:val="ListParagraph"/>
        <w:numPr>
          <w:ilvl w:val="0"/>
          <w:numId w:val="34"/>
        </w:numPr>
        <w:textAlignment w:val="baseline"/>
        <w:rPr>
          <w:rFonts w:eastAsiaTheme="minorEastAsia"/>
          <w:b/>
          <w:bCs/>
          <w:sz w:val="24"/>
          <w:szCs w:val="24"/>
        </w:rPr>
      </w:pPr>
      <w:r w:rsidRPr="3FD073DA">
        <w:rPr>
          <w:rStyle w:val="normaltextrun"/>
          <w:rFonts w:ascii="Trebuchet MS" w:hAnsi="Trebuchet MS" w:cs="Arial"/>
          <w:b/>
          <w:bCs/>
        </w:rPr>
        <w:t xml:space="preserve">Communication: </w:t>
      </w:r>
      <w:r w:rsidRPr="3FD073DA">
        <w:rPr>
          <w:rStyle w:val="normaltextrun"/>
          <w:rFonts w:ascii="Trebuchet MS" w:hAnsi="Trebuchet MS" w:cs="Arial"/>
        </w:rPr>
        <w:t xml:space="preserve">patients and carers should be assigned to a single point of contact for further support, in line with the national </w:t>
      </w:r>
      <w:r w:rsidR="00000152" w:rsidRPr="3FD073DA">
        <w:rPr>
          <w:rStyle w:val="normaltextrun"/>
          <w:rFonts w:ascii="Trebuchet MS" w:hAnsi="Trebuchet MS" w:cs="Arial"/>
        </w:rPr>
        <w:t>policy</w:t>
      </w:r>
    </w:p>
    <w:p w14:paraId="54A6F8CB" w14:textId="3C123FE4" w:rsidR="00844118" w:rsidRPr="00E711F6" w:rsidRDefault="00844118" w:rsidP="3FD073DA">
      <w:pPr>
        <w:pStyle w:val="ListParagraph"/>
        <w:numPr>
          <w:ilvl w:val="0"/>
          <w:numId w:val="34"/>
        </w:numPr>
        <w:textAlignment w:val="baseline"/>
        <w:rPr>
          <w:rFonts w:eastAsiaTheme="minorEastAsia"/>
          <w:b/>
          <w:bCs/>
          <w:sz w:val="24"/>
          <w:szCs w:val="24"/>
        </w:rPr>
      </w:pPr>
      <w:r w:rsidRPr="3FD073DA">
        <w:rPr>
          <w:rFonts w:ascii="Trebuchet MS" w:hAnsi="Trebuchet MS" w:cs="Arial"/>
          <w:b/>
          <w:bCs/>
          <w:lang w:val="en-US"/>
        </w:rPr>
        <w:t>Medication:</w:t>
      </w:r>
      <w:r w:rsidRPr="3FD073DA">
        <w:rPr>
          <w:rFonts w:ascii="Trebuchet MS" w:hAnsi="Trebuchet MS" w:cs="Arial"/>
          <w:lang w:val="en-US"/>
        </w:rPr>
        <w:t xml:space="preserve"> linking patients to voluntary sector partners who can deliver medicine could avoid discharge delays. Pharmacists should also be considered as part of multi-disciplinary teams supporting in the community</w:t>
      </w:r>
      <w:r w:rsidRPr="3FD073DA">
        <w:rPr>
          <w:rFonts w:ascii="Trebuchet MS" w:eastAsia="Arial" w:hAnsi="Trebuchet MS" w:cs="Arial"/>
          <w:b/>
          <w:bCs/>
        </w:rPr>
        <w:t xml:space="preserve"> </w:t>
      </w:r>
    </w:p>
    <w:p w14:paraId="66C75FB4" w14:textId="7E49FE68" w:rsidR="00844118" w:rsidRPr="00E711F6" w:rsidRDefault="00844118" w:rsidP="3FD073DA">
      <w:pPr>
        <w:pStyle w:val="ListParagraph"/>
        <w:numPr>
          <w:ilvl w:val="0"/>
          <w:numId w:val="34"/>
        </w:numPr>
        <w:textAlignment w:val="baseline"/>
        <w:rPr>
          <w:b/>
          <w:bCs/>
          <w:sz w:val="24"/>
          <w:szCs w:val="24"/>
        </w:rPr>
      </w:pPr>
      <w:r w:rsidRPr="3FD073DA">
        <w:rPr>
          <w:rFonts w:ascii="Trebuchet MS" w:hAnsi="Trebuchet MS" w:cs="Arial"/>
          <w:b/>
          <w:bCs/>
        </w:rPr>
        <w:t>Boost community care capacity</w:t>
      </w:r>
      <w:r w:rsidR="000B0BC2" w:rsidRPr="3FD073DA">
        <w:rPr>
          <w:rFonts w:ascii="Trebuchet MS" w:hAnsi="Trebuchet MS" w:cs="Arial"/>
          <w:b/>
          <w:bCs/>
        </w:rPr>
        <w:t xml:space="preserve"> and </w:t>
      </w:r>
      <w:r w:rsidR="0070102C" w:rsidRPr="3FD073DA">
        <w:rPr>
          <w:rFonts w:ascii="Trebuchet MS" w:hAnsi="Trebuchet MS" w:cs="Arial"/>
          <w:b/>
          <w:bCs/>
        </w:rPr>
        <w:t>recognise value of the voluntary care sector in hospital discharge</w:t>
      </w:r>
      <w:r w:rsidRPr="3FD073DA">
        <w:rPr>
          <w:rFonts w:ascii="Trebuchet MS" w:hAnsi="Trebuchet MS" w:cs="Arial"/>
          <w:b/>
          <w:bCs/>
        </w:rPr>
        <w:t xml:space="preserve">: </w:t>
      </w:r>
      <w:r w:rsidRPr="3FD073DA">
        <w:rPr>
          <w:rFonts w:ascii="Trebuchet MS" w:hAnsi="Trebuchet MS" w:cs="Arial"/>
        </w:rPr>
        <w:t>the ‘</w:t>
      </w:r>
      <w:r w:rsidRPr="3FD073DA">
        <w:rPr>
          <w:rFonts w:ascii="Trebuchet MS" w:hAnsi="Trebuchet MS" w:cs="Arial"/>
          <w:i/>
          <w:iCs/>
        </w:rPr>
        <w:t>discharge to assess’</w:t>
      </w:r>
      <w:r w:rsidRPr="3FD073DA">
        <w:rPr>
          <w:rFonts w:ascii="Trebuchet MS" w:hAnsi="Trebuchet MS" w:cs="Arial"/>
        </w:rPr>
        <w:t xml:space="preserve"> model depends on follow-up assessments and care being available. Longer-term, more investment is needed to ensure this happens</w:t>
      </w:r>
      <w:r w:rsidR="0070102C" w:rsidRPr="3FD073DA">
        <w:rPr>
          <w:rFonts w:ascii="Trebuchet MS" w:hAnsi="Trebuchet MS" w:cs="Arial"/>
        </w:rPr>
        <w:t>, including in the voluntary care sec</w:t>
      </w:r>
      <w:r w:rsidR="00CA07D8" w:rsidRPr="3FD073DA">
        <w:rPr>
          <w:rFonts w:ascii="Trebuchet MS" w:hAnsi="Trebuchet MS" w:cs="Arial"/>
        </w:rPr>
        <w:t>t</w:t>
      </w:r>
      <w:r w:rsidR="0070102C" w:rsidRPr="3FD073DA">
        <w:rPr>
          <w:rFonts w:ascii="Trebuchet MS" w:hAnsi="Trebuchet MS" w:cs="Arial"/>
        </w:rPr>
        <w:t>or</w:t>
      </w:r>
    </w:p>
    <w:p w14:paraId="54DEAC2A" w14:textId="4E81AA4D" w:rsidR="0009717E" w:rsidRPr="00E711F6" w:rsidRDefault="004D41B0" w:rsidP="003019D6">
      <w:pPr>
        <w:pStyle w:val="paragraph"/>
        <w:textAlignment w:val="baseline"/>
        <w:rPr>
          <w:rFonts w:ascii="Trebuchet MS" w:hAnsi="Trebuchet MS" w:cs="Arial"/>
        </w:rPr>
      </w:pPr>
      <w:r w:rsidRPr="00E711F6">
        <w:rPr>
          <w:rFonts w:ascii="Trebuchet MS" w:hAnsi="Trebuchet MS" w:cs="Arial"/>
          <w:b/>
          <w:lang w:val="en"/>
        </w:rPr>
        <w:br/>
      </w:r>
      <w:r w:rsidR="00E47B65" w:rsidRPr="00E711F6">
        <w:rPr>
          <w:rFonts w:ascii="Trebuchet MS" w:hAnsi="Trebuchet MS" w:cs="Arial"/>
          <w:b/>
          <w:lang w:val="en"/>
        </w:rPr>
        <w:t>Sir Robert Francis QC</w:t>
      </w:r>
      <w:r w:rsidR="0009717E" w:rsidRPr="00E711F6">
        <w:rPr>
          <w:rFonts w:ascii="Trebuchet MS" w:hAnsi="Trebuchet MS" w:cs="Arial"/>
          <w:b/>
          <w:lang w:val="en"/>
        </w:rPr>
        <w:t xml:space="preserve">, </w:t>
      </w:r>
      <w:r w:rsidR="00E47B65" w:rsidRPr="00E711F6">
        <w:rPr>
          <w:rFonts w:ascii="Trebuchet MS" w:hAnsi="Trebuchet MS" w:cs="Arial"/>
          <w:b/>
          <w:lang w:val="en"/>
        </w:rPr>
        <w:t>Chair</w:t>
      </w:r>
      <w:r w:rsidR="00873667" w:rsidRPr="00E711F6">
        <w:rPr>
          <w:rFonts w:ascii="Trebuchet MS" w:hAnsi="Trebuchet MS" w:cs="Arial"/>
          <w:b/>
          <w:lang w:val="en"/>
        </w:rPr>
        <w:t xml:space="preserve"> of Healthwatch England</w:t>
      </w:r>
      <w:r w:rsidR="0009717E" w:rsidRPr="00E711F6">
        <w:rPr>
          <w:rFonts w:ascii="Trebuchet MS" w:hAnsi="Trebuchet MS" w:cs="Arial"/>
          <w:b/>
          <w:lang w:val="en"/>
        </w:rPr>
        <w:t>, said:</w:t>
      </w:r>
    </w:p>
    <w:p w14:paraId="33B87A01" w14:textId="26573370" w:rsidR="003F7211" w:rsidRPr="00E711F6" w:rsidRDefault="003F7211" w:rsidP="003F7211">
      <w:pPr>
        <w:pStyle w:val="CommentText"/>
        <w:rPr>
          <w:rFonts w:ascii="Trebuchet MS" w:hAnsi="Trebuchet MS"/>
          <w:sz w:val="24"/>
          <w:szCs w:val="24"/>
        </w:rPr>
      </w:pPr>
      <w:bookmarkStart w:id="1" w:name="_Hlk53478986"/>
      <w:r w:rsidRPr="00E711F6">
        <w:rPr>
          <w:rFonts w:ascii="Trebuchet MS" w:eastAsia="Times New Roman" w:hAnsi="Trebuchet MS" w:cs="Arial"/>
          <w:i/>
          <w:sz w:val="24"/>
          <w:szCs w:val="24"/>
          <w:lang w:val="en" w:eastAsia="en-GB"/>
        </w:rPr>
        <w:t>“</w:t>
      </w:r>
      <w:r w:rsidRPr="00E711F6">
        <w:rPr>
          <w:rFonts w:ascii="Trebuchet MS" w:hAnsi="Trebuchet MS"/>
          <w:sz w:val="24"/>
          <w:szCs w:val="24"/>
        </w:rPr>
        <w:t xml:space="preserve">In March, hospitals were asked to discharge patients with little or no notice and the speed with which this took place was important but led to mistakes. We do not want to detract from the heroic efforts of those on the frontline, who often put themselves at great risk to care for their patients, but services and system leaders have now had more time to prepare. </w:t>
      </w:r>
    </w:p>
    <w:p w14:paraId="4E629823" w14:textId="43E0C2C6" w:rsidR="00265E1F" w:rsidRPr="00E843DD" w:rsidRDefault="003F7211" w:rsidP="00E843DD">
      <w:pPr>
        <w:pStyle w:val="CommentText"/>
        <w:rPr>
          <w:rFonts w:ascii="Trebuchet MS" w:hAnsi="Trebuchet MS"/>
          <w:sz w:val="24"/>
          <w:szCs w:val="24"/>
        </w:rPr>
      </w:pPr>
      <w:r w:rsidRPr="00E711F6">
        <w:rPr>
          <w:rFonts w:ascii="Trebuchet MS" w:hAnsi="Trebuchet MS"/>
          <w:sz w:val="24"/>
          <w:szCs w:val="24"/>
        </w:rPr>
        <w:t xml:space="preserve">“It’s essential that we learn from </w:t>
      </w:r>
      <w:r w:rsidR="00C015D8">
        <w:rPr>
          <w:rFonts w:ascii="Trebuchet MS" w:hAnsi="Trebuchet MS"/>
          <w:sz w:val="24"/>
          <w:szCs w:val="24"/>
        </w:rPr>
        <w:t>w</w:t>
      </w:r>
      <w:r w:rsidR="004560CB">
        <w:rPr>
          <w:rFonts w:ascii="Trebuchet MS" w:hAnsi="Trebuchet MS"/>
          <w:sz w:val="24"/>
          <w:szCs w:val="24"/>
        </w:rPr>
        <w:t xml:space="preserve">hat </w:t>
      </w:r>
      <w:r w:rsidRPr="00E711F6">
        <w:rPr>
          <w:rFonts w:ascii="Trebuchet MS" w:hAnsi="Trebuchet MS"/>
          <w:sz w:val="24"/>
          <w:szCs w:val="24"/>
        </w:rPr>
        <w:t>people have shared with us about the impact that a poorly-handled discharge can have on them and their loved ones. Taking action now will not only reduce the risk to patients but will also help improve the way people leave hospital in the future.”</w:t>
      </w:r>
      <w:bookmarkEnd w:id="1"/>
    </w:p>
    <w:p w14:paraId="23121C3E" w14:textId="0806C158" w:rsidR="0009717E" w:rsidRPr="00475AD8" w:rsidRDefault="00FF4AEA" w:rsidP="00265E1F">
      <w:pPr>
        <w:spacing w:after="288" w:line="240" w:lineRule="auto"/>
        <w:rPr>
          <w:rFonts w:ascii="Trebuchet MS" w:hAnsi="Trebuchet MS"/>
          <w:b/>
          <w:sz w:val="24"/>
          <w:szCs w:val="24"/>
        </w:rPr>
      </w:pPr>
      <w:r w:rsidRPr="00E711F6">
        <w:rPr>
          <w:rFonts w:ascii="Trebuchet MS" w:eastAsia="Times New Roman" w:hAnsi="Trebuchet MS" w:cs="Arial"/>
          <w:i/>
          <w:sz w:val="24"/>
          <w:szCs w:val="24"/>
          <w:lang w:val="en" w:eastAsia="en-GB"/>
        </w:rPr>
        <w:br/>
      </w:r>
      <w:r w:rsidR="00E15F48" w:rsidRPr="00475AD8">
        <w:rPr>
          <w:rFonts w:ascii="Trebuchet MS" w:hAnsi="Trebuchet MS"/>
          <w:b/>
          <w:sz w:val="24"/>
          <w:szCs w:val="24"/>
        </w:rPr>
        <w:t>British Red Cross Chief Executive Mike Adamson said: </w:t>
      </w:r>
    </w:p>
    <w:p w14:paraId="79C57A5B" w14:textId="62D513C5" w:rsidR="009B6703" w:rsidRPr="009B6703" w:rsidRDefault="009B6703" w:rsidP="009B6703">
      <w:pPr>
        <w:pStyle w:val="paragraph"/>
        <w:textAlignment w:val="baseline"/>
        <w:rPr>
          <w:rFonts w:ascii="Trebuchet MS" w:hAnsi="Trebuchet MS" w:cs="Arial"/>
          <w:i/>
        </w:rPr>
      </w:pPr>
      <w:r w:rsidRPr="009B6703">
        <w:rPr>
          <w:rFonts w:ascii="Trebuchet MS" w:hAnsi="Trebuchet MS" w:cs="Arial"/>
          <w:i/>
          <w:iCs/>
        </w:rPr>
        <w:t xml:space="preserve">“As winter approaches and the pandemic continues, the British Red Cross is working alongside NHS and social care services to get people home safely from hospital. We’ve seen first-hand the huge efforts made </w:t>
      </w:r>
      <w:r>
        <w:rPr>
          <w:rFonts w:ascii="Trebuchet MS" w:hAnsi="Trebuchet MS" w:cs="Arial"/>
          <w:i/>
          <w:iCs/>
        </w:rPr>
        <w:t>to improve the discharge process for patients and their families.</w:t>
      </w:r>
      <w:r w:rsidRPr="009B6703">
        <w:rPr>
          <w:rFonts w:ascii="Trebuchet MS" w:hAnsi="Trebuchet MS" w:cs="Arial"/>
          <w:i/>
          <w:iCs/>
        </w:rPr>
        <w:t xml:space="preserve"> However, we also know despite good intentions and hard work, there are still barriers to making the ideals of discharge </w:t>
      </w:r>
      <w:r w:rsidR="00000152">
        <w:rPr>
          <w:rFonts w:ascii="Trebuchet MS" w:hAnsi="Trebuchet MS" w:cs="Arial"/>
          <w:i/>
          <w:iCs/>
        </w:rPr>
        <w:t>policy</w:t>
      </w:r>
      <w:r w:rsidRPr="009B6703">
        <w:rPr>
          <w:rFonts w:ascii="Trebuchet MS" w:hAnsi="Trebuchet MS" w:cs="Arial"/>
          <w:i/>
          <w:iCs/>
        </w:rPr>
        <w:t xml:space="preserve"> a reality.</w:t>
      </w:r>
    </w:p>
    <w:p w14:paraId="27F3DE1C" w14:textId="77777777" w:rsidR="009B6703" w:rsidRPr="009B6703" w:rsidRDefault="009B6703" w:rsidP="009B6703">
      <w:pPr>
        <w:pStyle w:val="paragraph"/>
        <w:textAlignment w:val="baseline"/>
        <w:rPr>
          <w:rFonts w:ascii="Trebuchet MS" w:hAnsi="Trebuchet MS" w:cs="Arial"/>
          <w:i/>
        </w:rPr>
      </w:pPr>
      <w:r w:rsidRPr="009B6703">
        <w:rPr>
          <w:rFonts w:ascii="Trebuchet MS" w:hAnsi="Trebuchet MS" w:cs="Arial"/>
          <w:i/>
          <w:iCs/>
        </w:rPr>
        <w:t>“The Red Cross has been </w:t>
      </w:r>
      <w:hyperlink r:id="rId12" w:anchor="Health,%20social%20care%20and%20support" w:tgtFrame="_blank" w:history="1">
        <w:r w:rsidRPr="009B6703">
          <w:rPr>
            <w:rStyle w:val="Hyperlink"/>
            <w:rFonts w:ascii="Trebuchet MS" w:hAnsi="Trebuchet MS" w:cs="Arial"/>
            <w:i/>
            <w:iCs/>
          </w:rPr>
          <w:t>bearing witness to these issues</w:t>
        </w:r>
      </w:hyperlink>
      <w:r w:rsidRPr="009B6703">
        <w:rPr>
          <w:rFonts w:ascii="Trebuchet MS" w:hAnsi="Trebuchet MS" w:cs="Arial"/>
          <w:i/>
          <w:iCs/>
        </w:rPr>
        <w:t xml:space="preserve"> for years, and we hope that the increased urgency of the situation will bring lasting change. Many of the </w:t>
      </w:r>
      <w:r w:rsidRPr="009B6703">
        <w:rPr>
          <w:rFonts w:ascii="Trebuchet MS" w:hAnsi="Trebuchet MS" w:cs="Arial"/>
          <w:i/>
          <w:iCs/>
        </w:rPr>
        <w:lastRenderedPageBreak/>
        <w:t xml:space="preserve">people we support are older or more </w:t>
      </w:r>
      <w:proofErr w:type="gramStart"/>
      <w:r w:rsidRPr="009B6703">
        <w:rPr>
          <w:rFonts w:ascii="Trebuchet MS" w:hAnsi="Trebuchet MS" w:cs="Arial"/>
          <w:i/>
          <w:iCs/>
        </w:rPr>
        <w:t>vulnerable, and</w:t>
      </w:r>
      <w:proofErr w:type="gramEnd"/>
      <w:r w:rsidRPr="009B6703">
        <w:rPr>
          <w:rFonts w:ascii="Trebuchet MS" w:hAnsi="Trebuchet MS" w:cs="Arial"/>
          <w:i/>
          <w:iCs/>
        </w:rPr>
        <w:t xml:space="preserve"> fall into the higher-risk categories for Covid-19. Simple interventions, like getting equipment and medicine delivered, or follow-up visits, can make the difference between good recovery or someone regressing to the point of readmission - precisely at the time we want people to stay well, and stay at home.”</w:t>
      </w:r>
    </w:p>
    <w:p w14:paraId="53E28C41" w14:textId="72A377AF" w:rsidR="00B76C4B" w:rsidRPr="00E711F6" w:rsidRDefault="00475AD8" w:rsidP="00B76C4B">
      <w:pPr>
        <w:pStyle w:val="paragraph"/>
        <w:textAlignment w:val="baseline"/>
        <w:rPr>
          <w:rFonts w:ascii="Trebuchet MS" w:hAnsi="Trebuchet MS" w:cs="Arial"/>
          <w:lang w:val="en-US"/>
        </w:rPr>
      </w:pPr>
      <w:r>
        <w:rPr>
          <w:rStyle w:val="normaltextrun"/>
          <w:rFonts w:ascii="Trebuchet MS" w:hAnsi="Trebuchet MS" w:cs="Arial"/>
        </w:rPr>
        <w:br/>
      </w:r>
      <w:r w:rsidR="00B76C4B" w:rsidRPr="00E711F6">
        <w:rPr>
          <w:rStyle w:val="normaltextrun"/>
          <w:rFonts w:ascii="Trebuchet MS" w:hAnsi="Trebuchet MS" w:cs="Arial"/>
        </w:rPr>
        <w:t xml:space="preserve">With </w:t>
      </w:r>
      <w:r w:rsidR="00124364" w:rsidRPr="00E711F6">
        <w:rPr>
          <w:rStyle w:val="normaltextrun"/>
          <w:rFonts w:ascii="Trebuchet MS" w:hAnsi="Trebuchet MS" w:cs="Arial"/>
        </w:rPr>
        <w:t>the new ‘</w:t>
      </w:r>
      <w:r w:rsidR="00B76C4B" w:rsidRPr="00E711F6">
        <w:rPr>
          <w:rStyle w:val="normaltextrun"/>
          <w:rFonts w:ascii="Trebuchet MS" w:hAnsi="Trebuchet MS" w:cs="Arial"/>
        </w:rPr>
        <w:t>discharge to assess</w:t>
      </w:r>
      <w:r w:rsidR="00124364" w:rsidRPr="00E711F6">
        <w:rPr>
          <w:rStyle w:val="normaltextrun"/>
          <w:rFonts w:ascii="Trebuchet MS" w:hAnsi="Trebuchet MS" w:cs="Arial"/>
        </w:rPr>
        <w:t xml:space="preserve">’ </w:t>
      </w:r>
      <w:r w:rsidR="006E4C6E" w:rsidRPr="00E711F6">
        <w:rPr>
          <w:rStyle w:val="normaltextrun"/>
          <w:rFonts w:ascii="Trebuchet MS" w:hAnsi="Trebuchet MS" w:cs="Arial"/>
        </w:rPr>
        <w:t xml:space="preserve">model </w:t>
      </w:r>
      <w:r w:rsidR="00124364" w:rsidRPr="00E711F6">
        <w:rPr>
          <w:rStyle w:val="normaltextrun"/>
          <w:rFonts w:ascii="Trebuchet MS" w:hAnsi="Trebuchet MS" w:cs="Arial"/>
        </w:rPr>
        <w:t>now</w:t>
      </w:r>
      <w:r w:rsidR="00B76C4B" w:rsidRPr="00E711F6">
        <w:rPr>
          <w:rStyle w:val="normaltextrun"/>
          <w:rFonts w:ascii="Trebuchet MS" w:hAnsi="Trebuchet MS" w:cs="Arial"/>
        </w:rPr>
        <w:t xml:space="preserve"> being embedded for the longer term, </w:t>
      </w:r>
      <w:r w:rsidR="00531757" w:rsidRPr="00E711F6">
        <w:rPr>
          <w:rStyle w:val="normaltextrun"/>
          <w:rFonts w:ascii="Trebuchet MS" w:hAnsi="Trebuchet MS" w:cs="Arial"/>
        </w:rPr>
        <w:t xml:space="preserve">the </w:t>
      </w:r>
      <w:r w:rsidR="00124364" w:rsidRPr="00E711F6">
        <w:rPr>
          <w:rStyle w:val="normaltextrun"/>
          <w:rFonts w:ascii="Trebuchet MS" w:hAnsi="Trebuchet MS" w:cs="Arial"/>
        </w:rPr>
        <w:t xml:space="preserve">interviews with </w:t>
      </w:r>
      <w:r w:rsidR="00C60B74" w:rsidRPr="00E711F6">
        <w:rPr>
          <w:rStyle w:val="normaltextrun"/>
          <w:rFonts w:ascii="Trebuchet MS" w:hAnsi="Trebuchet MS" w:cs="Arial"/>
        </w:rPr>
        <w:t xml:space="preserve">health and social care </w:t>
      </w:r>
      <w:r w:rsidR="00B76C4B" w:rsidRPr="00E711F6">
        <w:rPr>
          <w:rStyle w:val="normaltextrun"/>
          <w:rFonts w:ascii="Trebuchet MS" w:hAnsi="Trebuchet MS" w:cs="Arial"/>
        </w:rPr>
        <w:t>staff i</w:t>
      </w:r>
      <w:r w:rsidR="00124364" w:rsidRPr="00E711F6">
        <w:rPr>
          <w:rStyle w:val="normaltextrun"/>
          <w:rFonts w:ascii="Trebuchet MS" w:hAnsi="Trebuchet MS" w:cs="Arial"/>
        </w:rPr>
        <w:t>nvolved in the discharge process found evidence of many</w:t>
      </w:r>
      <w:r w:rsidR="00B76C4B" w:rsidRPr="00E711F6">
        <w:rPr>
          <w:rStyle w:val="normaltextrun"/>
          <w:rFonts w:ascii="Trebuchet MS" w:hAnsi="Trebuchet MS" w:cs="Arial"/>
        </w:rPr>
        <w:t xml:space="preserve"> benefits </w:t>
      </w:r>
      <w:r w:rsidR="00C60B74" w:rsidRPr="00E711F6">
        <w:rPr>
          <w:rStyle w:val="normaltextrun"/>
          <w:rFonts w:ascii="Trebuchet MS" w:hAnsi="Trebuchet MS" w:cs="Arial"/>
        </w:rPr>
        <w:t xml:space="preserve">both </w:t>
      </w:r>
      <w:r w:rsidR="00B76C4B" w:rsidRPr="00E711F6">
        <w:rPr>
          <w:rStyle w:val="normaltextrun"/>
          <w:rFonts w:ascii="Trebuchet MS" w:hAnsi="Trebuchet MS" w:cs="Arial"/>
        </w:rPr>
        <w:t xml:space="preserve">for </w:t>
      </w:r>
      <w:r w:rsidR="004A5652" w:rsidRPr="00E711F6">
        <w:rPr>
          <w:rStyle w:val="normaltextrun"/>
          <w:rFonts w:ascii="Trebuchet MS" w:hAnsi="Trebuchet MS" w:cs="Arial"/>
        </w:rPr>
        <w:t>p</w:t>
      </w:r>
      <w:r w:rsidR="00844118" w:rsidRPr="00E711F6">
        <w:rPr>
          <w:rStyle w:val="normaltextrun"/>
          <w:rFonts w:ascii="Trebuchet MS" w:hAnsi="Trebuchet MS" w:cs="Arial"/>
        </w:rPr>
        <w:t>atients, carers</w:t>
      </w:r>
      <w:r w:rsidR="004A5652" w:rsidRPr="00E711F6">
        <w:rPr>
          <w:rStyle w:val="normaltextrun"/>
          <w:rFonts w:ascii="Trebuchet MS" w:hAnsi="Trebuchet MS" w:cs="Arial"/>
        </w:rPr>
        <w:t xml:space="preserve"> </w:t>
      </w:r>
      <w:r w:rsidR="00B76C4B" w:rsidRPr="00E711F6">
        <w:rPr>
          <w:rStyle w:val="normaltextrun"/>
          <w:rFonts w:ascii="Trebuchet MS" w:hAnsi="Trebuchet MS" w:cs="Arial"/>
        </w:rPr>
        <w:t>and s</w:t>
      </w:r>
      <w:r w:rsidR="00C60B74" w:rsidRPr="00E711F6">
        <w:rPr>
          <w:rStyle w:val="normaltextrun"/>
          <w:rFonts w:ascii="Trebuchet MS" w:hAnsi="Trebuchet MS" w:cs="Arial"/>
        </w:rPr>
        <w:t>ervices</w:t>
      </w:r>
      <w:r w:rsidR="00991452" w:rsidRPr="00E711F6">
        <w:rPr>
          <w:rStyle w:val="normaltextrun"/>
          <w:rFonts w:ascii="Trebuchet MS" w:hAnsi="Trebuchet MS" w:cs="Arial"/>
        </w:rPr>
        <w:t>. These included</w:t>
      </w:r>
      <w:r w:rsidR="00B76C4B" w:rsidRPr="00E711F6">
        <w:rPr>
          <w:rStyle w:val="normaltextrun"/>
          <w:rFonts w:ascii="Trebuchet MS" w:hAnsi="Trebuchet MS" w:cs="Arial"/>
        </w:rPr>
        <w:t xml:space="preserve"> getting people out of hospital quickly, better joined-up working between </w:t>
      </w:r>
      <w:r w:rsidR="00C60B74" w:rsidRPr="00E711F6">
        <w:rPr>
          <w:rStyle w:val="normaltextrun"/>
          <w:rFonts w:ascii="Trebuchet MS" w:hAnsi="Trebuchet MS" w:cs="Arial"/>
        </w:rPr>
        <w:t xml:space="preserve">organisations </w:t>
      </w:r>
      <w:r w:rsidR="00991452" w:rsidRPr="00E711F6">
        <w:rPr>
          <w:rStyle w:val="normaltextrun"/>
          <w:rFonts w:ascii="Trebuchet MS" w:hAnsi="Trebuchet MS" w:cs="Arial"/>
        </w:rPr>
        <w:t>and</w:t>
      </w:r>
      <w:r w:rsidR="00B76C4B" w:rsidRPr="00E711F6">
        <w:rPr>
          <w:rStyle w:val="normaltextrun"/>
          <w:rFonts w:ascii="Trebuchet MS" w:hAnsi="Trebuchet MS" w:cs="Arial"/>
        </w:rPr>
        <w:t xml:space="preserve"> more holistic assessments for support. </w:t>
      </w:r>
      <w:r w:rsidR="00B76C4B" w:rsidRPr="00E711F6">
        <w:rPr>
          <w:rStyle w:val="eop"/>
          <w:rFonts w:ascii="Arial" w:hAnsi="Arial" w:cs="Arial"/>
          <w:lang w:val="en-US"/>
        </w:rPr>
        <w:t>​</w:t>
      </w:r>
    </w:p>
    <w:p w14:paraId="352B6D4F" w14:textId="5AA5A1AA" w:rsidR="00B76C4B" w:rsidRPr="00E711F6" w:rsidRDefault="00B76C4B" w:rsidP="00B76C4B">
      <w:pPr>
        <w:pStyle w:val="paragraph"/>
        <w:textAlignment w:val="baseline"/>
        <w:rPr>
          <w:rFonts w:ascii="Trebuchet MS" w:hAnsi="Trebuchet MS" w:cs="Arial"/>
          <w:lang w:val="en-US"/>
        </w:rPr>
      </w:pPr>
      <w:r w:rsidRPr="00E711F6">
        <w:rPr>
          <w:rStyle w:val="normaltextrun"/>
          <w:rFonts w:ascii="Trebuchet MS" w:hAnsi="Trebuchet MS" w:cs="Arial"/>
        </w:rPr>
        <w:t>However,</w:t>
      </w:r>
      <w:r w:rsidR="00376B0D" w:rsidRPr="00E711F6">
        <w:rPr>
          <w:rStyle w:val="normaltextrun"/>
          <w:rFonts w:ascii="Trebuchet MS" w:hAnsi="Trebuchet MS" w:cs="Arial"/>
        </w:rPr>
        <w:t xml:space="preserve"> the</w:t>
      </w:r>
      <w:r w:rsidRPr="00E711F6">
        <w:rPr>
          <w:rStyle w:val="normaltextrun"/>
          <w:rFonts w:ascii="Trebuchet MS" w:hAnsi="Trebuchet MS" w:cs="Arial"/>
        </w:rPr>
        <w:t xml:space="preserve"> survey</w:t>
      </w:r>
      <w:r w:rsidR="00376B0D" w:rsidRPr="00E711F6">
        <w:rPr>
          <w:rStyle w:val="normaltextrun"/>
          <w:rFonts w:ascii="Trebuchet MS" w:hAnsi="Trebuchet MS" w:cs="Arial"/>
        </w:rPr>
        <w:t>’s</w:t>
      </w:r>
      <w:r w:rsidRPr="00E711F6">
        <w:rPr>
          <w:rStyle w:val="normaltextrun"/>
          <w:rFonts w:ascii="Trebuchet MS" w:hAnsi="Trebuchet MS" w:cs="Arial"/>
        </w:rPr>
        <w:t xml:space="preserve"> data clearly shows that implementation of key aspects o</w:t>
      </w:r>
      <w:r w:rsidR="00991452" w:rsidRPr="00E711F6">
        <w:rPr>
          <w:rStyle w:val="normaltextrun"/>
          <w:rFonts w:ascii="Trebuchet MS" w:hAnsi="Trebuchet MS" w:cs="Arial"/>
        </w:rPr>
        <w:t>f</w:t>
      </w:r>
      <w:r w:rsidRPr="00E711F6">
        <w:rPr>
          <w:rStyle w:val="normaltextrun"/>
          <w:rFonts w:ascii="Trebuchet MS" w:hAnsi="Trebuchet MS" w:cs="Arial"/>
        </w:rPr>
        <w:t xml:space="preserve"> </w:t>
      </w:r>
      <w:r w:rsidR="00000152">
        <w:rPr>
          <w:rStyle w:val="normaltextrun"/>
          <w:rFonts w:ascii="Trebuchet MS" w:hAnsi="Trebuchet MS" w:cs="Arial"/>
        </w:rPr>
        <w:t>policy</w:t>
      </w:r>
      <w:r w:rsidRPr="00E711F6">
        <w:rPr>
          <w:rStyle w:val="normaltextrun"/>
          <w:rFonts w:ascii="Trebuchet MS" w:hAnsi="Trebuchet MS" w:cs="Arial"/>
        </w:rPr>
        <w:t xml:space="preserve"> </w:t>
      </w:r>
      <w:r w:rsidR="00991452" w:rsidRPr="00E711F6">
        <w:rPr>
          <w:rStyle w:val="normaltextrun"/>
          <w:rFonts w:ascii="Trebuchet MS" w:hAnsi="Trebuchet MS" w:cs="Arial"/>
        </w:rPr>
        <w:t xml:space="preserve">relating to the process </w:t>
      </w:r>
      <w:r w:rsidRPr="00E711F6">
        <w:rPr>
          <w:rStyle w:val="normaltextrun"/>
          <w:rFonts w:ascii="Trebuchet MS" w:hAnsi="Trebuchet MS" w:cs="Arial"/>
        </w:rPr>
        <w:t>is low – especially</w:t>
      </w:r>
      <w:r w:rsidR="004C4FF1" w:rsidRPr="00E711F6">
        <w:rPr>
          <w:rStyle w:val="normaltextrun"/>
          <w:rFonts w:ascii="Trebuchet MS" w:hAnsi="Trebuchet MS" w:cs="Arial"/>
        </w:rPr>
        <w:t xml:space="preserve"> around</w:t>
      </w:r>
      <w:r w:rsidRPr="00E711F6">
        <w:rPr>
          <w:rStyle w:val="normaltextrun"/>
          <w:rFonts w:ascii="Trebuchet MS" w:hAnsi="Trebuchet MS" w:cs="Arial"/>
        </w:rPr>
        <w:t xml:space="preserve"> follow-up visits </w:t>
      </w:r>
      <w:r w:rsidR="004C4FF1" w:rsidRPr="00E711F6">
        <w:rPr>
          <w:rStyle w:val="normaltextrun"/>
          <w:rFonts w:ascii="Trebuchet MS" w:hAnsi="Trebuchet MS" w:cs="Arial"/>
        </w:rPr>
        <w:t xml:space="preserve">and </w:t>
      </w:r>
      <w:r w:rsidRPr="00E711F6">
        <w:rPr>
          <w:rStyle w:val="normaltextrun"/>
          <w:rFonts w:ascii="Trebuchet MS" w:hAnsi="Trebuchet MS" w:cs="Arial"/>
        </w:rPr>
        <w:t xml:space="preserve">information </w:t>
      </w:r>
      <w:r w:rsidR="004C4FF1" w:rsidRPr="00E711F6">
        <w:rPr>
          <w:rStyle w:val="normaltextrun"/>
          <w:rFonts w:ascii="Trebuchet MS" w:hAnsi="Trebuchet MS" w:cs="Arial"/>
        </w:rPr>
        <w:t xml:space="preserve">provided to </w:t>
      </w:r>
      <w:r w:rsidR="004A5652" w:rsidRPr="00E711F6">
        <w:rPr>
          <w:rStyle w:val="normaltextrun"/>
          <w:rFonts w:ascii="Trebuchet MS" w:hAnsi="Trebuchet MS" w:cs="Arial"/>
        </w:rPr>
        <w:t>people</w:t>
      </w:r>
      <w:r w:rsidRPr="00E711F6">
        <w:rPr>
          <w:rStyle w:val="normaltextrun"/>
          <w:rFonts w:ascii="Trebuchet MS" w:hAnsi="Trebuchet MS" w:cs="Arial"/>
        </w:rPr>
        <w:t xml:space="preserve">. Staff interviews point to some of the </w:t>
      </w:r>
      <w:r w:rsidR="00376B0D" w:rsidRPr="00E711F6">
        <w:rPr>
          <w:rStyle w:val="normaltextrun"/>
          <w:rFonts w:ascii="Trebuchet MS" w:hAnsi="Trebuchet MS" w:cs="Arial"/>
        </w:rPr>
        <w:t>reasons behind this including</w:t>
      </w:r>
      <w:r w:rsidR="004128DA" w:rsidRPr="00E711F6">
        <w:rPr>
          <w:rStyle w:val="normaltextrun"/>
          <w:rFonts w:ascii="Trebuchet MS" w:hAnsi="Trebuchet MS" w:cs="Arial"/>
        </w:rPr>
        <w:t xml:space="preserve"> the</w:t>
      </w:r>
      <w:r w:rsidR="00376B0D" w:rsidRPr="00E711F6">
        <w:rPr>
          <w:rStyle w:val="normaltextrun"/>
          <w:rFonts w:ascii="Trebuchet MS" w:hAnsi="Trebuchet MS" w:cs="Arial"/>
        </w:rPr>
        <w:t xml:space="preserve"> </w:t>
      </w:r>
      <w:r w:rsidRPr="00E711F6">
        <w:rPr>
          <w:rStyle w:val="normaltextrun"/>
          <w:rFonts w:ascii="Trebuchet MS" w:hAnsi="Trebuchet MS" w:cs="Arial"/>
        </w:rPr>
        <w:t>speed of setting up new ways of working</w:t>
      </w:r>
      <w:r w:rsidR="00376B0D" w:rsidRPr="00E711F6">
        <w:rPr>
          <w:rStyle w:val="normaltextrun"/>
          <w:rFonts w:ascii="Trebuchet MS" w:hAnsi="Trebuchet MS" w:cs="Arial"/>
        </w:rPr>
        <w:t xml:space="preserve"> and</w:t>
      </w:r>
      <w:r w:rsidRPr="00E711F6">
        <w:rPr>
          <w:rStyle w:val="normaltextrun"/>
          <w:rFonts w:ascii="Trebuchet MS" w:hAnsi="Trebuchet MS" w:cs="Arial"/>
        </w:rPr>
        <w:t xml:space="preserve"> lack of </w:t>
      </w:r>
      <w:r w:rsidR="00D625C8" w:rsidRPr="00E711F6">
        <w:rPr>
          <w:rStyle w:val="normaltextrun"/>
          <w:rFonts w:ascii="Trebuchet MS" w:hAnsi="Trebuchet MS" w:cs="Arial"/>
        </w:rPr>
        <w:t xml:space="preserve">available </w:t>
      </w:r>
      <w:r w:rsidRPr="00E711F6">
        <w:rPr>
          <w:rStyle w:val="normaltextrun"/>
          <w:rFonts w:ascii="Trebuchet MS" w:hAnsi="Trebuchet MS" w:cs="Arial"/>
        </w:rPr>
        <w:t>resource</w:t>
      </w:r>
      <w:r w:rsidR="004128DA" w:rsidRPr="00E711F6">
        <w:rPr>
          <w:rStyle w:val="normaltextrun"/>
          <w:rFonts w:ascii="Trebuchet MS" w:hAnsi="Trebuchet MS" w:cs="Arial"/>
        </w:rPr>
        <w:t>s</w:t>
      </w:r>
      <w:r w:rsidRPr="00E711F6">
        <w:rPr>
          <w:rStyle w:val="normaltextrun"/>
          <w:rFonts w:ascii="Trebuchet MS" w:hAnsi="Trebuchet MS" w:cs="Arial"/>
        </w:rPr>
        <w:t>. </w:t>
      </w:r>
      <w:r w:rsidRPr="00E711F6">
        <w:rPr>
          <w:rStyle w:val="eop"/>
          <w:rFonts w:ascii="Arial" w:hAnsi="Arial" w:cs="Arial"/>
          <w:lang w:val="en-US"/>
        </w:rPr>
        <w:t>​</w:t>
      </w:r>
    </w:p>
    <w:p w14:paraId="7C461490" w14:textId="6D1134EB" w:rsidR="00F95B10" w:rsidRPr="00E711F6" w:rsidRDefault="00B22F3E" w:rsidP="00A71DA8">
      <w:pPr>
        <w:pStyle w:val="paragraph"/>
        <w:textAlignment w:val="baseline"/>
        <w:rPr>
          <w:rStyle w:val="normaltextrun"/>
          <w:rFonts w:ascii="Trebuchet MS" w:hAnsi="Trebuchet MS" w:cs="Arial"/>
        </w:rPr>
      </w:pPr>
      <w:r w:rsidRPr="00E711F6">
        <w:rPr>
          <w:rStyle w:val="normaltextrun"/>
          <w:rFonts w:ascii="Trebuchet MS" w:hAnsi="Trebuchet MS" w:cs="Arial"/>
        </w:rPr>
        <w:t xml:space="preserve">British Red Cross and </w:t>
      </w:r>
      <w:r w:rsidR="008047B6" w:rsidRPr="00E711F6">
        <w:rPr>
          <w:rStyle w:val="normaltextrun"/>
          <w:rFonts w:ascii="Trebuchet MS" w:hAnsi="Trebuchet MS" w:cs="Arial"/>
        </w:rPr>
        <w:t xml:space="preserve">Healthwatch England’s findings and recommendations have been </w:t>
      </w:r>
      <w:r w:rsidR="000B0614" w:rsidRPr="00E711F6">
        <w:rPr>
          <w:rStyle w:val="normaltextrun"/>
          <w:rFonts w:ascii="Trebuchet MS" w:hAnsi="Trebuchet MS" w:cs="Arial"/>
        </w:rPr>
        <w:t xml:space="preserve">shared with </w:t>
      </w:r>
      <w:r w:rsidR="008047B6" w:rsidRPr="00E711F6">
        <w:rPr>
          <w:rStyle w:val="normaltextrun"/>
          <w:rFonts w:ascii="Trebuchet MS" w:hAnsi="Trebuchet MS" w:cs="Arial"/>
        </w:rPr>
        <w:t>the Department of Health and Social Care and NHS England</w:t>
      </w:r>
      <w:r w:rsidR="00F95B10" w:rsidRPr="00E711F6">
        <w:rPr>
          <w:rStyle w:val="normaltextrun"/>
          <w:rFonts w:ascii="Trebuchet MS" w:hAnsi="Trebuchet MS" w:cs="Arial"/>
        </w:rPr>
        <w:t xml:space="preserve">/Improvement. </w:t>
      </w:r>
    </w:p>
    <w:p w14:paraId="0D33D902" w14:textId="470A13BD" w:rsidR="00924416" w:rsidRPr="00E711F6" w:rsidRDefault="00673945" w:rsidP="00A71DA8">
      <w:pPr>
        <w:pStyle w:val="paragraph"/>
        <w:textAlignment w:val="baseline"/>
        <w:rPr>
          <w:rFonts w:ascii="Trebuchet MS" w:hAnsi="Trebuchet MS" w:cs="Arial"/>
        </w:rPr>
      </w:pPr>
      <w:r w:rsidRPr="00E711F6">
        <w:rPr>
          <w:rStyle w:val="normaltextrun"/>
          <w:rFonts w:ascii="Trebuchet MS" w:hAnsi="Trebuchet MS" w:cs="Arial"/>
        </w:rPr>
        <w:t>For further information, t</w:t>
      </w:r>
      <w:r w:rsidR="00FB7AF6" w:rsidRPr="00E711F6">
        <w:rPr>
          <w:rStyle w:val="normaltextrun"/>
          <w:rFonts w:ascii="Trebuchet MS" w:hAnsi="Trebuchet MS" w:cs="Arial"/>
        </w:rPr>
        <w:t xml:space="preserve">he full report can be accessed </w:t>
      </w:r>
      <w:hyperlink r:id="rId13" w:history="1">
        <w:r w:rsidR="00FB7AF6" w:rsidRPr="00FB21CC">
          <w:rPr>
            <w:rStyle w:val="Hyperlink"/>
            <w:rFonts w:ascii="Trebuchet MS" w:hAnsi="Trebuchet MS" w:cs="Arial"/>
          </w:rPr>
          <w:t>here</w:t>
        </w:r>
      </w:hyperlink>
      <w:r w:rsidR="00FB7AF6" w:rsidRPr="00E711F6">
        <w:rPr>
          <w:rStyle w:val="normaltextrun"/>
          <w:rFonts w:ascii="Trebuchet MS" w:hAnsi="Trebuchet MS" w:cs="Arial"/>
        </w:rPr>
        <w:t xml:space="preserve">.  </w:t>
      </w:r>
    </w:p>
    <w:p w14:paraId="7E0B5B5B" w14:textId="3AFEB18A" w:rsidR="0080085D" w:rsidRPr="00E711F6" w:rsidRDefault="0080085D" w:rsidP="00AE2480">
      <w:pPr>
        <w:spacing w:line="264" w:lineRule="auto"/>
        <w:rPr>
          <w:rFonts w:ascii="Trebuchet MS" w:hAnsi="Trebuchet MS" w:cs="Arial"/>
          <w:b/>
          <w:bCs/>
          <w:sz w:val="24"/>
          <w:szCs w:val="24"/>
        </w:rPr>
      </w:pPr>
      <w:r w:rsidRPr="00E711F6">
        <w:rPr>
          <w:rFonts w:ascii="Trebuchet MS" w:hAnsi="Trebuchet MS" w:cs="Arial"/>
          <w:b/>
          <w:bCs/>
          <w:sz w:val="24"/>
          <w:szCs w:val="24"/>
        </w:rPr>
        <w:t>ENDS</w:t>
      </w:r>
    </w:p>
    <w:p w14:paraId="1918DDD2" w14:textId="231F2CEE" w:rsidR="00AE2480" w:rsidRPr="00E711F6" w:rsidRDefault="00AE2480" w:rsidP="00AE2480">
      <w:pPr>
        <w:spacing w:line="264" w:lineRule="auto"/>
        <w:rPr>
          <w:rFonts w:ascii="Trebuchet MS" w:hAnsi="Trebuchet MS" w:cs="Arial"/>
          <w:b/>
          <w:bCs/>
          <w:sz w:val="24"/>
          <w:szCs w:val="24"/>
        </w:rPr>
      </w:pPr>
      <w:r w:rsidRPr="00E711F6">
        <w:rPr>
          <w:rFonts w:ascii="Trebuchet MS" w:hAnsi="Trebuchet MS" w:cs="Arial"/>
          <w:b/>
          <w:bCs/>
          <w:sz w:val="24"/>
          <w:szCs w:val="24"/>
        </w:rPr>
        <w:t>NOTES TO EDITORS</w:t>
      </w:r>
    </w:p>
    <w:p w14:paraId="6A14BCF7" w14:textId="77777777" w:rsidR="00420485" w:rsidRPr="00E711F6" w:rsidRDefault="005A41E1" w:rsidP="005A41E1">
      <w:pPr>
        <w:rPr>
          <w:rFonts w:ascii="Trebuchet MS" w:hAnsi="Trebuchet MS"/>
          <w:sz w:val="20"/>
          <w:szCs w:val="20"/>
        </w:rPr>
      </w:pPr>
      <w:r w:rsidRPr="00E711F6">
        <w:rPr>
          <w:rFonts w:ascii="Trebuchet MS" w:hAnsi="Trebuchet MS"/>
          <w:b/>
          <w:bCs/>
          <w:sz w:val="20"/>
          <w:szCs w:val="20"/>
        </w:rPr>
        <w:t>Media enquiries:</w:t>
      </w:r>
      <w:r w:rsidRPr="00E711F6">
        <w:rPr>
          <w:rFonts w:ascii="Trebuchet MS" w:hAnsi="Trebuchet MS"/>
          <w:sz w:val="20"/>
          <w:szCs w:val="20"/>
        </w:rPr>
        <w:t xml:space="preserve"> </w:t>
      </w:r>
    </w:p>
    <w:p w14:paraId="3AAEEF85" w14:textId="1E4D1711" w:rsidR="00420485" w:rsidRPr="00E711F6" w:rsidRDefault="00420485" w:rsidP="00420485">
      <w:pPr>
        <w:spacing w:line="271" w:lineRule="auto"/>
        <w:rPr>
          <w:rFonts w:ascii="Trebuchet MS" w:hAnsi="Trebuchet MS"/>
          <w:sz w:val="20"/>
          <w:szCs w:val="20"/>
        </w:rPr>
      </w:pPr>
      <w:r w:rsidRPr="00E711F6">
        <w:rPr>
          <w:rFonts w:ascii="Trebuchet MS" w:hAnsi="Trebuchet MS"/>
          <w:b/>
          <w:bCs/>
          <w:sz w:val="20"/>
          <w:szCs w:val="20"/>
        </w:rPr>
        <w:t xml:space="preserve">British Red Cross </w:t>
      </w:r>
      <w:r w:rsidRPr="00E711F6">
        <w:rPr>
          <w:rFonts w:ascii="Trebuchet MS" w:hAnsi="Trebuchet MS"/>
          <w:sz w:val="20"/>
          <w:szCs w:val="20"/>
        </w:rPr>
        <w:t>Penny Sims on 07814 932 886 or email psims@redcross.org.uk</w:t>
      </w:r>
    </w:p>
    <w:p w14:paraId="0E5B8A8C" w14:textId="515CE6A6" w:rsidR="005A41E1" w:rsidRPr="00E711F6" w:rsidRDefault="00420485" w:rsidP="00911B31">
      <w:pPr>
        <w:rPr>
          <w:rFonts w:ascii="Trebuchet MS" w:hAnsi="Trebuchet MS"/>
          <w:sz w:val="20"/>
          <w:szCs w:val="20"/>
        </w:rPr>
      </w:pPr>
      <w:r w:rsidRPr="00E711F6">
        <w:rPr>
          <w:rFonts w:ascii="Trebuchet MS" w:hAnsi="Trebuchet MS"/>
          <w:b/>
          <w:bCs/>
          <w:sz w:val="20"/>
          <w:szCs w:val="20"/>
        </w:rPr>
        <w:t>Healthwatch</w:t>
      </w:r>
      <w:r w:rsidRPr="00E711F6">
        <w:rPr>
          <w:rFonts w:ascii="Trebuchet MS" w:hAnsi="Trebuchet MS"/>
          <w:sz w:val="20"/>
          <w:szCs w:val="20"/>
        </w:rPr>
        <w:t xml:space="preserve"> </w:t>
      </w:r>
      <w:r w:rsidR="005A41E1" w:rsidRPr="00E711F6">
        <w:rPr>
          <w:rFonts w:ascii="Trebuchet MS" w:hAnsi="Trebuchet MS"/>
          <w:sz w:val="20"/>
          <w:szCs w:val="20"/>
        </w:rPr>
        <w:t xml:space="preserve">Chris Gorman on </w:t>
      </w:r>
      <w:r w:rsidR="005A41E1" w:rsidRPr="00E711F6">
        <w:rPr>
          <w:rFonts w:ascii="Trebuchet MS" w:eastAsiaTheme="minorEastAsia" w:hAnsi="Trebuchet MS"/>
          <w:noProof/>
          <w:sz w:val="20"/>
          <w:szCs w:val="20"/>
          <w:lang w:eastAsia="en-GB"/>
        </w:rPr>
        <w:t>07393 754225</w:t>
      </w:r>
      <w:r w:rsidRPr="00E711F6">
        <w:rPr>
          <w:rFonts w:ascii="Trebuchet MS" w:hAnsi="Trebuchet MS"/>
          <w:sz w:val="20"/>
          <w:szCs w:val="20"/>
        </w:rPr>
        <w:t xml:space="preserve"> </w:t>
      </w:r>
      <w:r w:rsidR="005A41E1" w:rsidRPr="00E711F6">
        <w:rPr>
          <w:rFonts w:ascii="Trebuchet MS" w:hAnsi="Trebuchet MS"/>
          <w:sz w:val="20"/>
          <w:szCs w:val="20"/>
        </w:rPr>
        <w:t xml:space="preserve">or email </w:t>
      </w:r>
      <w:hyperlink r:id="rId14" w:history="1">
        <w:r w:rsidR="005A41E1" w:rsidRPr="00E711F6">
          <w:rPr>
            <w:rStyle w:val="Hyperlink"/>
            <w:rFonts w:ascii="Trebuchet MS" w:hAnsi="Trebuchet MS"/>
            <w:sz w:val="20"/>
            <w:szCs w:val="20"/>
          </w:rPr>
          <w:t>chris.gorman@healthwatch.co.uk</w:t>
        </w:r>
      </w:hyperlink>
    </w:p>
    <w:p w14:paraId="5E7EEC8F" w14:textId="2C118A84" w:rsidR="004D08BE" w:rsidRPr="00E711F6" w:rsidRDefault="00FB4A04" w:rsidP="005A41E1">
      <w:pPr>
        <w:spacing w:line="271" w:lineRule="auto"/>
        <w:rPr>
          <w:rFonts w:ascii="Trebuchet MS" w:hAnsi="Trebuchet MS"/>
          <w:sz w:val="20"/>
          <w:szCs w:val="20"/>
        </w:rPr>
      </w:pPr>
      <w:hyperlink r:id="rId15" w:history="1">
        <w:r w:rsidR="005A41E1" w:rsidRPr="00E711F6">
          <w:rPr>
            <w:rStyle w:val="Hyperlink"/>
            <w:rFonts w:ascii="Trebuchet MS" w:hAnsi="Trebuchet MS"/>
            <w:b/>
            <w:bCs/>
            <w:color w:val="auto"/>
            <w:sz w:val="20"/>
            <w:szCs w:val="20"/>
          </w:rPr>
          <w:t>About Healthwatch England</w:t>
        </w:r>
      </w:hyperlink>
      <w:r w:rsidR="005A41E1" w:rsidRPr="00E711F6">
        <w:rPr>
          <w:rFonts w:ascii="Trebuchet MS" w:hAnsi="Trebuchet MS"/>
          <w:b/>
          <w:bCs/>
          <w:sz w:val="20"/>
          <w:szCs w:val="20"/>
        </w:rPr>
        <w:t>:</w:t>
      </w:r>
    </w:p>
    <w:p w14:paraId="68DEE2C4" w14:textId="4CA5A030" w:rsidR="005A41E1" w:rsidRPr="00E711F6" w:rsidRDefault="005A41E1" w:rsidP="005A41E1">
      <w:pPr>
        <w:spacing w:line="271" w:lineRule="auto"/>
        <w:rPr>
          <w:rFonts w:ascii="Trebuchet MS" w:hAnsi="Trebuchet MS"/>
          <w:sz w:val="20"/>
          <w:szCs w:val="20"/>
        </w:rPr>
      </w:pPr>
      <w:r w:rsidRPr="00E711F6">
        <w:rPr>
          <w:rFonts w:ascii="Trebuchet MS" w:hAnsi="Trebuchet MS"/>
          <w:sz w:val="20"/>
          <w:szCs w:val="20"/>
        </w:rPr>
        <w:t>We are the independent champion for people who use health and social care services. We’re here to find out what matters to people and help make sure their views shape the support they need. There is a local Healthwatch in every area of England. We support local Healthwatch to listen to what people like about services, and what could be improved, and we share these views with those with the power to make change happen. We help people find the information they need about services in their area. Nationally and locally, we have the power to make sure that those in charge of services hear people's voices. </w:t>
      </w:r>
    </w:p>
    <w:p w14:paraId="5C86920A" w14:textId="06FB90AF" w:rsidR="00B22F3E" w:rsidRPr="00E711F6" w:rsidRDefault="00B22F3E" w:rsidP="005A41E1">
      <w:pPr>
        <w:spacing w:line="271" w:lineRule="auto"/>
        <w:rPr>
          <w:rFonts w:ascii="Trebuchet MS" w:hAnsi="Trebuchet MS"/>
          <w:b/>
          <w:bCs/>
          <w:sz w:val="20"/>
          <w:szCs w:val="20"/>
          <w:u w:val="single"/>
        </w:rPr>
      </w:pPr>
      <w:r w:rsidRPr="00E711F6">
        <w:rPr>
          <w:rFonts w:ascii="Trebuchet MS" w:hAnsi="Trebuchet MS"/>
          <w:b/>
          <w:bCs/>
          <w:sz w:val="20"/>
          <w:szCs w:val="20"/>
          <w:u w:val="single"/>
        </w:rPr>
        <w:t>About British Red Cross:</w:t>
      </w:r>
    </w:p>
    <w:p w14:paraId="62D2FDE1" w14:textId="77777777" w:rsidR="00376964" w:rsidRPr="00E711F6" w:rsidRDefault="00376964" w:rsidP="004F7E8B">
      <w:pPr>
        <w:spacing w:line="271" w:lineRule="auto"/>
        <w:rPr>
          <w:rFonts w:ascii="Trebuchet MS" w:hAnsi="Trebuchet MS"/>
          <w:sz w:val="20"/>
          <w:szCs w:val="20"/>
        </w:rPr>
      </w:pPr>
      <w:r w:rsidRPr="00E711F6">
        <w:rPr>
          <w:rFonts w:ascii="Trebuchet MS" w:hAnsi="Trebuchet MS"/>
          <w:sz w:val="20"/>
          <w:szCs w:val="20"/>
        </w:rPr>
        <w:t xml:space="preserve">British Red Cross work with over 100 hospitals across the UK. </w:t>
      </w:r>
      <w:r w:rsidR="004F7E8B" w:rsidRPr="00E711F6">
        <w:rPr>
          <w:rFonts w:ascii="Trebuchet MS" w:hAnsi="Trebuchet MS"/>
          <w:sz w:val="20"/>
          <w:szCs w:val="20"/>
        </w:rPr>
        <w:t xml:space="preserve">Since the start of the pandemic, Red Cross volunteers have helped more than 21,000 people home from hospital, made over 85,000 food deliveries, 13,000 medicine deliveries and loaned wheelchairs and mobility aids to 57,000 people. </w:t>
      </w:r>
    </w:p>
    <w:p w14:paraId="53629D6B" w14:textId="77777777" w:rsidR="00376964" w:rsidRPr="00E711F6" w:rsidRDefault="00376964" w:rsidP="00376964">
      <w:pPr>
        <w:spacing w:line="271" w:lineRule="auto"/>
        <w:rPr>
          <w:rFonts w:ascii="Trebuchet MS" w:hAnsi="Trebuchet MS"/>
          <w:sz w:val="20"/>
          <w:szCs w:val="20"/>
        </w:rPr>
      </w:pPr>
      <w:r w:rsidRPr="00E711F6">
        <w:rPr>
          <w:rFonts w:ascii="Trebuchet MS" w:hAnsi="Trebuchet MS"/>
          <w:sz w:val="20"/>
          <w:szCs w:val="20"/>
        </w:rPr>
        <w:t xml:space="preserve">For over 150 years, the British Red Cross has helped people in crisis, whoever and wherever they are. We are part of a global voluntary network, responding to conflicts, natural disasters and individual emergencies. We enable vulnerable people in the UK and abroad to prepare for and </w:t>
      </w:r>
      <w:r w:rsidRPr="00E711F6">
        <w:rPr>
          <w:rFonts w:ascii="Trebuchet MS" w:hAnsi="Trebuchet MS"/>
          <w:sz w:val="20"/>
          <w:szCs w:val="20"/>
        </w:rPr>
        <w:lastRenderedPageBreak/>
        <w:t xml:space="preserve">withstand emergencies in their own communities. And when the crisis is over, we help them recover and move on with their lives. </w:t>
      </w:r>
    </w:p>
    <w:p w14:paraId="05F53359" w14:textId="00915769" w:rsidR="00376964" w:rsidRPr="00E711F6" w:rsidRDefault="00FB4A04" w:rsidP="004F7E8B">
      <w:pPr>
        <w:spacing w:line="271" w:lineRule="auto"/>
        <w:rPr>
          <w:rFonts w:ascii="Trebuchet MS" w:hAnsi="Trebuchet MS"/>
          <w:sz w:val="20"/>
          <w:szCs w:val="20"/>
        </w:rPr>
      </w:pPr>
      <w:hyperlink r:id="rId16" w:history="1">
        <w:r w:rsidR="00376964" w:rsidRPr="00E711F6">
          <w:rPr>
            <w:rStyle w:val="Hyperlink"/>
            <w:rFonts w:ascii="Trebuchet MS" w:hAnsi="Trebuchet MS"/>
            <w:sz w:val="20"/>
            <w:szCs w:val="20"/>
            <w:u w:val="none"/>
          </w:rPr>
          <w:t>redcross.org.uk</w:t>
        </w:r>
      </w:hyperlink>
    </w:p>
    <w:p w14:paraId="419D882D" w14:textId="77777777" w:rsidR="004F7E8B" w:rsidRPr="00E711F6" w:rsidRDefault="004F7E8B" w:rsidP="004F7E8B">
      <w:pPr>
        <w:spacing w:line="271" w:lineRule="auto"/>
        <w:rPr>
          <w:rFonts w:ascii="Trebuchet MS" w:hAnsi="Trebuchet MS"/>
          <w:b/>
          <w:bCs/>
          <w:sz w:val="24"/>
          <w:szCs w:val="24"/>
          <w:u w:val="single"/>
        </w:rPr>
      </w:pPr>
    </w:p>
    <w:p w14:paraId="659FAC30" w14:textId="77777777" w:rsidR="00B22F3E" w:rsidRPr="00E711F6" w:rsidRDefault="00B22F3E" w:rsidP="005A41E1">
      <w:pPr>
        <w:spacing w:line="271" w:lineRule="auto"/>
        <w:rPr>
          <w:rFonts w:ascii="Trebuchet MS" w:hAnsi="Trebuchet MS"/>
          <w:b/>
          <w:bCs/>
          <w:sz w:val="24"/>
          <w:szCs w:val="24"/>
          <w:u w:val="single"/>
        </w:rPr>
      </w:pPr>
    </w:p>
    <w:p w14:paraId="6033CF6C" w14:textId="77777777" w:rsidR="00B22F3E" w:rsidRPr="00E711F6" w:rsidRDefault="00B22F3E" w:rsidP="005A41E1">
      <w:pPr>
        <w:spacing w:line="271" w:lineRule="auto"/>
        <w:rPr>
          <w:rFonts w:ascii="Trebuchet MS" w:hAnsi="Trebuchet MS"/>
          <w:sz w:val="24"/>
          <w:szCs w:val="24"/>
        </w:rPr>
      </w:pPr>
    </w:p>
    <w:p w14:paraId="362309A9" w14:textId="77777777" w:rsidR="00AE2480" w:rsidRPr="00E711F6" w:rsidRDefault="00AE2480" w:rsidP="00874E2B">
      <w:pPr>
        <w:rPr>
          <w:rFonts w:ascii="Trebuchet MS" w:hAnsi="Trebuchet MS" w:cs="Arial"/>
          <w:sz w:val="24"/>
          <w:szCs w:val="24"/>
        </w:rPr>
      </w:pPr>
    </w:p>
    <w:sectPr w:rsidR="00AE2480" w:rsidRPr="00E711F6" w:rsidSect="00924416">
      <w:pgSz w:w="11906" w:h="16838"/>
      <w:pgMar w:top="993"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ED54" w16cex:dateUtc="2020-10-15T14: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1AB8C" w14:textId="77777777" w:rsidR="00FB4A04" w:rsidRDefault="00FB4A04" w:rsidP="00AB708E">
      <w:pPr>
        <w:spacing w:after="0" w:line="240" w:lineRule="auto"/>
      </w:pPr>
      <w:r>
        <w:separator/>
      </w:r>
    </w:p>
  </w:endnote>
  <w:endnote w:type="continuationSeparator" w:id="0">
    <w:p w14:paraId="41B4850C" w14:textId="77777777" w:rsidR="00FB4A04" w:rsidRDefault="00FB4A04" w:rsidP="00AB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45AA2" w14:textId="77777777" w:rsidR="00FB4A04" w:rsidRDefault="00FB4A04" w:rsidP="00AB708E">
      <w:pPr>
        <w:spacing w:after="0" w:line="240" w:lineRule="auto"/>
      </w:pPr>
      <w:r>
        <w:separator/>
      </w:r>
    </w:p>
  </w:footnote>
  <w:footnote w:type="continuationSeparator" w:id="0">
    <w:p w14:paraId="742CD9E5" w14:textId="77777777" w:rsidR="00FB4A04" w:rsidRDefault="00FB4A04" w:rsidP="00AB7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7A73"/>
    <w:multiLevelType w:val="hybridMultilevel"/>
    <w:tmpl w:val="C13E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E228A"/>
    <w:multiLevelType w:val="multilevel"/>
    <w:tmpl w:val="715C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A2A7B"/>
    <w:multiLevelType w:val="hybridMultilevel"/>
    <w:tmpl w:val="2E5E2722"/>
    <w:lvl w:ilvl="0" w:tplc="0778E322">
      <w:numFmt w:val="bullet"/>
      <w:lvlText w:val="-"/>
      <w:lvlJc w:val="left"/>
      <w:pPr>
        <w:ind w:left="720" w:hanging="36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16211"/>
    <w:multiLevelType w:val="multilevel"/>
    <w:tmpl w:val="C39C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A5442"/>
    <w:multiLevelType w:val="multilevel"/>
    <w:tmpl w:val="7314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A2279"/>
    <w:multiLevelType w:val="hybridMultilevel"/>
    <w:tmpl w:val="80FCB7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E0C28"/>
    <w:multiLevelType w:val="multilevel"/>
    <w:tmpl w:val="F662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C6ED1"/>
    <w:multiLevelType w:val="multilevel"/>
    <w:tmpl w:val="18EE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AB15E8"/>
    <w:multiLevelType w:val="multilevel"/>
    <w:tmpl w:val="1B76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903D57"/>
    <w:multiLevelType w:val="multilevel"/>
    <w:tmpl w:val="03262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022745"/>
    <w:multiLevelType w:val="multilevel"/>
    <w:tmpl w:val="8478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EF72CD"/>
    <w:multiLevelType w:val="hybridMultilevel"/>
    <w:tmpl w:val="ADD2D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4E7B63"/>
    <w:multiLevelType w:val="multilevel"/>
    <w:tmpl w:val="9C50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B38D6"/>
    <w:multiLevelType w:val="hybridMultilevel"/>
    <w:tmpl w:val="6F3E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70AC3"/>
    <w:multiLevelType w:val="hybridMultilevel"/>
    <w:tmpl w:val="F94C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5259E"/>
    <w:multiLevelType w:val="multilevel"/>
    <w:tmpl w:val="BFD2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2B66D5"/>
    <w:multiLevelType w:val="hybridMultilevel"/>
    <w:tmpl w:val="20721914"/>
    <w:lvl w:ilvl="0" w:tplc="67C804FE">
      <w:start w:val="1"/>
      <w:numFmt w:val="bullet"/>
      <w:pStyle w:val="Bullet"/>
      <w:lvlText w:val=""/>
      <w:lvlJc w:val="left"/>
      <w:pPr>
        <w:ind w:left="360" w:hanging="360"/>
      </w:pPr>
      <w:rPr>
        <w:rFonts w:ascii="Symbol" w:hAnsi="Symbol" w:hint="default"/>
        <w:color w:val="4472C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64A6291"/>
    <w:multiLevelType w:val="hybridMultilevel"/>
    <w:tmpl w:val="13309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3B180B"/>
    <w:multiLevelType w:val="multilevel"/>
    <w:tmpl w:val="03262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1061F6"/>
    <w:multiLevelType w:val="hybridMultilevel"/>
    <w:tmpl w:val="E664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DB27CD"/>
    <w:multiLevelType w:val="multilevel"/>
    <w:tmpl w:val="5E34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C37899"/>
    <w:multiLevelType w:val="multilevel"/>
    <w:tmpl w:val="CD4C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910338"/>
    <w:multiLevelType w:val="hybridMultilevel"/>
    <w:tmpl w:val="40FC5F52"/>
    <w:lvl w:ilvl="0" w:tplc="319A47AA">
      <w:start w:val="1"/>
      <w:numFmt w:val="bullet"/>
      <w:lvlText w:val=""/>
      <w:lvlJc w:val="left"/>
      <w:pPr>
        <w:tabs>
          <w:tab w:val="num" w:pos="720"/>
        </w:tabs>
        <w:ind w:left="720" w:hanging="360"/>
      </w:pPr>
      <w:rPr>
        <w:rFonts w:ascii="Symbol" w:hAnsi="Symbol" w:hint="default"/>
        <w:sz w:val="20"/>
      </w:rPr>
    </w:lvl>
    <w:lvl w:ilvl="1" w:tplc="A7202940" w:tentative="1">
      <w:start w:val="1"/>
      <w:numFmt w:val="bullet"/>
      <w:lvlText w:val="o"/>
      <w:lvlJc w:val="left"/>
      <w:pPr>
        <w:tabs>
          <w:tab w:val="num" w:pos="1440"/>
        </w:tabs>
        <w:ind w:left="1440" w:hanging="360"/>
      </w:pPr>
      <w:rPr>
        <w:rFonts w:ascii="Courier New" w:hAnsi="Courier New" w:hint="default"/>
        <w:sz w:val="20"/>
      </w:rPr>
    </w:lvl>
    <w:lvl w:ilvl="2" w:tplc="CB10AAE4" w:tentative="1">
      <w:start w:val="1"/>
      <w:numFmt w:val="bullet"/>
      <w:lvlText w:val=""/>
      <w:lvlJc w:val="left"/>
      <w:pPr>
        <w:tabs>
          <w:tab w:val="num" w:pos="2160"/>
        </w:tabs>
        <w:ind w:left="2160" w:hanging="360"/>
      </w:pPr>
      <w:rPr>
        <w:rFonts w:ascii="Wingdings" w:hAnsi="Wingdings" w:hint="default"/>
        <w:sz w:val="20"/>
      </w:rPr>
    </w:lvl>
    <w:lvl w:ilvl="3" w:tplc="821848BA" w:tentative="1">
      <w:start w:val="1"/>
      <w:numFmt w:val="bullet"/>
      <w:lvlText w:val=""/>
      <w:lvlJc w:val="left"/>
      <w:pPr>
        <w:tabs>
          <w:tab w:val="num" w:pos="2880"/>
        </w:tabs>
        <w:ind w:left="2880" w:hanging="360"/>
      </w:pPr>
      <w:rPr>
        <w:rFonts w:ascii="Wingdings" w:hAnsi="Wingdings" w:hint="default"/>
        <w:sz w:val="20"/>
      </w:rPr>
    </w:lvl>
    <w:lvl w:ilvl="4" w:tplc="56B49662" w:tentative="1">
      <w:start w:val="1"/>
      <w:numFmt w:val="bullet"/>
      <w:lvlText w:val=""/>
      <w:lvlJc w:val="left"/>
      <w:pPr>
        <w:tabs>
          <w:tab w:val="num" w:pos="3600"/>
        </w:tabs>
        <w:ind w:left="3600" w:hanging="360"/>
      </w:pPr>
      <w:rPr>
        <w:rFonts w:ascii="Wingdings" w:hAnsi="Wingdings" w:hint="default"/>
        <w:sz w:val="20"/>
      </w:rPr>
    </w:lvl>
    <w:lvl w:ilvl="5" w:tplc="A536974C" w:tentative="1">
      <w:start w:val="1"/>
      <w:numFmt w:val="bullet"/>
      <w:lvlText w:val=""/>
      <w:lvlJc w:val="left"/>
      <w:pPr>
        <w:tabs>
          <w:tab w:val="num" w:pos="4320"/>
        </w:tabs>
        <w:ind w:left="4320" w:hanging="360"/>
      </w:pPr>
      <w:rPr>
        <w:rFonts w:ascii="Wingdings" w:hAnsi="Wingdings" w:hint="default"/>
        <w:sz w:val="20"/>
      </w:rPr>
    </w:lvl>
    <w:lvl w:ilvl="6" w:tplc="CCE4C372" w:tentative="1">
      <w:start w:val="1"/>
      <w:numFmt w:val="bullet"/>
      <w:lvlText w:val=""/>
      <w:lvlJc w:val="left"/>
      <w:pPr>
        <w:tabs>
          <w:tab w:val="num" w:pos="5040"/>
        </w:tabs>
        <w:ind w:left="5040" w:hanging="360"/>
      </w:pPr>
      <w:rPr>
        <w:rFonts w:ascii="Wingdings" w:hAnsi="Wingdings" w:hint="default"/>
        <w:sz w:val="20"/>
      </w:rPr>
    </w:lvl>
    <w:lvl w:ilvl="7" w:tplc="931618CC" w:tentative="1">
      <w:start w:val="1"/>
      <w:numFmt w:val="bullet"/>
      <w:lvlText w:val=""/>
      <w:lvlJc w:val="left"/>
      <w:pPr>
        <w:tabs>
          <w:tab w:val="num" w:pos="5760"/>
        </w:tabs>
        <w:ind w:left="5760" w:hanging="360"/>
      </w:pPr>
      <w:rPr>
        <w:rFonts w:ascii="Wingdings" w:hAnsi="Wingdings" w:hint="default"/>
        <w:sz w:val="20"/>
      </w:rPr>
    </w:lvl>
    <w:lvl w:ilvl="8" w:tplc="8D7EC4D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842FC7"/>
    <w:multiLevelType w:val="hybridMultilevel"/>
    <w:tmpl w:val="25C6963C"/>
    <w:lvl w:ilvl="0" w:tplc="D8165C5E">
      <w:start w:val="1"/>
      <w:numFmt w:val="bullet"/>
      <w:lvlText w:val=""/>
      <w:lvlJc w:val="left"/>
      <w:pPr>
        <w:tabs>
          <w:tab w:val="num" w:pos="720"/>
        </w:tabs>
        <w:ind w:left="720" w:hanging="360"/>
      </w:pPr>
      <w:rPr>
        <w:rFonts w:ascii="Symbol" w:hAnsi="Symbol" w:hint="default"/>
        <w:sz w:val="20"/>
      </w:rPr>
    </w:lvl>
    <w:lvl w:ilvl="1" w:tplc="F666407A">
      <w:start w:val="1"/>
      <w:numFmt w:val="bullet"/>
      <w:lvlText w:val="o"/>
      <w:lvlJc w:val="left"/>
      <w:pPr>
        <w:tabs>
          <w:tab w:val="num" w:pos="1440"/>
        </w:tabs>
        <w:ind w:left="1440" w:hanging="360"/>
      </w:pPr>
      <w:rPr>
        <w:rFonts w:ascii="Courier New" w:hAnsi="Courier New" w:hint="default"/>
        <w:sz w:val="20"/>
      </w:rPr>
    </w:lvl>
    <w:lvl w:ilvl="2" w:tplc="EB5CB6AA" w:tentative="1">
      <w:start w:val="1"/>
      <w:numFmt w:val="bullet"/>
      <w:lvlText w:val=""/>
      <w:lvlJc w:val="left"/>
      <w:pPr>
        <w:tabs>
          <w:tab w:val="num" w:pos="2160"/>
        </w:tabs>
        <w:ind w:left="2160" w:hanging="360"/>
      </w:pPr>
      <w:rPr>
        <w:rFonts w:ascii="Wingdings" w:hAnsi="Wingdings" w:hint="default"/>
        <w:sz w:val="20"/>
      </w:rPr>
    </w:lvl>
    <w:lvl w:ilvl="3" w:tplc="50A8A274" w:tentative="1">
      <w:start w:val="1"/>
      <w:numFmt w:val="bullet"/>
      <w:lvlText w:val=""/>
      <w:lvlJc w:val="left"/>
      <w:pPr>
        <w:tabs>
          <w:tab w:val="num" w:pos="2880"/>
        </w:tabs>
        <w:ind w:left="2880" w:hanging="360"/>
      </w:pPr>
      <w:rPr>
        <w:rFonts w:ascii="Wingdings" w:hAnsi="Wingdings" w:hint="default"/>
        <w:sz w:val="20"/>
      </w:rPr>
    </w:lvl>
    <w:lvl w:ilvl="4" w:tplc="E04E8C1C" w:tentative="1">
      <w:start w:val="1"/>
      <w:numFmt w:val="bullet"/>
      <w:lvlText w:val=""/>
      <w:lvlJc w:val="left"/>
      <w:pPr>
        <w:tabs>
          <w:tab w:val="num" w:pos="3600"/>
        </w:tabs>
        <w:ind w:left="3600" w:hanging="360"/>
      </w:pPr>
      <w:rPr>
        <w:rFonts w:ascii="Wingdings" w:hAnsi="Wingdings" w:hint="default"/>
        <w:sz w:val="20"/>
      </w:rPr>
    </w:lvl>
    <w:lvl w:ilvl="5" w:tplc="B54E1BF6" w:tentative="1">
      <w:start w:val="1"/>
      <w:numFmt w:val="bullet"/>
      <w:lvlText w:val=""/>
      <w:lvlJc w:val="left"/>
      <w:pPr>
        <w:tabs>
          <w:tab w:val="num" w:pos="4320"/>
        </w:tabs>
        <w:ind w:left="4320" w:hanging="360"/>
      </w:pPr>
      <w:rPr>
        <w:rFonts w:ascii="Wingdings" w:hAnsi="Wingdings" w:hint="default"/>
        <w:sz w:val="20"/>
      </w:rPr>
    </w:lvl>
    <w:lvl w:ilvl="6" w:tplc="F8D0EDE2" w:tentative="1">
      <w:start w:val="1"/>
      <w:numFmt w:val="bullet"/>
      <w:lvlText w:val=""/>
      <w:lvlJc w:val="left"/>
      <w:pPr>
        <w:tabs>
          <w:tab w:val="num" w:pos="5040"/>
        </w:tabs>
        <w:ind w:left="5040" w:hanging="360"/>
      </w:pPr>
      <w:rPr>
        <w:rFonts w:ascii="Wingdings" w:hAnsi="Wingdings" w:hint="default"/>
        <w:sz w:val="20"/>
      </w:rPr>
    </w:lvl>
    <w:lvl w:ilvl="7" w:tplc="98BE19F0" w:tentative="1">
      <w:start w:val="1"/>
      <w:numFmt w:val="bullet"/>
      <w:lvlText w:val=""/>
      <w:lvlJc w:val="left"/>
      <w:pPr>
        <w:tabs>
          <w:tab w:val="num" w:pos="5760"/>
        </w:tabs>
        <w:ind w:left="5760" w:hanging="360"/>
      </w:pPr>
      <w:rPr>
        <w:rFonts w:ascii="Wingdings" w:hAnsi="Wingdings" w:hint="default"/>
        <w:sz w:val="20"/>
      </w:rPr>
    </w:lvl>
    <w:lvl w:ilvl="8" w:tplc="73BC597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B167F5"/>
    <w:multiLevelType w:val="hybridMultilevel"/>
    <w:tmpl w:val="F5A0B00E"/>
    <w:lvl w:ilvl="0" w:tplc="A0707206">
      <w:start w:val="1"/>
      <w:numFmt w:val="bullet"/>
      <w:lvlText w:val=""/>
      <w:lvlJc w:val="left"/>
      <w:pPr>
        <w:tabs>
          <w:tab w:val="num" w:pos="720"/>
        </w:tabs>
        <w:ind w:left="720" w:hanging="360"/>
      </w:pPr>
      <w:rPr>
        <w:rFonts w:ascii="Symbol" w:hAnsi="Symbol" w:hint="default"/>
        <w:sz w:val="20"/>
      </w:rPr>
    </w:lvl>
    <w:lvl w:ilvl="1" w:tplc="D0921C50">
      <w:start w:val="1"/>
      <w:numFmt w:val="bullet"/>
      <w:lvlText w:val="o"/>
      <w:lvlJc w:val="left"/>
      <w:pPr>
        <w:tabs>
          <w:tab w:val="num" w:pos="1440"/>
        </w:tabs>
        <w:ind w:left="1440" w:hanging="360"/>
      </w:pPr>
      <w:rPr>
        <w:rFonts w:ascii="Courier New" w:hAnsi="Courier New" w:hint="default"/>
        <w:sz w:val="20"/>
      </w:rPr>
    </w:lvl>
    <w:lvl w:ilvl="2" w:tplc="AAEA807A" w:tentative="1">
      <w:start w:val="1"/>
      <w:numFmt w:val="bullet"/>
      <w:lvlText w:val=""/>
      <w:lvlJc w:val="left"/>
      <w:pPr>
        <w:tabs>
          <w:tab w:val="num" w:pos="2160"/>
        </w:tabs>
        <w:ind w:left="2160" w:hanging="360"/>
      </w:pPr>
      <w:rPr>
        <w:rFonts w:ascii="Wingdings" w:hAnsi="Wingdings" w:hint="default"/>
        <w:sz w:val="20"/>
      </w:rPr>
    </w:lvl>
    <w:lvl w:ilvl="3" w:tplc="458A145A" w:tentative="1">
      <w:start w:val="1"/>
      <w:numFmt w:val="bullet"/>
      <w:lvlText w:val=""/>
      <w:lvlJc w:val="left"/>
      <w:pPr>
        <w:tabs>
          <w:tab w:val="num" w:pos="2880"/>
        </w:tabs>
        <w:ind w:left="2880" w:hanging="360"/>
      </w:pPr>
      <w:rPr>
        <w:rFonts w:ascii="Wingdings" w:hAnsi="Wingdings" w:hint="default"/>
        <w:sz w:val="20"/>
      </w:rPr>
    </w:lvl>
    <w:lvl w:ilvl="4" w:tplc="046AA304" w:tentative="1">
      <w:start w:val="1"/>
      <w:numFmt w:val="bullet"/>
      <w:lvlText w:val=""/>
      <w:lvlJc w:val="left"/>
      <w:pPr>
        <w:tabs>
          <w:tab w:val="num" w:pos="3600"/>
        </w:tabs>
        <w:ind w:left="3600" w:hanging="360"/>
      </w:pPr>
      <w:rPr>
        <w:rFonts w:ascii="Wingdings" w:hAnsi="Wingdings" w:hint="default"/>
        <w:sz w:val="20"/>
      </w:rPr>
    </w:lvl>
    <w:lvl w:ilvl="5" w:tplc="75B416C0" w:tentative="1">
      <w:start w:val="1"/>
      <w:numFmt w:val="bullet"/>
      <w:lvlText w:val=""/>
      <w:lvlJc w:val="left"/>
      <w:pPr>
        <w:tabs>
          <w:tab w:val="num" w:pos="4320"/>
        </w:tabs>
        <w:ind w:left="4320" w:hanging="360"/>
      </w:pPr>
      <w:rPr>
        <w:rFonts w:ascii="Wingdings" w:hAnsi="Wingdings" w:hint="default"/>
        <w:sz w:val="20"/>
      </w:rPr>
    </w:lvl>
    <w:lvl w:ilvl="6" w:tplc="06AA05E6" w:tentative="1">
      <w:start w:val="1"/>
      <w:numFmt w:val="bullet"/>
      <w:lvlText w:val=""/>
      <w:lvlJc w:val="left"/>
      <w:pPr>
        <w:tabs>
          <w:tab w:val="num" w:pos="5040"/>
        </w:tabs>
        <w:ind w:left="5040" w:hanging="360"/>
      </w:pPr>
      <w:rPr>
        <w:rFonts w:ascii="Wingdings" w:hAnsi="Wingdings" w:hint="default"/>
        <w:sz w:val="20"/>
      </w:rPr>
    </w:lvl>
    <w:lvl w:ilvl="7" w:tplc="A18ADC22" w:tentative="1">
      <w:start w:val="1"/>
      <w:numFmt w:val="bullet"/>
      <w:lvlText w:val=""/>
      <w:lvlJc w:val="left"/>
      <w:pPr>
        <w:tabs>
          <w:tab w:val="num" w:pos="5760"/>
        </w:tabs>
        <w:ind w:left="5760" w:hanging="360"/>
      </w:pPr>
      <w:rPr>
        <w:rFonts w:ascii="Wingdings" w:hAnsi="Wingdings" w:hint="default"/>
        <w:sz w:val="20"/>
      </w:rPr>
    </w:lvl>
    <w:lvl w:ilvl="8" w:tplc="A62A1434"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2A4199"/>
    <w:multiLevelType w:val="hybridMultilevel"/>
    <w:tmpl w:val="44086576"/>
    <w:lvl w:ilvl="0" w:tplc="07C2D62E">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6" w15:restartNumberingAfterBreak="0">
    <w:nsid w:val="53FA730A"/>
    <w:multiLevelType w:val="hybridMultilevel"/>
    <w:tmpl w:val="2940098E"/>
    <w:lvl w:ilvl="0" w:tplc="CA0848A8">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41A3AFE"/>
    <w:multiLevelType w:val="hybridMultilevel"/>
    <w:tmpl w:val="C0F406E8"/>
    <w:lvl w:ilvl="0" w:tplc="06F64B38">
      <w:start w:val="1"/>
      <w:numFmt w:val="bullet"/>
      <w:lvlText w:val=""/>
      <w:lvlJc w:val="left"/>
      <w:pPr>
        <w:tabs>
          <w:tab w:val="num" w:pos="720"/>
        </w:tabs>
        <w:ind w:left="720" w:hanging="360"/>
      </w:pPr>
      <w:rPr>
        <w:rFonts w:ascii="Symbol" w:hAnsi="Symbol" w:hint="default"/>
        <w:sz w:val="20"/>
      </w:rPr>
    </w:lvl>
    <w:lvl w:ilvl="1" w:tplc="30C8F398" w:tentative="1">
      <w:start w:val="1"/>
      <w:numFmt w:val="bullet"/>
      <w:lvlText w:val=""/>
      <w:lvlJc w:val="left"/>
      <w:pPr>
        <w:tabs>
          <w:tab w:val="num" w:pos="1440"/>
        </w:tabs>
        <w:ind w:left="1440" w:hanging="360"/>
      </w:pPr>
      <w:rPr>
        <w:rFonts w:ascii="Symbol" w:hAnsi="Symbol" w:hint="default"/>
        <w:sz w:val="20"/>
      </w:rPr>
    </w:lvl>
    <w:lvl w:ilvl="2" w:tplc="D834C218" w:tentative="1">
      <w:start w:val="1"/>
      <w:numFmt w:val="bullet"/>
      <w:lvlText w:val=""/>
      <w:lvlJc w:val="left"/>
      <w:pPr>
        <w:tabs>
          <w:tab w:val="num" w:pos="2160"/>
        </w:tabs>
        <w:ind w:left="2160" w:hanging="360"/>
      </w:pPr>
      <w:rPr>
        <w:rFonts w:ascii="Symbol" w:hAnsi="Symbol" w:hint="default"/>
        <w:sz w:val="20"/>
      </w:rPr>
    </w:lvl>
    <w:lvl w:ilvl="3" w:tplc="BA34D9E6" w:tentative="1">
      <w:start w:val="1"/>
      <w:numFmt w:val="bullet"/>
      <w:lvlText w:val=""/>
      <w:lvlJc w:val="left"/>
      <w:pPr>
        <w:tabs>
          <w:tab w:val="num" w:pos="2880"/>
        </w:tabs>
        <w:ind w:left="2880" w:hanging="360"/>
      </w:pPr>
      <w:rPr>
        <w:rFonts w:ascii="Symbol" w:hAnsi="Symbol" w:hint="default"/>
        <w:sz w:val="20"/>
      </w:rPr>
    </w:lvl>
    <w:lvl w:ilvl="4" w:tplc="DAB29156" w:tentative="1">
      <w:start w:val="1"/>
      <w:numFmt w:val="bullet"/>
      <w:lvlText w:val=""/>
      <w:lvlJc w:val="left"/>
      <w:pPr>
        <w:tabs>
          <w:tab w:val="num" w:pos="3600"/>
        </w:tabs>
        <w:ind w:left="3600" w:hanging="360"/>
      </w:pPr>
      <w:rPr>
        <w:rFonts w:ascii="Symbol" w:hAnsi="Symbol" w:hint="default"/>
        <w:sz w:val="20"/>
      </w:rPr>
    </w:lvl>
    <w:lvl w:ilvl="5" w:tplc="0538B494" w:tentative="1">
      <w:start w:val="1"/>
      <w:numFmt w:val="bullet"/>
      <w:lvlText w:val=""/>
      <w:lvlJc w:val="left"/>
      <w:pPr>
        <w:tabs>
          <w:tab w:val="num" w:pos="4320"/>
        </w:tabs>
        <w:ind w:left="4320" w:hanging="360"/>
      </w:pPr>
      <w:rPr>
        <w:rFonts w:ascii="Symbol" w:hAnsi="Symbol" w:hint="default"/>
        <w:sz w:val="20"/>
      </w:rPr>
    </w:lvl>
    <w:lvl w:ilvl="6" w:tplc="33D4D022" w:tentative="1">
      <w:start w:val="1"/>
      <w:numFmt w:val="bullet"/>
      <w:lvlText w:val=""/>
      <w:lvlJc w:val="left"/>
      <w:pPr>
        <w:tabs>
          <w:tab w:val="num" w:pos="5040"/>
        </w:tabs>
        <w:ind w:left="5040" w:hanging="360"/>
      </w:pPr>
      <w:rPr>
        <w:rFonts w:ascii="Symbol" w:hAnsi="Symbol" w:hint="default"/>
        <w:sz w:val="20"/>
      </w:rPr>
    </w:lvl>
    <w:lvl w:ilvl="7" w:tplc="4B44D5CE" w:tentative="1">
      <w:start w:val="1"/>
      <w:numFmt w:val="bullet"/>
      <w:lvlText w:val=""/>
      <w:lvlJc w:val="left"/>
      <w:pPr>
        <w:tabs>
          <w:tab w:val="num" w:pos="5760"/>
        </w:tabs>
        <w:ind w:left="5760" w:hanging="360"/>
      </w:pPr>
      <w:rPr>
        <w:rFonts w:ascii="Symbol" w:hAnsi="Symbol" w:hint="default"/>
        <w:sz w:val="20"/>
      </w:rPr>
    </w:lvl>
    <w:lvl w:ilvl="8" w:tplc="FBD230B0"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C42612"/>
    <w:multiLevelType w:val="hybridMultilevel"/>
    <w:tmpl w:val="93467830"/>
    <w:lvl w:ilvl="0" w:tplc="9CAC1F3E">
      <w:start w:val="1"/>
      <w:numFmt w:val="bullet"/>
      <w:lvlText w:val=""/>
      <w:lvlJc w:val="left"/>
      <w:pPr>
        <w:tabs>
          <w:tab w:val="num" w:pos="720"/>
        </w:tabs>
        <w:ind w:left="720" w:hanging="360"/>
      </w:pPr>
      <w:rPr>
        <w:rFonts w:ascii="Symbol" w:hAnsi="Symbol" w:hint="default"/>
        <w:sz w:val="20"/>
      </w:rPr>
    </w:lvl>
    <w:lvl w:ilvl="1" w:tplc="CD8877EC" w:tentative="1">
      <w:start w:val="1"/>
      <w:numFmt w:val="bullet"/>
      <w:lvlText w:val="o"/>
      <w:lvlJc w:val="left"/>
      <w:pPr>
        <w:tabs>
          <w:tab w:val="num" w:pos="1440"/>
        </w:tabs>
        <w:ind w:left="1440" w:hanging="360"/>
      </w:pPr>
      <w:rPr>
        <w:rFonts w:ascii="Courier New" w:hAnsi="Courier New" w:hint="default"/>
        <w:sz w:val="20"/>
      </w:rPr>
    </w:lvl>
    <w:lvl w:ilvl="2" w:tplc="2CC4C13C" w:tentative="1">
      <w:start w:val="1"/>
      <w:numFmt w:val="bullet"/>
      <w:lvlText w:val=""/>
      <w:lvlJc w:val="left"/>
      <w:pPr>
        <w:tabs>
          <w:tab w:val="num" w:pos="2160"/>
        </w:tabs>
        <w:ind w:left="2160" w:hanging="360"/>
      </w:pPr>
      <w:rPr>
        <w:rFonts w:ascii="Wingdings" w:hAnsi="Wingdings" w:hint="default"/>
        <w:sz w:val="20"/>
      </w:rPr>
    </w:lvl>
    <w:lvl w:ilvl="3" w:tplc="A89294D8" w:tentative="1">
      <w:start w:val="1"/>
      <w:numFmt w:val="bullet"/>
      <w:lvlText w:val=""/>
      <w:lvlJc w:val="left"/>
      <w:pPr>
        <w:tabs>
          <w:tab w:val="num" w:pos="2880"/>
        </w:tabs>
        <w:ind w:left="2880" w:hanging="360"/>
      </w:pPr>
      <w:rPr>
        <w:rFonts w:ascii="Wingdings" w:hAnsi="Wingdings" w:hint="default"/>
        <w:sz w:val="20"/>
      </w:rPr>
    </w:lvl>
    <w:lvl w:ilvl="4" w:tplc="9970DB5E" w:tentative="1">
      <w:start w:val="1"/>
      <w:numFmt w:val="bullet"/>
      <w:lvlText w:val=""/>
      <w:lvlJc w:val="left"/>
      <w:pPr>
        <w:tabs>
          <w:tab w:val="num" w:pos="3600"/>
        </w:tabs>
        <w:ind w:left="3600" w:hanging="360"/>
      </w:pPr>
      <w:rPr>
        <w:rFonts w:ascii="Wingdings" w:hAnsi="Wingdings" w:hint="default"/>
        <w:sz w:val="20"/>
      </w:rPr>
    </w:lvl>
    <w:lvl w:ilvl="5" w:tplc="665EBD26" w:tentative="1">
      <w:start w:val="1"/>
      <w:numFmt w:val="bullet"/>
      <w:lvlText w:val=""/>
      <w:lvlJc w:val="left"/>
      <w:pPr>
        <w:tabs>
          <w:tab w:val="num" w:pos="4320"/>
        </w:tabs>
        <w:ind w:left="4320" w:hanging="360"/>
      </w:pPr>
      <w:rPr>
        <w:rFonts w:ascii="Wingdings" w:hAnsi="Wingdings" w:hint="default"/>
        <w:sz w:val="20"/>
      </w:rPr>
    </w:lvl>
    <w:lvl w:ilvl="6" w:tplc="E480A0C0" w:tentative="1">
      <w:start w:val="1"/>
      <w:numFmt w:val="bullet"/>
      <w:lvlText w:val=""/>
      <w:lvlJc w:val="left"/>
      <w:pPr>
        <w:tabs>
          <w:tab w:val="num" w:pos="5040"/>
        </w:tabs>
        <w:ind w:left="5040" w:hanging="360"/>
      </w:pPr>
      <w:rPr>
        <w:rFonts w:ascii="Wingdings" w:hAnsi="Wingdings" w:hint="default"/>
        <w:sz w:val="20"/>
      </w:rPr>
    </w:lvl>
    <w:lvl w:ilvl="7" w:tplc="5502A3CA" w:tentative="1">
      <w:start w:val="1"/>
      <w:numFmt w:val="bullet"/>
      <w:lvlText w:val=""/>
      <w:lvlJc w:val="left"/>
      <w:pPr>
        <w:tabs>
          <w:tab w:val="num" w:pos="5760"/>
        </w:tabs>
        <w:ind w:left="5760" w:hanging="360"/>
      </w:pPr>
      <w:rPr>
        <w:rFonts w:ascii="Wingdings" w:hAnsi="Wingdings" w:hint="default"/>
        <w:sz w:val="20"/>
      </w:rPr>
    </w:lvl>
    <w:lvl w:ilvl="8" w:tplc="027002DE"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7F22BB"/>
    <w:multiLevelType w:val="multilevel"/>
    <w:tmpl w:val="276E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D41B6A"/>
    <w:multiLevelType w:val="multilevel"/>
    <w:tmpl w:val="CEE6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161E2F"/>
    <w:multiLevelType w:val="multilevel"/>
    <w:tmpl w:val="3F54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BB4057"/>
    <w:multiLevelType w:val="hybridMultilevel"/>
    <w:tmpl w:val="1DBE75BC"/>
    <w:lvl w:ilvl="0" w:tplc="F2CAE032">
      <w:start w:val="1"/>
      <w:numFmt w:val="bullet"/>
      <w:lvlText w:val=""/>
      <w:lvlJc w:val="left"/>
      <w:pPr>
        <w:tabs>
          <w:tab w:val="num" w:pos="720"/>
        </w:tabs>
        <w:ind w:left="720" w:hanging="360"/>
      </w:pPr>
      <w:rPr>
        <w:rFonts w:ascii="Symbol" w:hAnsi="Symbol" w:hint="default"/>
        <w:sz w:val="20"/>
      </w:rPr>
    </w:lvl>
    <w:lvl w:ilvl="1" w:tplc="6DBAFCB8" w:tentative="1">
      <w:start w:val="1"/>
      <w:numFmt w:val="bullet"/>
      <w:lvlText w:val="o"/>
      <w:lvlJc w:val="left"/>
      <w:pPr>
        <w:tabs>
          <w:tab w:val="num" w:pos="1440"/>
        </w:tabs>
        <w:ind w:left="1440" w:hanging="360"/>
      </w:pPr>
      <w:rPr>
        <w:rFonts w:ascii="Courier New" w:hAnsi="Courier New" w:hint="default"/>
        <w:sz w:val="20"/>
      </w:rPr>
    </w:lvl>
    <w:lvl w:ilvl="2" w:tplc="ED382612" w:tentative="1">
      <w:start w:val="1"/>
      <w:numFmt w:val="bullet"/>
      <w:lvlText w:val=""/>
      <w:lvlJc w:val="left"/>
      <w:pPr>
        <w:tabs>
          <w:tab w:val="num" w:pos="2160"/>
        </w:tabs>
        <w:ind w:left="2160" w:hanging="360"/>
      </w:pPr>
      <w:rPr>
        <w:rFonts w:ascii="Wingdings" w:hAnsi="Wingdings" w:hint="default"/>
        <w:sz w:val="20"/>
      </w:rPr>
    </w:lvl>
    <w:lvl w:ilvl="3" w:tplc="CC8458CA" w:tentative="1">
      <w:start w:val="1"/>
      <w:numFmt w:val="bullet"/>
      <w:lvlText w:val=""/>
      <w:lvlJc w:val="left"/>
      <w:pPr>
        <w:tabs>
          <w:tab w:val="num" w:pos="2880"/>
        </w:tabs>
        <w:ind w:left="2880" w:hanging="360"/>
      </w:pPr>
      <w:rPr>
        <w:rFonts w:ascii="Wingdings" w:hAnsi="Wingdings" w:hint="default"/>
        <w:sz w:val="20"/>
      </w:rPr>
    </w:lvl>
    <w:lvl w:ilvl="4" w:tplc="934C3C88" w:tentative="1">
      <w:start w:val="1"/>
      <w:numFmt w:val="bullet"/>
      <w:lvlText w:val=""/>
      <w:lvlJc w:val="left"/>
      <w:pPr>
        <w:tabs>
          <w:tab w:val="num" w:pos="3600"/>
        </w:tabs>
        <w:ind w:left="3600" w:hanging="360"/>
      </w:pPr>
      <w:rPr>
        <w:rFonts w:ascii="Wingdings" w:hAnsi="Wingdings" w:hint="default"/>
        <w:sz w:val="20"/>
      </w:rPr>
    </w:lvl>
    <w:lvl w:ilvl="5" w:tplc="9E22EBE8" w:tentative="1">
      <w:start w:val="1"/>
      <w:numFmt w:val="bullet"/>
      <w:lvlText w:val=""/>
      <w:lvlJc w:val="left"/>
      <w:pPr>
        <w:tabs>
          <w:tab w:val="num" w:pos="4320"/>
        </w:tabs>
        <w:ind w:left="4320" w:hanging="360"/>
      </w:pPr>
      <w:rPr>
        <w:rFonts w:ascii="Wingdings" w:hAnsi="Wingdings" w:hint="default"/>
        <w:sz w:val="20"/>
      </w:rPr>
    </w:lvl>
    <w:lvl w:ilvl="6" w:tplc="A5D4316C" w:tentative="1">
      <w:start w:val="1"/>
      <w:numFmt w:val="bullet"/>
      <w:lvlText w:val=""/>
      <w:lvlJc w:val="left"/>
      <w:pPr>
        <w:tabs>
          <w:tab w:val="num" w:pos="5040"/>
        </w:tabs>
        <w:ind w:left="5040" w:hanging="360"/>
      </w:pPr>
      <w:rPr>
        <w:rFonts w:ascii="Wingdings" w:hAnsi="Wingdings" w:hint="default"/>
        <w:sz w:val="20"/>
      </w:rPr>
    </w:lvl>
    <w:lvl w:ilvl="7" w:tplc="54141D0C" w:tentative="1">
      <w:start w:val="1"/>
      <w:numFmt w:val="bullet"/>
      <w:lvlText w:val=""/>
      <w:lvlJc w:val="left"/>
      <w:pPr>
        <w:tabs>
          <w:tab w:val="num" w:pos="5760"/>
        </w:tabs>
        <w:ind w:left="5760" w:hanging="360"/>
      </w:pPr>
      <w:rPr>
        <w:rFonts w:ascii="Wingdings" w:hAnsi="Wingdings" w:hint="default"/>
        <w:sz w:val="20"/>
      </w:rPr>
    </w:lvl>
    <w:lvl w:ilvl="8" w:tplc="98A2F59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33722E"/>
    <w:multiLevelType w:val="multilevel"/>
    <w:tmpl w:val="48DE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5100A7"/>
    <w:multiLevelType w:val="multilevel"/>
    <w:tmpl w:val="5DF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5B7840"/>
    <w:multiLevelType w:val="hybridMultilevel"/>
    <w:tmpl w:val="090699FC"/>
    <w:lvl w:ilvl="0" w:tplc="981A9BA6">
      <w:start w:val="1"/>
      <w:numFmt w:val="bullet"/>
      <w:lvlText w:val=""/>
      <w:lvlJc w:val="left"/>
      <w:pPr>
        <w:tabs>
          <w:tab w:val="num" w:pos="720"/>
        </w:tabs>
        <w:ind w:left="720" w:hanging="360"/>
      </w:pPr>
      <w:rPr>
        <w:rFonts w:ascii="Symbol" w:hAnsi="Symbol" w:hint="default"/>
        <w:sz w:val="20"/>
      </w:rPr>
    </w:lvl>
    <w:lvl w:ilvl="1" w:tplc="C96009A0">
      <w:start w:val="1"/>
      <w:numFmt w:val="bullet"/>
      <w:lvlText w:val="o"/>
      <w:lvlJc w:val="left"/>
      <w:pPr>
        <w:tabs>
          <w:tab w:val="num" w:pos="1440"/>
        </w:tabs>
        <w:ind w:left="1440" w:hanging="360"/>
      </w:pPr>
      <w:rPr>
        <w:rFonts w:ascii="Courier New" w:hAnsi="Courier New" w:hint="default"/>
        <w:sz w:val="20"/>
      </w:rPr>
    </w:lvl>
    <w:lvl w:ilvl="2" w:tplc="86E2F9E8" w:tentative="1">
      <w:start w:val="1"/>
      <w:numFmt w:val="bullet"/>
      <w:lvlText w:val=""/>
      <w:lvlJc w:val="left"/>
      <w:pPr>
        <w:tabs>
          <w:tab w:val="num" w:pos="2160"/>
        </w:tabs>
        <w:ind w:left="2160" w:hanging="360"/>
      </w:pPr>
      <w:rPr>
        <w:rFonts w:ascii="Wingdings" w:hAnsi="Wingdings" w:hint="default"/>
        <w:sz w:val="20"/>
      </w:rPr>
    </w:lvl>
    <w:lvl w:ilvl="3" w:tplc="CE2601C2" w:tentative="1">
      <w:start w:val="1"/>
      <w:numFmt w:val="bullet"/>
      <w:lvlText w:val=""/>
      <w:lvlJc w:val="left"/>
      <w:pPr>
        <w:tabs>
          <w:tab w:val="num" w:pos="2880"/>
        </w:tabs>
        <w:ind w:left="2880" w:hanging="360"/>
      </w:pPr>
      <w:rPr>
        <w:rFonts w:ascii="Wingdings" w:hAnsi="Wingdings" w:hint="default"/>
        <w:sz w:val="20"/>
      </w:rPr>
    </w:lvl>
    <w:lvl w:ilvl="4" w:tplc="B02E85F0" w:tentative="1">
      <w:start w:val="1"/>
      <w:numFmt w:val="bullet"/>
      <w:lvlText w:val=""/>
      <w:lvlJc w:val="left"/>
      <w:pPr>
        <w:tabs>
          <w:tab w:val="num" w:pos="3600"/>
        </w:tabs>
        <w:ind w:left="3600" w:hanging="360"/>
      </w:pPr>
      <w:rPr>
        <w:rFonts w:ascii="Wingdings" w:hAnsi="Wingdings" w:hint="default"/>
        <w:sz w:val="20"/>
      </w:rPr>
    </w:lvl>
    <w:lvl w:ilvl="5" w:tplc="BB1465E0" w:tentative="1">
      <w:start w:val="1"/>
      <w:numFmt w:val="bullet"/>
      <w:lvlText w:val=""/>
      <w:lvlJc w:val="left"/>
      <w:pPr>
        <w:tabs>
          <w:tab w:val="num" w:pos="4320"/>
        </w:tabs>
        <w:ind w:left="4320" w:hanging="360"/>
      </w:pPr>
      <w:rPr>
        <w:rFonts w:ascii="Wingdings" w:hAnsi="Wingdings" w:hint="default"/>
        <w:sz w:val="20"/>
      </w:rPr>
    </w:lvl>
    <w:lvl w:ilvl="6" w:tplc="BF06C6A0" w:tentative="1">
      <w:start w:val="1"/>
      <w:numFmt w:val="bullet"/>
      <w:lvlText w:val=""/>
      <w:lvlJc w:val="left"/>
      <w:pPr>
        <w:tabs>
          <w:tab w:val="num" w:pos="5040"/>
        </w:tabs>
        <w:ind w:left="5040" w:hanging="360"/>
      </w:pPr>
      <w:rPr>
        <w:rFonts w:ascii="Wingdings" w:hAnsi="Wingdings" w:hint="default"/>
        <w:sz w:val="20"/>
      </w:rPr>
    </w:lvl>
    <w:lvl w:ilvl="7" w:tplc="A606AED8" w:tentative="1">
      <w:start w:val="1"/>
      <w:numFmt w:val="bullet"/>
      <w:lvlText w:val=""/>
      <w:lvlJc w:val="left"/>
      <w:pPr>
        <w:tabs>
          <w:tab w:val="num" w:pos="5760"/>
        </w:tabs>
        <w:ind w:left="5760" w:hanging="360"/>
      </w:pPr>
      <w:rPr>
        <w:rFonts w:ascii="Wingdings" w:hAnsi="Wingdings" w:hint="default"/>
        <w:sz w:val="20"/>
      </w:rPr>
    </w:lvl>
    <w:lvl w:ilvl="8" w:tplc="1CA659EC"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8769E5"/>
    <w:multiLevelType w:val="hybridMultilevel"/>
    <w:tmpl w:val="6AF6B7B6"/>
    <w:lvl w:ilvl="0" w:tplc="89EA4FB0">
      <w:start w:val="1"/>
      <w:numFmt w:val="bullet"/>
      <w:lvlText w:val=""/>
      <w:lvlJc w:val="left"/>
      <w:pPr>
        <w:tabs>
          <w:tab w:val="num" w:pos="720"/>
        </w:tabs>
        <w:ind w:left="720" w:hanging="360"/>
      </w:pPr>
      <w:rPr>
        <w:rFonts w:ascii="Symbol" w:hAnsi="Symbol" w:hint="default"/>
        <w:sz w:val="20"/>
      </w:rPr>
    </w:lvl>
    <w:lvl w:ilvl="1" w:tplc="9CF27206">
      <w:start w:val="1"/>
      <w:numFmt w:val="bullet"/>
      <w:lvlText w:val="o"/>
      <w:lvlJc w:val="left"/>
      <w:pPr>
        <w:tabs>
          <w:tab w:val="num" w:pos="1440"/>
        </w:tabs>
        <w:ind w:left="1440" w:hanging="360"/>
      </w:pPr>
      <w:rPr>
        <w:rFonts w:ascii="Courier New" w:hAnsi="Courier New" w:hint="default"/>
        <w:sz w:val="20"/>
      </w:rPr>
    </w:lvl>
    <w:lvl w:ilvl="2" w:tplc="D02CDA24" w:tentative="1">
      <w:start w:val="1"/>
      <w:numFmt w:val="bullet"/>
      <w:lvlText w:val=""/>
      <w:lvlJc w:val="left"/>
      <w:pPr>
        <w:tabs>
          <w:tab w:val="num" w:pos="2160"/>
        </w:tabs>
        <w:ind w:left="2160" w:hanging="360"/>
      </w:pPr>
      <w:rPr>
        <w:rFonts w:ascii="Wingdings" w:hAnsi="Wingdings" w:hint="default"/>
        <w:sz w:val="20"/>
      </w:rPr>
    </w:lvl>
    <w:lvl w:ilvl="3" w:tplc="3564B1DE" w:tentative="1">
      <w:start w:val="1"/>
      <w:numFmt w:val="bullet"/>
      <w:lvlText w:val=""/>
      <w:lvlJc w:val="left"/>
      <w:pPr>
        <w:tabs>
          <w:tab w:val="num" w:pos="2880"/>
        </w:tabs>
        <w:ind w:left="2880" w:hanging="360"/>
      </w:pPr>
      <w:rPr>
        <w:rFonts w:ascii="Wingdings" w:hAnsi="Wingdings" w:hint="default"/>
        <w:sz w:val="20"/>
      </w:rPr>
    </w:lvl>
    <w:lvl w:ilvl="4" w:tplc="0D56DD4C" w:tentative="1">
      <w:start w:val="1"/>
      <w:numFmt w:val="bullet"/>
      <w:lvlText w:val=""/>
      <w:lvlJc w:val="left"/>
      <w:pPr>
        <w:tabs>
          <w:tab w:val="num" w:pos="3600"/>
        </w:tabs>
        <w:ind w:left="3600" w:hanging="360"/>
      </w:pPr>
      <w:rPr>
        <w:rFonts w:ascii="Wingdings" w:hAnsi="Wingdings" w:hint="default"/>
        <w:sz w:val="20"/>
      </w:rPr>
    </w:lvl>
    <w:lvl w:ilvl="5" w:tplc="6CE282C4" w:tentative="1">
      <w:start w:val="1"/>
      <w:numFmt w:val="bullet"/>
      <w:lvlText w:val=""/>
      <w:lvlJc w:val="left"/>
      <w:pPr>
        <w:tabs>
          <w:tab w:val="num" w:pos="4320"/>
        </w:tabs>
        <w:ind w:left="4320" w:hanging="360"/>
      </w:pPr>
      <w:rPr>
        <w:rFonts w:ascii="Wingdings" w:hAnsi="Wingdings" w:hint="default"/>
        <w:sz w:val="20"/>
      </w:rPr>
    </w:lvl>
    <w:lvl w:ilvl="6" w:tplc="275C5022" w:tentative="1">
      <w:start w:val="1"/>
      <w:numFmt w:val="bullet"/>
      <w:lvlText w:val=""/>
      <w:lvlJc w:val="left"/>
      <w:pPr>
        <w:tabs>
          <w:tab w:val="num" w:pos="5040"/>
        </w:tabs>
        <w:ind w:left="5040" w:hanging="360"/>
      </w:pPr>
      <w:rPr>
        <w:rFonts w:ascii="Wingdings" w:hAnsi="Wingdings" w:hint="default"/>
        <w:sz w:val="20"/>
      </w:rPr>
    </w:lvl>
    <w:lvl w:ilvl="7" w:tplc="BA665298" w:tentative="1">
      <w:start w:val="1"/>
      <w:numFmt w:val="bullet"/>
      <w:lvlText w:val=""/>
      <w:lvlJc w:val="left"/>
      <w:pPr>
        <w:tabs>
          <w:tab w:val="num" w:pos="5760"/>
        </w:tabs>
        <w:ind w:left="5760" w:hanging="360"/>
      </w:pPr>
      <w:rPr>
        <w:rFonts w:ascii="Wingdings" w:hAnsi="Wingdings" w:hint="default"/>
        <w:sz w:val="20"/>
      </w:rPr>
    </w:lvl>
    <w:lvl w:ilvl="8" w:tplc="02EC678E"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AE24AE"/>
    <w:multiLevelType w:val="hybridMultilevel"/>
    <w:tmpl w:val="03262576"/>
    <w:lvl w:ilvl="0" w:tplc="63564222">
      <w:start w:val="1"/>
      <w:numFmt w:val="bullet"/>
      <w:lvlText w:val=""/>
      <w:lvlJc w:val="left"/>
      <w:pPr>
        <w:tabs>
          <w:tab w:val="num" w:pos="720"/>
        </w:tabs>
        <w:ind w:left="720" w:hanging="360"/>
      </w:pPr>
      <w:rPr>
        <w:rFonts w:ascii="Symbol" w:hAnsi="Symbol" w:hint="default"/>
        <w:sz w:val="20"/>
      </w:rPr>
    </w:lvl>
    <w:lvl w:ilvl="1" w:tplc="7C16F272" w:tentative="1">
      <w:start w:val="1"/>
      <w:numFmt w:val="bullet"/>
      <w:lvlText w:val="o"/>
      <w:lvlJc w:val="left"/>
      <w:pPr>
        <w:tabs>
          <w:tab w:val="num" w:pos="1440"/>
        </w:tabs>
        <w:ind w:left="1440" w:hanging="360"/>
      </w:pPr>
      <w:rPr>
        <w:rFonts w:ascii="Courier New" w:hAnsi="Courier New" w:hint="default"/>
        <w:sz w:val="20"/>
      </w:rPr>
    </w:lvl>
    <w:lvl w:ilvl="2" w:tplc="826846F6" w:tentative="1">
      <w:start w:val="1"/>
      <w:numFmt w:val="bullet"/>
      <w:lvlText w:val=""/>
      <w:lvlJc w:val="left"/>
      <w:pPr>
        <w:tabs>
          <w:tab w:val="num" w:pos="2160"/>
        </w:tabs>
        <w:ind w:left="2160" w:hanging="360"/>
      </w:pPr>
      <w:rPr>
        <w:rFonts w:ascii="Wingdings" w:hAnsi="Wingdings" w:hint="default"/>
        <w:sz w:val="20"/>
      </w:rPr>
    </w:lvl>
    <w:lvl w:ilvl="3" w:tplc="A06608B8" w:tentative="1">
      <w:start w:val="1"/>
      <w:numFmt w:val="bullet"/>
      <w:lvlText w:val=""/>
      <w:lvlJc w:val="left"/>
      <w:pPr>
        <w:tabs>
          <w:tab w:val="num" w:pos="2880"/>
        </w:tabs>
        <w:ind w:left="2880" w:hanging="360"/>
      </w:pPr>
      <w:rPr>
        <w:rFonts w:ascii="Wingdings" w:hAnsi="Wingdings" w:hint="default"/>
        <w:sz w:val="20"/>
      </w:rPr>
    </w:lvl>
    <w:lvl w:ilvl="4" w:tplc="E2A0C4B2" w:tentative="1">
      <w:start w:val="1"/>
      <w:numFmt w:val="bullet"/>
      <w:lvlText w:val=""/>
      <w:lvlJc w:val="left"/>
      <w:pPr>
        <w:tabs>
          <w:tab w:val="num" w:pos="3600"/>
        </w:tabs>
        <w:ind w:left="3600" w:hanging="360"/>
      </w:pPr>
      <w:rPr>
        <w:rFonts w:ascii="Wingdings" w:hAnsi="Wingdings" w:hint="default"/>
        <w:sz w:val="20"/>
      </w:rPr>
    </w:lvl>
    <w:lvl w:ilvl="5" w:tplc="93B4C484" w:tentative="1">
      <w:start w:val="1"/>
      <w:numFmt w:val="bullet"/>
      <w:lvlText w:val=""/>
      <w:lvlJc w:val="left"/>
      <w:pPr>
        <w:tabs>
          <w:tab w:val="num" w:pos="4320"/>
        </w:tabs>
        <w:ind w:left="4320" w:hanging="360"/>
      </w:pPr>
      <w:rPr>
        <w:rFonts w:ascii="Wingdings" w:hAnsi="Wingdings" w:hint="default"/>
        <w:sz w:val="20"/>
      </w:rPr>
    </w:lvl>
    <w:lvl w:ilvl="6" w:tplc="A2169F8A" w:tentative="1">
      <w:start w:val="1"/>
      <w:numFmt w:val="bullet"/>
      <w:lvlText w:val=""/>
      <w:lvlJc w:val="left"/>
      <w:pPr>
        <w:tabs>
          <w:tab w:val="num" w:pos="5040"/>
        </w:tabs>
        <w:ind w:left="5040" w:hanging="360"/>
      </w:pPr>
      <w:rPr>
        <w:rFonts w:ascii="Wingdings" w:hAnsi="Wingdings" w:hint="default"/>
        <w:sz w:val="20"/>
      </w:rPr>
    </w:lvl>
    <w:lvl w:ilvl="7" w:tplc="F9863BFE" w:tentative="1">
      <w:start w:val="1"/>
      <w:numFmt w:val="bullet"/>
      <w:lvlText w:val=""/>
      <w:lvlJc w:val="left"/>
      <w:pPr>
        <w:tabs>
          <w:tab w:val="num" w:pos="5760"/>
        </w:tabs>
        <w:ind w:left="5760" w:hanging="360"/>
      </w:pPr>
      <w:rPr>
        <w:rFonts w:ascii="Wingdings" w:hAnsi="Wingdings" w:hint="default"/>
        <w:sz w:val="20"/>
      </w:rPr>
    </w:lvl>
    <w:lvl w:ilvl="8" w:tplc="D4D22034"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935A96"/>
    <w:multiLevelType w:val="multilevel"/>
    <w:tmpl w:val="0C98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2"/>
  </w:num>
  <w:num w:numId="3">
    <w:abstractNumId w:val="32"/>
  </w:num>
  <w:num w:numId="4">
    <w:abstractNumId w:val="3"/>
  </w:num>
  <w:num w:numId="5">
    <w:abstractNumId w:val="7"/>
  </w:num>
  <w:num w:numId="6">
    <w:abstractNumId w:val="29"/>
  </w:num>
  <w:num w:numId="7">
    <w:abstractNumId w:val="20"/>
  </w:num>
  <w:num w:numId="8">
    <w:abstractNumId w:val="15"/>
  </w:num>
  <w:num w:numId="9">
    <w:abstractNumId w:val="22"/>
  </w:num>
  <w:num w:numId="10">
    <w:abstractNumId w:val="10"/>
  </w:num>
  <w:num w:numId="11">
    <w:abstractNumId w:val="33"/>
  </w:num>
  <w:num w:numId="12">
    <w:abstractNumId w:val="30"/>
  </w:num>
  <w:num w:numId="13">
    <w:abstractNumId w:val="6"/>
  </w:num>
  <w:num w:numId="14">
    <w:abstractNumId w:val="38"/>
  </w:num>
  <w:num w:numId="15">
    <w:abstractNumId w:val="4"/>
  </w:num>
  <w:num w:numId="16">
    <w:abstractNumId w:val="34"/>
  </w:num>
  <w:num w:numId="17">
    <w:abstractNumId w:val="1"/>
  </w:num>
  <w:num w:numId="18">
    <w:abstractNumId w:val="8"/>
  </w:num>
  <w:num w:numId="19">
    <w:abstractNumId w:val="21"/>
  </w:num>
  <w:num w:numId="20">
    <w:abstractNumId w:val="35"/>
  </w:num>
  <w:num w:numId="21">
    <w:abstractNumId w:val="31"/>
  </w:num>
  <w:num w:numId="22">
    <w:abstractNumId w:val="2"/>
  </w:num>
  <w:num w:numId="23">
    <w:abstractNumId w:val="19"/>
  </w:num>
  <w:num w:numId="24">
    <w:abstractNumId w:val="11"/>
  </w:num>
  <w:num w:numId="25">
    <w:abstractNumId w:val="17"/>
  </w:num>
  <w:num w:numId="26">
    <w:abstractNumId w:val="25"/>
  </w:num>
  <w:num w:numId="27">
    <w:abstractNumId w:val="5"/>
  </w:num>
  <w:num w:numId="28">
    <w:abstractNumId w:val="26"/>
  </w:num>
  <w:num w:numId="29">
    <w:abstractNumId w:val="18"/>
  </w:num>
  <w:num w:numId="30">
    <w:abstractNumId w:val="23"/>
  </w:num>
  <w:num w:numId="31">
    <w:abstractNumId w:val="24"/>
  </w:num>
  <w:num w:numId="32">
    <w:abstractNumId w:val="16"/>
  </w:num>
  <w:num w:numId="33">
    <w:abstractNumId w:val="27"/>
  </w:num>
  <w:num w:numId="34">
    <w:abstractNumId w:val="9"/>
  </w:num>
  <w:num w:numId="35">
    <w:abstractNumId w:val="0"/>
  </w:num>
  <w:num w:numId="36">
    <w:abstractNumId w:val="13"/>
  </w:num>
  <w:num w:numId="37">
    <w:abstractNumId w:val="14"/>
  </w:num>
  <w:num w:numId="38">
    <w:abstractNumId w:val="3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7E"/>
    <w:rsid w:val="00000152"/>
    <w:rsid w:val="00003601"/>
    <w:rsid w:val="00003E04"/>
    <w:rsid w:val="0001074C"/>
    <w:rsid w:val="00013F2C"/>
    <w:rsid w:val="00026D4C"/>
    <w:rsid w:val="0005287B"/>
    <w:rsid w:val="000626E6"/>
    <w:rsid w:val="00067FB6"/>
    <w:rsid w:val="0007205B"/>
    <w:rsid w:val="00077159"/>
    <w:rsid w:val="00077BA6"/>
    <w:rsid w:val="000862C3"/>
    <w:rsid w:val="0009717E"/>
    <w:rsid w:val="000A2276"/>
    <w:rsid w:val="000A4641"/>
    <w:rsid w:val="000B0614"/>
    <w:rsid w:val="000B0BC2"/>
    <w:rsid w:val="000B3D66"/>
    <w:rsid w:val="000C0CA6"/>
    <w:rsid w:val="000C2077"/>
    <w:rsid w:val="000D2B79"/>
    <w:rsid w:val="000E2CDC"/>
    <w:rsid w:val="000E52AF"/>
    <w:rsid w:val="000F46C7"/>
    <w:rsid w:val="00110AF6"/>
    <w:rsid w:val="00111FC6"/>
    <w:rsid w:val="00117B32"/>
    <w:rsid w:val="00124364"/>
    <w:rsid w:val="0012768A"/>
    <w:rsid w:val="00135236"/>
    <w:rsid w:val="0015197A"/>
    <w:rsid w:val="00153458"/>
    <w:rsid w:val="00156009"/>
    <w:rsid w:val="00170B4A"/>
    <w:rsid w:val="00170EC2"/>
    <w:rsid w:val="00175393"/>
    <w:rsid w:val="00182252"/>
    <w:rsid w:val="001859C6"/>
    <w:rsid w:val="00186072"/>
    <w:rsid w:val="001A16B7"/>
    <w:rsid w:val="001A535E"/>
    <w:rsid w:val="001B485B"/>
    <w:rsid w:val="001B76B3"/>
    <w:rsid w:val="001C6730"/>
    <w:rsid w:val="001D4968"/>
    <w:rsid w:val="001E135F"/>
    <w:rsid w:val="001E698F"/>
    <w:rsid w:val="001F3E03"/>
    <w:rsid w:val="001F5150"/>
    <w:rsid w:val="001F600A"/>
    <w:rsid w:val="0021433D"/>
    <w:rsid w:val="00215FD4"/>
    <w:rsid w:val="00245DFA"/>
    <w:rsid w:val="002630AD"/>
    <w:rsid w:val="00265E1F"/>
    <w:rsid w:val="00274228"/>
    <w:rsid w:val="00280CAD"/>
    <w:rsid w:val="002810EF"/>
    <w:rsid w:val="002A1348"/>
    <w:rsid w:val="002B21B9"/>
    <w:rsid w:val="002B28B6"/>
    <w:rsid w:val="002B38AE"/>
    <w:rsid w:val="002C0F28"/>
    <w:rsid w:val="002C324D"/>
    <w:rsid w:val="002C740F"/>
    <w:rsid w:val="002D3F66"/>
    <w:rsid w:val="002E6579"/>
    <w:rsid w:val="002F372D"/>
    <w:rsid w:val="003019D6"/>
    <w:rsid w:val="00304D56"/>
    <w:rsid w:val="0031543A"/>
    <w:rsid w:val="00316A2B"/>
    <w:rsid w:val="00321E62"/>
    <w:rsid w:val="00322B66"/>
    <w:rsid w:val="00326402"/>
    <w:rsid w:val="00326E31"/>
    <w:rsid w:val="00337B9B"/>
    <w:rsid w:val="00350A2F"/>
    <w:rsid w:val="00352139"/>
    <w:rsid w:val="00353916"/>
    <w:rsid w:val="00354708"/>
    <w:rsid w:val="003559A4"/>
    <w:rsid w:val="00357BA9"/>
    <w:rsid w:val="0036076B"/>
    <w:rsid w:val="00366676"/>
    <w:rsid w:val="00373AF7"/>
    <w:rsid w:val="00373CA6"/>
    <w:rsid w:val="00376964"/>
    <w:rsid w:val="00376B0D"/>
    <w:rsid w:val="0038100B"/>
    <w:rsid w:val="00385480"/>
    <w:rsid w:val="00396E71"/>
    <w:rsid w:val="003A7E33"/>
    <w:rsid w:val="003B5A8D"/>
    <w:rsid w:val="003D0D6C"/>
    <w:rsid w:val="003D6892"/>
    <w:rsid w:val="003E18AA"/>
    <w:rsid w:val="003E407F"/>
    <w:rsid w:val="003F7211"/>
    <w:rsid w:val="0040247C"/>
    <w:rsid w:val="00403FD6"/>
    <w:rsid w:val="004052CA"/>
    <w:rsid w:val="004128DA"/>
    <w:rsid w:val="00416FA9"/>
    <w:rsid w:val="00420485"/>
    <w:rsid w:val="00422AEC"/>
    <w:rsid w:val="0043427E"/>
    <w:rsid w:val="00436182"/>
    <w:rsid w:val="00443E51"/>
    <w:rsid w:val="004461B4"/>
    <w:rsid w:val="00450425"/>
    <w:rsid w:val="0045160B"/>
    <w:rsid w:val="004551D8"/>
    <w:rsid w:val="004560CB"/>
    <w:rsid w:val="00461EEB"/>
    <w:rsid w:val="00472BB2"/>
    <w:rsid w:val="00475AD8"/>
    <w:rsid w:val="004921ED"/>
    <w:rsid w:val="0049697B"/>
    <w:rsid w:val="004A13E5"/>
    <w:rsid w:val="004A35E8"/>
    <w:rsid w:val="004A5652"/>
    <w:rsid w:val="004A65A2"/>
    <w:rsid w:val="004B77C7"/>
    <w:rsid w:val="004C3709"/>
    <w:rsid w:val="004C4C75"/>
    <w:rsid w:val="004C4FF1"/>
    <w:rsid w:val="004D08BE"/>
    <w:rsid w:val="004D41B0"/>
    <w:rsid w:val="004D5B41"/>
    <w:rsid w:val="004E242B"/>
    <w:rsid w:val="004E45E9"/>
    <w:rsid w:val="004F4086"/>
    <w:rsid w:val="004F5472"/>
    <w:rsid w:val="004F7E8B"/>
    <w:rsid w:val="00502F86"/>
    <w:rsid w:val="005039AE"/>
    <w:rsid w:val="00513608"/>
    <w:rsid w:val="00515FFF"/>
    <w:rsid w:val="00530480"/>
    <w:rsid w:val="00531757"/>
    <w:rsid w:val="00551CD2"/>
    <w:rsid w:val="0057459C"/>
    <w:rsid w:val="00576E7A"/>
    <w:rsid w:val="00586085"/>
    <w:rsid w:val="0059092D"/>
    <w:rsid w:val="005A41E1"/>
    <w:rsid w:val="005A7369"/>
    <w:rsid w:val="005B1A4A"/>
    <w:rsid w:val="005B28E5"/>
    <w:rsid w:val="005B493F"/>
    <w:rsid w:val="005B6D84"/>
    <w:rsid w:val="005B6E61"/>
    <w:rsid w:val="005C0A37"/>
    <w:rsid w:val="005D1CF1"/>
    <w:rsid w:val="005E0DB0"/>
    <w:rsid w:val="005E231D"/>
    <w:rsid w:val="005E4F7F"/>
    <w:rsid w:val="005E7735"/>
    <w:rsid w:val="005E7B97"/>
    <w:rsid w:val="00605D0B"/>
    <w:rsid w:val="0061472F"/>
    <w:rsid w:val="00617E00"/>
    <w:rsid w:val="00630325"/>
    <w:rsid w:val="006334E9"/>
    <w:rsid w:val="00641A7F"/>
    <w:rsid w:val="00644ECF"/>
    <w:rsid w:val="00646725"/>
    <w:rsid w:val="00666177"/>
    <w:rsid w:val="00673945"/>
    <w:rsid w:val="00675948"/>
    <w:rsid w:val="006822CF"/>
    <w:rsid w:val="006B02C6"/>
    <w:rsid w:val="006C59ED"/>
    <w:rsid w:val="006C5F27"/>
    <w:rsid w:val="006D2C94"/>
    <w:rsid w:val="006D6A12"/>
    <w:rsid w:val="006E22F0"/>
    <w:rsid w:val="006E4C6E"/>
    <w:rsid w:val="006E5452"/>
    <w:rsid w:val="006F5435"/>
    <w:rsid w:val="0070102C"/>
    <w:rsid w:val="007140E0"/>
    <w:rsid w:val="00714176"/>
    <w:rsid w:val="007212D3"/>
    <w:rsid w:val="007249AD"/>
    <w:rsid w:val="00735422"/>
    <w:rsid w:val="00754D0B"/>
    <w:rsid w:val="00757949"/>
    <w:rsid w:val="00757B36"/>
    <w:rsid w:val="00760070"/>
    <w:rsid w:val="0077484D"/>
    <w:rsid w:val="00776404"/>
    <w:rsid w:val="007904C5"/>
    <w:rsid w:val="0079234D"/>
    <w:rsid w:val="00792753"/>
    <w:rsid w:val="007927BF"/>
    <w:rsid w:val="007A3773"/>
    <w:rsid w:val="007B662A"/>
    <w:rsid w:val="007C18F0"/>
    <w:rsid w:val="007C791B"/>
    <w:rsid w:val="007E4619"/>
    <w:rsid w:val="007E5D26"/>
    <w:rsid w:val="007F4C64"/>
    <w:rsid w:val="0080085D"/>
    <w:rsid w:val="008047B6"/>
    <w:rsid w:val="00820804"/>
    <w:rsid w:val="00824E66"/>
    <w:rsid w:val="00827BAF"/>
    <w:rsid w:val="00827DAB"/>
    <w:rsid w:val="0083041E"/>
    <w:rsid w:val="00834941"/>
    <w:rsid w:val="00844118"/>
    <w:rsid w:val="0085763A"/>
    <w:rsid w:val="00863B5E"/>
    <w:rsid w:val="00866326"/>
    <w:rsid w:val="008670C4"/>
    <w:rsid w:val="00873667"/>
    <w:rsid w:val="00874E2B"/>
    <w:rsid w:val="0089095E"/>
    <w:rsid w:val="008A2B6B"/>
    <w:rsid w:val="008A5C13"/>
    <w:rsid w:val="008B04E3"/>
    <w:rsid w:val="008B2B1C"/>
    <w:rsid w:val="008C6160"/>
    <w:rsid w:val="008D38B3"/>
    <w:rsid w:val="008D69CF"/>
    <w:rsid w:val="008E03C5"/>
    <w:rsid w:val="008F1041"/>
    <w:rsid w:val="0090289B"/>
    <w:rsid w:val="00911B31"/>
    <w:rsid w:val="00921D40"/>
    <w:rsid w:val="00924416"/>
    <w:rsid w:val="00925080"/>
    <w:rsid w:val="00936432"/>
    <w:rsid w:val="009527D1"/>
    <w:rsid w:val="009565B0"/>
    <w:rsid w:val="0096571A"/>
    <w:rsid w:val="00991452"/>
    <w:rsid w:val="009B6703"/>
    <w:rsid w:val="009C5B08"/>
    <w:rsid w:val="009C7065"/>
    <w:rsid w:val="009D34E0"/>
    <w:rsid w:val="009E22D4"/>
    <w:rsid w:val="009E3717"/>
    <w:rsid w:val="009E6C93"/>
    <w:rsid w:val="00A03394"/>
    <w:rsid w:val="00A1415A"/>
    <w:rsid w:val="00A2669C"/>
    <w:rsid w:val="00A30C8C"/>
    <w:rsid w:val="00A41F81"/>
    <w:rsid w:val="00A420BD"/>
    <w:rsid w:val="00A452FB"/>
    <w:rsid w:val="00A612D1"/>
    <w:rsid w:val="00A71DA8"/>
    <w:rsid w:val="00A85DB8"/>
    <w:rsid w:val="00AB13CC"/>
    <w:rsid w:val="00AB45BC"/>
    <w:rsid w:val="00AB660B"/>
    <w:rsid w:val="00AB708E"/>
    <w:rsid w:val="00AC3DE7"/>
    <w:rsid w:val="00AE2480"/>
    <w:rsid w:val="00AE3347"/>
    <w:rsid w:val="00B0372E"/>
    <w:rsid w:val="00B13961"/>
    <w:rsid w:val="00B14927"/>
    <w:rsid w:val="00B20D9E"/>
    <w:rsid w:val="00B22F3E"/>
    <w:rsid w:val="00B325E4"/>
    <w:rsid w:val="00B363BE"/>
    <w:rsid w:val="00B4217A"/>
    <w:rsid w:val="00B565EF"/>
    <w:rsid w:val="00B60A1A"/>
    <w:rsid w:val="00B6115E"/>
    <w:rsid w:val="00B76C4B"/>
    <w:rsid w:val="00B91D9F"/>
    <w:rsid w:val="00B96086"/>
    <w:rsid w:val="00BB5430"/>
    <w:rsid w:val="00BC2B78"/>
    <w:rsid w:val="00BC7D4D"/>
    <w:rsid w:val="00BD0701"/>
    <w:rsid w:val="00BD3330"/>
    <w:rsid w:val="00BE48F0"/>
    <w:rsid w:val="00BF1FA8"/>
    <w:rsid w:val="00BF2317"/>
    <w:rsid w:val="00C015D8"/>
    <w:rsid w:val="00C018C8"/>
    <w:rsid w:val="00C13818"/>
    <w:rsid w:val="00C16B9E"/>
    <w:rsid w:val="00C22CF1"/>
    <w:rsid w:val="00C56BF6"/>
    <w:rsid w:val="00C60301"/>
    <w:rsid w:val="00C60B74"/>
    <w:rsid w:val="00C7779A"/>
    <w:rsid w:val="00C8021B"/>
    <w:rsid w:val="00C87579"/>
    <w:rsid w:val="00C940E2"/>
    <w:rsid w:val="00C97A68"/>
    <w:rsid w:val="00C97C16"/>
    <w:rsid w:val="00CA07D8"/>
    <w:rsid w:val="00CA18FB"/>
    <w:rsid w:val="00CA4CA0"/>
    <w:rsid w:val="00CA6AC3"/>
    <w:rsid w:val="00CA7BDF"/>
    <w:rsid w:val="00CB0653"/>
    <w:rsid w:val="00CB3940"/>
    <w:rsid w:val="00CC112A"/>
    <w:rsid w:val="00CC432F"/>
    <w:rsid w:val="00CE31A9"/>
    <w:rsid w:val="00CE5E51"/>
    <w:rsid w:val="00CF7B07"/>
    <w:rsid w:val="00D003D9"/>
    <w:rsid w:val="00D31B1C"/>
    <w:rsid w:val="00D415C0"/>
    <w:rsid w:val="00D423B1"/>
    <w:rsid w:val="00D4535A"/>
    <w:rsid w:val="00D47997"/>
    <w:rsid w:val="00D508D0"/>
    <w:rsid w:val="00D625C8"/>
    <w:rsid w:val="00D6640A"/>
    <w:rsid w:val="00D823A6"/>
    <w:rsid w:val="00D959DF"/>
    <w:rsid w:val="00DA7BA8"/>
    <w:rsid w:val="00DB09C5"/>
    <w:rsid w:val="00DC432C"/>
    <w:rsid w:val="00DD2556"/>
    <w:rsid w:val="00DF7691"/>
    <w:rsid w:val="00E14A36"/>
    <w:rsid w:val="00E15F48"/>
    <w:rsid w:val="00E35B98"/>
    <w:rsid w:val="00E3747E"/>
    <w:rsid w:val="00E42745"/>
    <w:rsid w:val="00E47B65"/>
    <w:rsid w:val="00E62FD3"/>
    <w:rsid w:val="00E711F6"/>
    <w:rsid w:val="00E721D8"/>
    <w:rsid w:val="00E843DD"/>
    <w:rsid w:val="00E87538"/>
    <w:rsid w:val="00E94FDE"/>
    <w:rsid w:val="00EA1AD9"/>
    <w:rsid w:val="00EB20D1"/>
    <w:rsid w:val="00EB2C9A"/>
    <w:rsid w:val="00EC59D2"/>
    <w:rsid w:val="00EE7B2C"/>
    <w:rsid w:val="00EF0EA4"/>
    <w:rsid w:val="00EF4B18"/>
    <w:rsid w:val="00EF707E"/>
    <w:rsid w:val="00F003BA"/>
    <w:rsid w:val="00F0644C"/>
    <w:rsid w:val="00F169FE"/>
    <w:rsid w:val="00F22DD1"/>
    <w:rsid w:val="00F231AE"/>
    <w:rsid w:val="00F3401E"/>
    <w:rsid w:val="00F34513"/>
    <w:rsid w:val="00F4265F"/>
    <w:rsid w:val="00F43699"/>
    <w:rsid w:val="00F577F5"/>
    <w:rsid w:val="00F61C05"/>
    <w:rsid w:val="00F63E12"/>
    <w:rsid w:val="00F66AF1"/>
    <w:rsid w:val="00F81BEA"/>
    <w:rsid w:val="00F837DD"/>
    <w:rsid w:val="00F84781"/>
    <w:rsid w:val="00F91DBD"/>
    <w:rsid w:val="00F95B10"/>
    <w:rsid w:val="00FA0506"/>
    <w:rsid w:val="00FB21CC"/>
    <w:rsid w:val="00FB4A04"/>
    <w:rsid w:val="00FB7AF6"/>
    <w:rsid w:val="00FC0256"/>
    <w:rsid w:val="00FC0731"/>
    <w:rsid w:val="00FC2644"/>
    <w:rsid w:val="00FC5921"/>
    <w:rsid w:val="00FD0A6B"/>
    <w:rsid w:val="00FD367D"/>
    <w:rsid w:val="00FD6B5E"/>
    <w:rsid w:val="00FF09B2"/>
    <w:rsid w:val="00FF4AEA"/>
    <w:rsid w:val="0F44D078"/>
    <w:rsid w:val="1C6FCFDE"/>
    <w:rsid w:val="3FD0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97FC"/>
  <w15:docId w15:val="{CFC67E05-19AB-4170-B983-8875E3CE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17E"/>
    <w:rPr>
      <w:rFonts w:ascii="Tahoma" w:hAnsi="Tahoma" w:cs="Tahoma"/>
      <w:sz w:val="16"/>
      <w:szCs w:val="16"/>
    </w:rPr>
  </w:style>
  <w:style w:type="paragraph" w:styleId="ListParagraph">
    <w:name w:val="List Paragraph"/>
    <w:basedOn w:val="Normal"/>
    <w:uiPriority w:val="34"/>
    <w:qFormat/>
    <w:rsid w:val="00322B66"/>
    <w:pPr>
      <w:ind w:left="720"/>
      <w:contextualSpacing/>
    </w:pPr>
  </w:style>
  <w:style w:type="character" w:customStyle="1" w:styleId="normaltextrun">
    <w:name w:val="normaltextrun"/>
    <w:basedOn w:val="DefaultParagraphFont"/>
    <w:rsid w:val="00866326"/>
  </w:style>
  <w:style w:type="paragraph" w:customStyle="1" w:styleId="paragraph">
    <w:name w:val="paragraph"/>
    <w:basedOn w:val="Normal"/>
    <w:rsid w:val="000E52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E52AF"/>
  </w:style>
  <w:style w:type="character" w:styleId="Hyperlink">
    <w:name w:val="Hyperlink"/>
    <w:basedOn w:val="DefaultParagraphFont"/>
    <w:uiPriority w:val="99"/>
    <w:unhideWhenUsed/>
    <w:rsid w:val="005A41E1"/>
    <w:rPr>
      <w:color w:val="0563C1"/>
      <w:u w:val="single"/>
    </w:rPr>
  </w:style>
  <w:style w:type="paragraph" w:customStyle="1" w:styleId="Bullet">
    <w:name w:val="Bullet"/>
    <w:basedOn w:val="Normal"/>
    <w:qFormat/>
    <w:rsid w:val="005A41E1"/>
    <w:pPr>
      <w:numPr>
        <w:numId w:val="32"/>
      </w:numPr>
      <w:spacing w:after="160" w:line="240" w:lineRule="auto"/>
      <w:ind w:left="720" w:firstLine="0"/>
    </w:pPr>
    <w:rPr>
      <w:rFonts w:ascii="Calibri" w:hAnsi="Calibri" w:cs="Calibri"/>
      <w:color w:val="44546A"/>
    </w:rPr>
  </w:style>
  <w:style w:type="character" w:customStyle="1" w:styleId="normaltextrun1">
    <w:name w:val="normaltextrun1"/>
    <w:basedOn w:val="DefaultParagraphFont"/>
    <w:rsid w:val="002E6579"/>
  </w:style>
  <w:style w:type="paragraph" w:styleId="EndnoteText">
    <w:name w:val="endnote text"/>
    <w:basedOn w:val="Normal"/>
    <w:link w:val="EndnoteTextChar"/>
    <w:uiPriority w:val="99"/>
    <w:semiHidden/>
    <w:unhideWhenUsed/>
    <w:rsid w:val="00AB70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708E"/>
    <w:rPr>
      <w:sz w:val="20"/>
      <w:szCs w:val="20"/>
    </w:rPr>
  </w:style>
  <w:style w:type="character" w:styleId="EndnoteReference">
    <w:name w:val="endnote reference"/>
    <w:basedOn w:val="DefaultParagraphFont"/>
    <w:uiPriority w:val="99"/>
    <w:semiHidden/>
    <w:unhideWhenUsed/>
    <w:rsid w:val="00AB708E"/>
    <w:rPr>
      <w:vertAlign w:val="superscript"/>
    </w:rPr>
  </w:style>
  <w:style w:type="character" w:styleId="UnresolvedMention">
    <w:name w:val="Unresolved Mention"/>
    <w:basedOn w:val="DefaultParagraphFont"/>
    <w:uiPriority w:val="99"/>
    <w:semiHidden/>
    <w:unhideWhenUsed/>
    <w:rsid w:val="00D508D0"/>
    <w:rPr>
      <w:color w:val="605E5C"/>
      <w:shd w:val="clear" w:color="auto" w:fill="E1DFDD"/>
    </w:rPr>
  </w:style>
  <w:style w:type="paragraph" w:styleId="NormalWeb">
    <w:name w:val="Normal (Web)"/>
    <w:basedOn w:val="Normal"/>
    <w:uiPriority w:val="99"/>
    <w:semiHidden/>
    <w:unhideWhenUsed/>
    <w:rsid w:val="00A30C8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F707E"/>
    <w:rPr>
      <w:sz w:val="16"/>
      <w:szCs w:val="16"/>
    </w:rPr>
  </w:style>
  <w:style w:type="paragraph" w:styleId="CommentText">
    <w:name w:val="annotation text"/>
    <w:basedOn w:val="Normal"/>
    <w:link w:val="CommentTextChar"/>
    <w:uiPriority w:val="99"/>
    <w:unhideWhenUsed/>
    <w:rsid w:val="00EF707E"/>
    <w:pPr>
      <w:spacing w:line="240" w:lineRule="auto"/>
    </w:pPr>
    <w:rPr>
      <w:sz w:val="20"/>
      <w:szCs w:val="20"/>
    </w:rPr>
  </w:style>
  <w:style w:type="character" w:customStyle="1" w:styleId="CommentTextChar">
    <w:name w:val="Comment Text Char"/>
    <w:basedOn w:val="DefaultParagraphFont"/>
    <w:link w:val="CommentText"/>
    <w:uiPriority w:val="99"/>
    <w:rsid w:val="00EF707E"/>
    <w:rPr>
      <w:sz w:val="20"/>
      <w:szCs w:val="20"/>
    </w:rPr>
  </w:style>
  <w:style w:type="paragraph" w:styleId="CommentSubject">
    <w:name w:val="annotation subject"/>
    <w:basedOn w:val="CommentText"/>
    <w:next w:val="CommentText"/>
    <w:link w:val="CommentSubjectChar"/>
    <w:uiPriority w:val="99"/>
    <w:semiHidden/>
    <w:unhideWhenUsed/>
    <w:rsid w:val="00EF707E"/>
    <w:rPr>
      <w:b/>
      <w:bCs/>
    </w:rPr>
  </w:style>
  <w:style w:type="character" w:customStyle="1" w:styleId="CommentSubjectChar">
    <w:name w:val="Comment Subject Char"/>
    <w:basedOn w:val="CommentTextChar"/>
    <w:link w:val="CommentSubject"/>
    <w:uiPriority w:val="99"/>
    <w:semiHidden/>
    <w:rsid w:val="00EF707E"/>
    <w:rPr>
      <w:b/>
      <w:bCs/>
      <w:sz w:val="20"/>
      <w:szCs w:val="20"/>
    </w:rPr>
  </w:style>
  <w:style w:type="character" w:styleId="FollowedHyperlink">
    <w:name w:val="FollowedHyperlink"/>
    <w:basedOn w:val="DefaultParagraphFont"/>
    <w:uiPriority w:val="99"/>
    <w:semiHidden/>
    <w:unhideWhenUsed/>
    <w:rsid w:val="000E2CDC"/>
    <w:rPr>
      <w:color w:val="800080" w:themeColor="followedHyperlink"/>
      <w:u w:val="single"/>
    </w:rPr>
  </w:style>
  <w:style w:type="paragraph" w:styleId="Revision">
    <w:name w:val="Revision"/>
    <w:hidden/>
    <w:uiPriority w:val="99"/>
    <w:semiHidden/>
    <w:rsid w:val="00714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7248">
      <w:bodyDiv w:val="1"/>
      <w:marLeft w:val="0"/>
      <w:marRight w:val="0"/>
      <w:marTop w:val="0"/>
      <w:marBottom w:val="0"/>
      <w:divBdr>
        <w:top w:val="none" w:sz="0" w:space="0" w:color="auto"/>
        <w:left w:val="none" w:sz="0" w:space="0" w:color="auto"/>
        <w:bottom w:val="none" w:sz="0" w:space="0" w:color="auto"/>
        <w:right w:val="none" w:sz="0" w:space="0" w:color="auto"/>
      </w:divBdr>
      <w:divsChild>
        <w:div w:id="70468606">
          <w:marLeft w:val="0"/>
          <w:marRight w:val="0"/>
          <w:marTop w:val="0"/>
          <w:marBottom w:val="0"/>
          <w:divBdr>
            <w:top w:val="none" w:sz="0" w:space="0" w:color="auto"/>
            <w:left w:val="none" w:sz="0" w:space="0" w:color="auto"/>
            <w:bottom w:val="none" w:sz="0" w:space="0" w:color="auto"/>
            <w:right w:val="none" w:sz="0" w:space="0" w:color="auto"/>
          </w:divBdr>
          <w:divsChild>
            <w:div w:id="213540073">
              <w:marLeft w:val="0"/>
              <w:marRight w:val="0"/>
              <w:marTop w:val="0"/>
              <w:marBottom w:val="0"/>
              <w:divBdr>
                <w:top w:val="none" w:sz="0" w:space="0" w:color="auto"/>
                <w:left w:val="none" w:sz="0" w:space="0" w:color="auto"/>
                <w:bottom w:val="none" w:sz="0" w:space="0" w:color="auto"/>
                <w:right w:val="none" w:sz="0" w:space="0" w:color="auto"/>
              </w:divBdr>
              <w:divsChild>
                <w:div w:id="1488203356">
                  <w:marLeft w:val="0"/>
                  <w:marRight w:val="0"/>
                  <w:marTop w:val="0"/>
                  <w:marBottom w:val="0"/>
                  <w:divBdr>
                    <w:top w:val="none" w:sz="0" w:space="0" w:color="auto"/>
                    <w:left w:val="none" w:sz="0" w:space="0" w:color="auto"/>
                    <w:bottom w:val="none" w:sz="0" w:space="0" w:color="auto"/>
                    <w:right w:val="none" w:sz="0" w:space="0" w:color="auto"/>
                  </w:divBdr>
                  <w:divsChild>
                    <w:div w:id="1063914893">
                      <w:marLeft w:val="0"/>
                      <w:marRight w:val="0"/>
                      <w:marTop w:val="0"/>
                      <w:marBottom w:val="0"/>
                      <w:divBdr>
                        <w:top w:val="none" w:sz="0" w:space="0" w:color="auto"/>
                        <w:left w:val="none" w:sz="0" w:space="0" w:color="auto"/>
                        <w:bottom w:val="none" w:sz="0" w:space="0" w:color="auto"/>
                        <w:right w:val="none" w:sz="0" w:space="0" w:color="auto"/>
                      </w:divBdr>
                      <w:divsChild>
                        <w:div w:id="316307429">
                          <w:marLeft w:val="0"/>
                          <w:marRight w:val="0"/>
                          <w:marTop w:val="0"/>
                          <w:marBottom w:val="0"/>
                          <w:divBdr>
                            <w:top w:val="none" w:sz="0" w:space="0" w:color="auto"/>
                            <w:left w:val="none" w:sz="0" w:space="0" w:color="auto"/>
                            <w:bottom w:val="none" w:sz="0" w:space="0" w:color="auto"/>
                            <w:right w:val="none" w:sz="0" w:space="0" w:color="auto"/>
                          </w:divBdr>
                          <w:divsChild>
                            <w:div w:id="219368257">
                              <w:marLeft w:val="0"/>
                              <w:marRight w:val="0"/>
                              <w:marTop w:val="0"/>
                              <w:marBottom w:val="0"/>
                              <w:divBdr>
                                <w:top w:val="none" w:sz="0" w:space="0" w:color="auto"/>
                                <w:left w:val="none" w:sz="0" w:space="0" w:color="auto"/>
                                <w:bottom w:val="none" w:sz="0" w:space="0" w:color="auto"/>
                                <w:right w:val="none" w:sz="0" w:space="0" w:color="auto"/>
                              </w:divBdr>
                              <w:divsChild>
                                <w:div w:id="1523275999">
                                  <w:marLeft w:val="0"/>
                                  <w:marRight w:val="0"/>
                                  <w:marTop w:val="0"/>
                                  <w:marBottom w:val="0"/>
                                  <w:divBdr>
                                    <w:top w:val="none" w:sz="0" w:space="0" w:color="auto"/>
                                    <w:left w:val="none" w:sz="0" w:space="0" w:color="auto"/>
                                    <w:bottom w:val="none" w:sz="0" w:space="0" w:color="auto"/>
                                    <w:right w:val="none" w:sz="0" w:space="0" w:color="auto"/>
                                  </w:divBdr>
                                  <w:divsChild>
                                    <w:div w:id="924070898">
                                      <w:marLeft w:val="0"/>
                                      <w:marRight w:val="0"/>
                                      <w:marTop w:val="0"/>
                                      <w:marBottom w:val="0"/>
                                      <w:divBdr>
                                        <w:top w:val="none" w:sz="0" w:space="0" w:color="auto"/>
                                        <w:left w:val="none" w:sz="0" w:space="0" w:color="auto"/>
                                        <w:bottom w:val="none" w:sz="0" w:space="0" w:color="auto"/>
                                        <w:right w:val="none" w:sz="0" w:space="0" w:color="auto"/>
                                      </w:divBdr>
                                      <w:divsChild>
                                        <w:div w:id="47611037">
                                          <w:marLeft w:val="0"/>
                                          <w:marRight w:val="0"/>
                                          <w:marTop w:val="0"/>
                                          <w:marBottom w:val="0"/>
                                          <w:divBdr>
                                            <w:top w:val="none" w:sz="0" w:space="0" w:color="auto"/>
                                            <w:left w:val="none" w:sz="0" w:space="0" w:color="auto"/>
                                            <w:bottom w:val="none" w:sz="0" w:space="0" w:color="auto"/>
                                            <w:right w:val="none" w:sz="0" w:space="0" w:color="auto"/>
                                          </w:divBdr>
                                          <w:divsChild>
                                            <w:div w:id="1267695148">
                                              <w:marLeft w:val="0"/>
                                              <w:marRight w:val="0"/>
                                              <w:marTop w:val="0"/>
                                              <w:marBottom w:val="0"/>
                                              <w:divBdr>
                                                <w:top w:val="none" w:sz="0" w:space="0" w:color="auto"/>
                                                <w:left w:val="none" w:sz="0" w:space="0" w:color="auto"/>
                                                <w:bottom w:val="none" w:sz="0" w:space="0" w:color="auto"/>
                                                <w:right w:val="none" w:sz="0" w:space="0" w:color="auto"/>
                                              </w:divBdr>
                                              <w:divsChild>
                                                <w:div w:id="1777096762">
                                                  <w:marLeft w:val="0"/>
                                                  <w:marRight w:val="0"/>
                                                  <w:marTop w:val="0"/>
                                                  <w:marBottom w:val="0"/>
                                                  <w:divBdr>
                                                    <w:top w:val="none" w:sz="0" w:space="0" w:color="auto"/>
                                                    <w:left w:val="none" w:sz="0" w:space="0" w:color="auto"/>
                                                    <w:bottom w:val="none" w:sz="0" w:space="0" w:color="auto"/>
                                                    <w:right w:val="none" w:sz="0" w:space="0" w:color="auto"/>
                                                  </w:divBdr>
                                                  <w:divsChild>
                                                    <w:div w:id="1331981302">
                                                      <w:marLeft w:val="0"/>
                                                      <w:marRight w:val="0"/>
                                                      <w:marTop w:val="0"/>
                                                      <w:marBottom w:val="0"/>
                                                      <w:divBdr>
                                                        <w:top w:val="none" w:sz="0" w:space="0" w:color="auto"/>
                                                        <w:left w:val="none" w:sz="0" w:space="0" w:color="auto"/>
                                                        <w:bottom w:val="none" w:sz="0" w:space="0" w:color="auto"/>
                                                        <w:right w:val="none" w:sz="0" w:space="0" w:color="auto"/>
                                                      </w:divBdr>
                                                      <w:divsChild>
                                                        <w:div w:id="1940217618">
                                                          <w:marLeft w:val="0"/>
                                                          <w:marRight w:val="0"/>
                                                          <w:marTop w:val="0"/>
                                                          <w:marBottom w:val="0"/>
                                                          <w:divBdr>
                                                            <w:top w:val="none" w:sz="0" w:space="0" w:color="auto"/>
                                                            <w:left w:val="none" w:sz="0" w:space="0" w:color="auto"/>
                                                            <w:bottom w:val="none" w:sz="0" w:space="0" w:color="auto"/>
                                                            <w:right w:val="none" w:sz="0" w:space="0" w:color="auto"/>
                                                          </w:divBdr>
                                                          <w:divsChild>
                                                            <w:div w:id="71392909">
                                                              <w:marLeft w:val="0"/>
                                                              <w:marRight w:val="0"/>
                                                              <w:marTop w:val="0"/>
                                                              <w:marBottom w:val="0"/>
                                                              <w:divBdr>
                                                                <w:top w:val="none" w:sz="0" w:space="0" w:color="auto"/>
                                                                <w:left w:val="none" w:sz="0" w:space="0" w:color="auto"/>
                                                                <w:bottom w:val="none" w:sz="0" w:space="0" w:color="auto"/>
                                                                <w:right w:val="none" w:sz="0" w:space="0" w:color="auto"/>
                                                              </w:divBdr>
                                                              <w:divsChild>
                                                                <w:div w:id="729618030">
                                                                  <w:marLeft w:val="0"/>
                                                                  <w:marRight w:val="0"/>
                                                                  <w:marTop w:val="0"/>
                                                                  <w:marBottom w:val="0"/>
                                                                  <w:divBdr>
                                                                    <w:top w:val="none" w:sz="0" w:space="0" w:color="auto"/>
                                                                    <w:left w:val="none" w:sz="0" w:space="0" w:color="auto"/>
                                                                    <w:bottom w:val="none" w:sz="0" w:space="0" w:color="auto"/>
                                                                    <w:right w:val="none" w:sz="0" w:space="0" w:color="auto"/>
                                                                  </w:divBdr>
                                                                  <w:divsChild>
                                                                    <w:div w:id="910039963">
                                                                      <w:marLeft w:val="0"/>
                                                                      <w:marRight w:val="0"/>
                                                                      <w:marTop w:val="0"/>
                                                                      <w:marBottom w:val="0"/>
                                                                      <w:divBdr>
                                                                        <w:top w:val="none" w:sz="0" w:space="0" w:color="auto"/>
                                                                        <w:left w:val="none" w:sz="0" w:space="0" w:color="auto"/>
                                                                        <w:bottom w:val="none" w:sz="0" w:space="0" w:color="auto"/>
                                                                        <w:right w:val="none" w:sz="0" w:space="0" w:color="auto"/>
                                                                      </w:divBdr>
                                                                      <w:divsChild>
                                                                        <w:div w:id="31851872">
                                                                          <w:marLeft w:val="0"/>
                                                                          <w:marRight w:val="0"/>
                                                                          <w:marTop w:val="0"/>
                                                                          <w:marBottom w:val="0"/>
                                                                          <w:divBdr>
                                                                            <w:top w:val="none" w:sz="0" w:space="0" w:color="auto"/>
                                                                            <w:left w:val="none" w:sz="0" w:space="0" w:color="auto"/>
                                                                            <w:bottom w:val="none" w:sz="0" w:space="0" w:color="auto"/>
                                                                            <w:right w:val="none" w:sz="0" w:space="0" w:color="auto"/>
                                                                          </w:divBdr>
                                                                          <w:divsChild>
                                                                            <w:div w:id="474567089">
                                                                              <w:marLeft w:val="0"/>
                                                                              <w:marRight w:val="0"/>
                                                                              <w:marTop w:val="0"/>
                                                                              <w:marBottom w:val="0"/>
                                                                              <w:divBdr>
                                                                                <w:top w:val="none" w:sz="0" w:space="0" w:color="auto"/>
                                                                                <w:left w:val="none" w:sz="0" w:space="0" w:color="auto"/>
                                                                                <w:bottom w:val="none" w:sz="0" w:space="0" w:color="auto"/>
                                                                                <w:right w:val="none" w:sz="0" w:space="0" w:color="auto"/>
                                                                              </w:divBdr>
                                                                              <w:divsChild>
                                                                                <w:div w:id="20079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93940">
      <w:bodyDiv w:val="1"/>
      <w:marLeft w:val="0"/>
      <w:marRight w:val="0"/>
      <w:marTop w:val="0"/>
      <w:marBottom w:val="0"/>
      <w:divBdr>
        <w:top w:val="none" w:sz="0" w:space="0" w:color="auto"/>
        <w:left w:val="none" w:sz="0" w:space="0" w:color="auto"/>
        <w:bottom w:val="none" w:sz="0" w:space="0" w:color="auto"/>
        <w:right w:val="none" w:sz="0" w:space="0" w:color="auto"/>
      </w:divBdr>
      <w:divsChild>
        <w:div w:id="1611738119">
          <w:marLeft w:val="0"/>
          <w:marRight w:val="0"/>
          <w:marTop w:val="0"/>
          <w:marBottom w:val="0"/>
          <w:divBdr>
            <w:top w:val="none" w:sz="0" w:space="0" w:color="auto"/>
            <w:left w:val="none" w:sz="0" w:space="0" w:color="auto"/>
            <w:bottom w:val="none" w:sz="0" w:space="0" w:color="auto"/>
            <w:right w:val="none" w:sz="0" w:space="0" w:color="auto"/>
          </w:divBdr>
          <w:divsChild>
            <w:div w:id="1814104020">
              <w:marLeft w:val="0"/>
              <w:marRight w:val="0"/>
              <w:marTop w:val="0"/>
              <w:marBottom w:val="0"/>
              <w:divBdr>
                <w:top w:val="none" w:sz="0" w:space="0" w:color="auto"/>
                <w:left w:val="none" w:sz="0" w:space="0" w:color="auto"/>
                <w:bottom w:val="single" w:sz="8" w:space="1" w:color="FFFFFF"/>
                <w:right w:val="none" w:sz="0" w:space="0" w:color="auto"/>
              </w:divBdr>
            </w:div>
          </w:divsChild>
        </w:div>
      </w:divsChild>
    </w:div>
    <w:div w:id="188035755">
      <w:bodyDiv w:val="1"/>
      <w:marLeft w:val="0"/>
      <w:marRight w:val="0"/>
      <w:marTop w:val="0"/>
      <w:marBottom w:val="0"/>
      <w:divBdr>
        <w:top w:val="none" w:sz="0" w:space="0" w:color="auto"/>
        <w:left w:val="none" w:sz="0" w:space="0" w:color="auto"/>
        <w:bottom w:val="none" w:sz="0" w:space="0" w:color="auto"/>
        <w:right w:val="none" w:sz="0" w:space="0" w:color="auto"/>
      </w:divBdr>
    </w:div>
    <w:div w:id="221527563">
      <w:bodyDiv w:val="1"/>
      <w:marLeft w:val="0"/>
      <w:marRight w:val="0"/>
      <w:marTop w:val="0"/>
      <w:marBottom w:val="0"/>
      <w:divBdr>
        <w:top w:val="none" w:sz="0" w:space="0" w:color="auto"/>
        <w:left w:val="none" w:sz="0" w:space="0" w:color="auto"/>
        <w:bottom w:val="none" w:sz="0" w:space="0" w:color="auto"/>
        <w:right w:val="none" w:sz="0" w:space="0" w:color="auto"/>
      </w:divBdr>
      <w:divsChild>
        <w:div w:id="1366717592">
          <w:marLeft w:val="0"/>
          <w:marRight w:val="0"/>
          <w:marTop w:val="0"/>
          <w:marBottom w:val="0"/>
          <w:divBdr>
            <w:top w:val="none" w:sz="0" w:space="0" w:color="auto"/>
            <w:left w:val="none" w:sz="0" w:space="0" w:color="auto"/>
            <w:bottom w:val="none" w:sz="0" w:space="0" w:color="auto"/>
            <w:right w:val="none" w:sz="0" w:space="0" w:color="auto"/>
          </w:divBdr>
          <w:divsChild>
            <w:div w:id="787897920">
              <w:marLeft w:val="0"/>
              <w:marRight w:val="0"/>
              <w:marTop w:val="0"/>
              <w:marBottom w:val="0"/>
              <w:divBdr>
                <w:top w:val="none" w:sz="0" w:space="0" w:color="auto"/>
                <w:left w:val="none" w:sz="0" w:space="0" w:color="auto"/>
                <w:bottom w:val="none" w:sz="0" w:space="0" w:color="auto"/>
                <w:right w:val="none" w:sz="0" w:space="0" w:color="auto"/>
              </w:divBdr>
              <w:divsChild>
                <w:div w:id="1032074995">
                  <w:marLeft w:val="0"/>
                  <w:marRight w:val="0"/>
                  <w:marTop w:val="0"/>
                  <w:marBottom w:val="0"/>
                  <w:divBdr>
                    <w:top w:val="none" w:sz="0" w:space="0" w:color="auto"/>
                    <w:left w:val="none" w:sz="0" w:space="0" w:color="auto"/>
                    <w:bottom w:val="none" w:sz="0" w:space="0" w:color="auto"/>
                    <w:right w:val="none" w:sz="0" w:space="0" w:color="auto"/>
                  </w:divBdr>
                  <w:divsChild>
                    <w:div w:id="1333489480">
                      <w:marLeft w:val="0"/>
                      <w:marRight w:val="0"/>
                      <w:marTop w:val="0"/>
                      <w:marBottom w:val="0"/>
                      <w:divBdr>
                        <w:top w:val="none" w:sz="0" w:space="0" w:color="auto"/>
                        <w:left w:val="none" w:sz="0" w:space="0" w:color="auto"/>
                        <w:bottom w:val="none" w:sz="0" w:space="0" w:color="auto"/>
                        <w:right w:val="none" w:sz="0" w:space="0" w:color="auto"/>
                      </w:divBdr>
                      <w:divsChild>
                        <w:div w:id="816260117">
                          <w:marLeft w:val="0"/>
                          <w:marRight w:val="0"/>
                          <w:marTop w:val="0"/>
                          <w:marBottom w:val="0"/>
                          <w:divBdr>
                            <w:top w:val="none" w:sz="0" w:space="0" w:color="auto"/>
                            <w:left w:val="none" w:sz="0" w:space="0" w:color="auto"/>
                            <w:bottom w:val="none" w:sz="0" w:space="0" w:color="auto"/>
                            <w:right w:val="none" w:sz="0" w:space="0" w:color="auto"/>
                          </w:divBdr>
                          <w:divsChild>
                            <w:div w:id="936712005">
                              <w:marLeft w:val="0"/>
                              <w:marRight w:val="0"/>
                              <w:marTop w:val="0"/>
                              <w:marBottom w:val="0"/>
                              <w:divBdr>
                                <w:top w:val="none" w:sz="0" w:space="0" w:color="auto"/>
                                <w:left w:val="none" w:sz="0" w:space="0" w:color="auto"/>
                                <w:bottom w:val="none" w:sz="0" w:space="0" w:color="auto"/>
                                <w:right w:val="none" w:sz="0" w:space="0" w:color="auto"/>
                              </w:divBdr>
                              <w:divsChild>
                                <w:div w:id="1187210432">
                                  <w:marLeft w:val="0"/>
                                  <w:marRight w:val="0"/>
                                  <w:marTop w:val="0"/>
                                  <w:marBottom w:val="0"/>
                                  <w:divBdr>
                                    <w:top w:val="none" w:sz="0" w:space="0" w:color="auto"/>
                                    <w:left w:val="none" w:sz="0" w:space="0" w:color="auto"/>
                                    <w:bottom w:val="none" w:sz="0" w:space="0" w:color="auto"/>
                                    <w:right w:val="none" w:sz="0" w:space="0" w:color="auto"/>
                                  </w:divBdr>
                                  <w:divsChild>
                                    <w:div w:id="1816484505">
                                      <w:marLeft w:val="0"/>
                                      <w:marRight w:val="0"/>
                                      <w:marTop w:val="0"/>
                                      <w:marBottom w:val="0"/>
                                      <w:divBdr>
                                        <w:top w:val="none" w:sz="0" w:space="0" w:color="auto"/>
                                        <w:left w:val="none" w:sz="0" w:space="0" w:color="auto"/>
                                        <w:bottom w:val="none" w:sz="0" w:space="0" w:color="auto"/>
                                        <w:right w:val="none" w:sz="0" w:space="0" w:color="auto"/>
                                      </w:divBdr>
                                      <w:divsChild>
                                        <w:div w:id="689066836">
                                          <w:marLeft w:val="0"/>
                                          <w:marRight w:val="0"/>
                                          <w:marTop w:val="0"/>
                                          <w:marBottom w:val="0"/>
                                          <w:divBdr>
                                            <w:top w:val="none" w:sz="0" w:space="0" w:color="auto"/>
                                            <w:left w:val="none" w:sz="0" w:space="0" w:color="auto"/>
                                            <w:bottom w:val="none" w:sz="0" w:space="0" w:color="auto"/>
                                            <w:right w:val="none" w:sz="0" w:space="0" w:color="auto"/>
                                          </w:divBdr>
                                          <w:divsChild>
                                            <w:div w:id="31882366">
                                              <w:marLeft w:val="0"/>
                                              <w:marRight w:val="0"/>
                                              <w:marTop w:val="0"/>
                                              <w:marBottom w:val="0"/>
                                              <w:divBdr>
                                                <w:top w:val="none" w:sz="0" w:space="0" w:color="auto"/>
                                                <w:left w:val="none" w:sz="0" w:space="0" w:color="auto"/>
                                                <w:bottom w:val="none" w:sz="0" w:space="0" w:color="auto"/>
                                                <w:right w:val="none" w:sz="0" w:space="0" w:color="auto"/>
                                              </w:divBdr>
                                              <w:divsChild>
                                                <w:div w:id="478765733">
                                                  <w:marLeft w:val="0"/>
                                                  <w:marRight w:val="0"/>
                                                  <w:marTop w:val="0"/>
                                                  <w:marBottom w:val="0"/>
                                                  <w:divBdr>
                                                    <w:top w:val="none" w:sz="0" w:space="0" w:color="auto"/>
                                                    <w:left w:val="none" w:sz="0" w:space="0" w:color="auto"/>
                                                    <w:bottom w:val="none" w:sz="0" w:space="0" w:color="auto"/>
                                                    <w:right w:val="none" w:sz="0" w:space="0" w:color="auto"/>
                                                  </w:divBdr>
                                                  <w:divsChild>
                                                    <w:div w:id="655649770">
                                                      <w:marLeft w:val="0"/>
                                                      <w:marRight w:val="0"/>
                                                      <w:marTop w:val="0"/>
                                                      <w:marBottom w:val="0"/>
                                                      <w:divBdr>
                                                        <w:top w:val="none" w:sz="0" w:space="0" w:color="auto"/>
                                                        <w:left w:val="none" w:sz="0" w:space="0" w:color="auto"/>
                                                        <w:bottom w:val="none" w:sz="0" w:space="0" w:color="auto"/>
                                                        <w:right w:val="none" w:sz="0" w:space="0" w:color="auto"/>
                                                      </w:divBdr>
                                                      <w:divsChild>
                                                        <w:div w:id="1087578148">
                                                          <w:marLeft w:val="0"/>
                                                          <w:marRight w:val="0"/>
                                                          <w:marTop w:val="0"/>
                                                          <w:marBottom w:val="0"/>
                                                          <w:divBdr>
                                                            <w:top w:val="none" w:sz="0" w:space="0" w:color="auto"/>
                                                            <w:left w:val="none" w:sz="0" w:space="0" w:color="auto"/>
                                                            <w:bottom w:val="none" w:sz="0" w:space="0" w:color="auto"/>
                                                            <w:right w:val="none" w:sz="0" w:space="0" w:color="auto"/>
                                                          </w:divBdr>
                                                          <w:divsChild>
                                                            <w:div w:id="1499928983">
                                                              <w:marLeft w:val="0"/>
                                                              <w:marRight w:val="0"/>
                                                              <w:marTop w:val="0"/>
                                                              <w:marBottom w:val="0"/>
                                                              <w:divBdr>
                                                                <w:top w:val="none" w:sz="0" w:space="0" w:color="auto"/>
                                                                <w:left w:val="none" w:sz="0" w:space="0" w:color="auto"/>
                                                                <w:bottom w:val="none" w:sz="0" w:space="0" w:color="auto"/>
                                                                <w:right w:val="none" w:sz="0" w:space="0" w:color="auto"/>
                                                              </w:divBdr>
                                                              <w:divsChild>
                                                                <w:div w:id="563443953">
                                                                  <w:marLeft w:val="0"/>
                                                                  <w:marRight w:val="0"/>
                                                                  <w:marTop w:val="0"/>
                                                                  <w:marBottom w:val="0"/>
                                                                  <w:divBdr>
                                                                    <w:top w:val="none" w:sz="0" w:space="0" w:color="auto"/>
                                                                    <w:left w:val="none" w:sz="0" w:space="0" w:color="auto"/>
                                                                    <w:bottom w:val="none" w:sz="0" w:space="0" w:color="auto"/>
                                                                    <w:right w:val="none" w:sz="0" w:space="0" w:color="auto"/>
                                                                  </w:divBdr>
                                                                  <w:divsChild>
                                                                    <w:div w:id="569272592">
                                                                      <w:marLeft w:val="0"/>
                                                                      <w:marRight w:val="0"/>
                                                                      <w:marTop w:val="0"/>
                                                                      <w:marBottom w:val="0"/>
                                                                      <w:divBdr>
                                                                        <w:top w:val="none" w:sz="0" w:space="0" w:color="auto"/>
                                                                        <w:left w:val="none" w:sz="0" w:space="0" w:color="auto"/>
                                                                        <w:bottom w:val="none" w:sz="0" w:space="0" w:color="auto"/>
                                                                        <w:right w:val="none" w:sz="0" w:space="0" w:color="auto"/>
                                                                      </w:divBdr>
                                                                      <w:divsChild>
                                                                        <w:div w:id="950280011">
                                                                          <w:marLeft w:val="0"/>
                                                                          <w:marRight w:val="0"/>
                                                                          <w:marTop w:val="0"/>
                                                                          <w:marBottom w:val="0"/>
                                                                          <w:divBdr>
                                                                            <w:top w:val="none" w:sz="0" w:space="0" w:color="auto"/>
                                                                            <w:left w:val="none" w:sz="0" w:space="0" w:color="auto"/>
                                                                            <w:bottom w:val="none" w:sz="0" w:space="0" w:color="auto"/>
                                                                            <w:right w:val="none" w:sz="0" w:space="0" w:color="auto"/>
                                                                          </w:divBdr>
                                                                          <w:divsChild>
                                                                            <w:div w:id="1988364704">
                                                                              <w:marLeft w:val="0"/>
                                                                              <w:marRight w:val="0"/>
                                                                              <w:marTop w:val="0"/>
                                                                              <w:marBottom w:val="0"/>
                                                                              <w:divBdr>
                                                                                <w:top w:val="none" w:sz="0" w:space="0" w:color="auto"/>
                                                                                <w:left w:val="none" w:sz="0" w:space="0" w:color="auto"/>
                                                                                <w:bottom w:val="none" w:sz="0" w:space="0" w:color="auto"/>
                                                                                <w:right w:val="none" w:sz="0" w:space="0" w:color="auto"/>
                                                                              </w:divBdr>
                                                                              <w:divsChild>
                                                                                <w:div w:id="1299188520">
                                                                                  <w:marLeft w:val="0"/>
                                                                                  <w:marRight w:val="0"/>
                                                                                  <w:marTop w:val="0"/>
                                                                                  <w:marBottom w:val="0"/>
                                                                                  <w:divBdr>
                                                                                    <w:top w:val="none" w:sz="0" w:space="0" w:color="auto"/>
                                                                                    <w:left w:val="none" w:sz="0" w:space="0" w:color="auto"/>
                                                                                    <w:bottom w:val="none" w:sz="0" w:space="0" w:color="auto"/>
                                                                                    <w:right w:val="none" w:sz="0" w:space="0" w:color="auto"/>
                                                                                  </w:divBdr>
                                                                                  <w:divsChild>
                                                                                    <w:div w:id="1591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127109">
      <w:bodyDiv w:val="1"/>
      <w:marLeft w:val="0"/>
      <w:marRight w:val="0"/>
      <w:marTop w:val="0"/>
      <w:marBottom w:val="0"/>
      <w:divBdr>
        <w:top w:val="none" w:sz="0" w:space="0" w:color="auto"/>
        <w:left w:val="none" w:sz="0" w:space="0" w:color="auto"/>
        <w:bottom w:val="none" w:sz="0" w:space="0" w:color="auto"/>
        <w:right w:val="none" w:sz="0" w:space="0" w:color="auto"/>
      </w:divBdr>
      <w:divsChild>
        <w:div w:id="849027058">
          <w:marLeft w:val="0"/>
          <w:marRight w:val="0"/>
          <w:marTop w:val="0"/>
          <w:marBottom w:val="0"/>
          <w:divBdr>
            <w:top w:val="none" w:sz="0" w:space="0" w:color="auto"/>
            <w:left w:val="none" w:sz="0" w:space="0" w:color="auto"/>
            <w:bottom w:val="none" w:sz="0" w:space="0" w:color="auto"/>
            <w:right w:val="none" w:sz="0" w:space="0" w:color="auto"/>
          </w:divBdr>
          <w:divsChild>
            <w:div w:id="1814905588">
              <w:marLeft w:val="0"/>
              <w:marRight w:val="0"/>
              <w:marTop w:val="0"/>
              <w:marBottom w:val="0"/>
              <w:divBdr>
                <w:top w:val="none" w:sz="0" w:space="0" w:color="auto"/>
                <w:left w:val="none" w:sz="0" w:space="0" w:color="auto"/>
                <w:bottom w:val="none" w:sz="0" w:space="0" w:color="auto"/>
                <w:right w:val="none" w:sz="0" w:space="0" w:color="auto"/>
              </w:divBdr>
              <w:divsChild>
                <w:div w:id="2101679158">
                  <w:marLeft w:val="0"/>
                  <w:marRight w:val="0"/>
                  <w:marTop w:val="0"/>
                  <w:marBottom w:val="0"/>
                  <w:divBdr>
                    <w:top w:val="none" w:sz="0" w:space="0" w:color="auto"/>
                    <w:left w:val="none" w:sz="0" w:space="0" w:color="auto"/>
                    <w:bottom w:val="none" w:sz="0" w:space="0" w:color="auto"/>
                    <w:right w:val="none" w:sz="0" w:space="0" w:color="auto"/>
                  </w:divBdr>
                  <w:divsChild>
                    <w:div w:id="1067916480">
                      <w:marLeft w:val="-225"/>
                      <w:marRight w:val="-225"/>
                      <w:marTop w:val="0"/>
                      <w:marBottom w:val="0"/>
                      <w:divBdr>
                        <w:top w:val="none" w:sz="0" w:space="0" w:color="auto"/>
                        <w:left w:val="none" w:sz="0" w:space="0" w:color="auto"/>
                        <w:bottom w:val="none" w:sz="0" w:space="0" w:color="auto"/>
                        <w:right w:val="none" w:sz="0" w:space="0" w:color="auto"/>
                      </w:divBdr>
                      <w:divsChild>
                        <w:div w:id="991372939">
                          <w:marLeft w:val="0"/>
                          <w:marRight w:val="0"/>
                          <w:marTop w:val="0"/>
                          <w:marBottom w:val="0"/>
                          <w:divBdr>
                            <w:top w:val="none" w:sz="0" w:space="0" w:color="auto"/>
                            <w:left w:val="none" w:sz="0" w:space="0" w:color="auto"/>
                            <w:bottom w:val="none" w:sz="0" w:space="0" w:color="auto"/>
                            <w:right w:val="none" w:sz="0" w:space="0" w:color="auto"/>
                          </w:divBdr>
                          <w:divsChild>
                            <w:div w:id="808321209">
                              <w:marLeft w:val="0"/>
                              <w:marRight w:val="0"/>
                              <w:marTop w:val="0"/>
                              <w:marBottom w:val="0"/>
                              <w:divBdr>
                                <w:top w:val="none" w:sz="0" w:space="0" w:color="auto"/>
                                <w:left w:val="none" w:sz="0" w:space="0" w:color="auto"/>
                                <w:bottom w:val="none" w:sz="0" w:space="0" w:color="auto"/>
                                <w:right w:val="none" w:sz="0" w:space="0" w:color="auto"/>
                              </w:divBdr>
                              <w:divsChild>
                                <w:div w:id="1508130471">
                                  <w:marLeft w:val="0"/>
                                  <w:marRight w:val="0"/>
                                  <w:marTop w:val="0"/>
                                  <w:marBottom w:val="0"/>
                                  <w:divBdr>
                                    <w:top w:val="none" w:sz="0" w:space="0" w:color="auto"/>
                                    <w:left w:val="none" w:sz="0" w:space="0" w:color="auto"/>
                                    <w:bottom w:val="none" w:sz="0" w:space="0" w:color="auto"/>
                                    <w:right w:val="none" w:sz="0" w:space="0" w:color="auto"/>
                                  </w:divBdr>
                                  <w:divsChild>
                                    <w:div w:id="270087447">
                                      <w:marLeft w:val="0"/>
                                      <w:marRight w:val="0"/>
                                      <w:marTop w:val="0"/>
                                      <w:marBottom w:val="384"/>
                                      <w:divBdr>
                                        <w:top w:val="none" w:sz="0" w:space="0" w:color="auto"/>
                                        <w:left w:val="none" w:sz="0" w:space="0" w:color="auto"/>
                                        <w:bottom w:val="none" w:sz="0" w:space="0" w:color="auto"/>
                                        <w:right w:val="none" w:sz="0" w:space="0" w:color="auto"/>
                                      </w:divBdr>
                                    </w:div>
                                    <w:div w:id="287396026">
                                      <w:marLeft w:val="0"/>
                                      <w:marRight w:val="0"/>
                                      <w:marTop w:val="0"/>
                                      <w:marBottom w:val="384"/>
                                      <w:divBdr>
                                        <w:top w:val="none" w:sz="0" w:space="0" w:color="auto"/>
                                        <w:left w:val="none" w:sz="0" w:space="0" w:color="auto"/>
                                        <w:bottom w:val="none" w:sz="0" w:space="0" w:color="auto"/>
                                        <w:right w:val="none" w:sz="0" w:space="0" w:color="auto"/>
                                      </w:divBdr>
                                      <w:divsChild>
                                        <w:div w:id="900217490">
                                          <w:marLeft w:val="0"/>
                                          <w:marRight w:val="0"/>
                                          <w:marTop w:val="0"/>
                                          <w:marBottom w:val="0"/>
                                          <w:divBdr>
                                            <w:top w:val="none" w:sz="0" w:space="0" w:color="auto"/>
                                            <w:left w:val="none" w:sz="0" w:space="0" w:color="auto"/>
                                            <w:bottom w:val="none" w:sz="0" w:space="0" w:color="auto"/>
                                            <w:right w:val="none" w:sz="0" w:space="0" w:color="auto"/>
                                          </w:divBdr>
                                          <w:divsChild>
                                            <w:div w:id="8770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4341">
                                      <w:marLeft w:val="0"/>
                                      <w:marRight w:val="0"/>
                                      <w:marTop w:val="0"/>
                                      <w:marBottom w:val="0"/>
                                      <w:divBdr>
                                        <w:top w:val="none" w:sz="0" w:space="0" w:color="auto"/>
                                        <w:left w:val="none" w:sz="0" w:space="0" w:color="auto"/>
                                        <w:bottom w:val="none" w:sz="0" w:space="0" w:color="auto"/>
                                        <w:right w:val="none" w:sz="0" w:space="0" w:color="auto"/>
                                      </w:divBdr>
                                      <w:divsChild>
                                        <w:div w:id="1610619597">
                                          <w:marLeft w:val="0"/>
                                          <w:marRight w:val="0"/>
                                          <w:marTop w:val="0"/>
                                          <w:marBottom w:val="384"/>
                                          <w:divBdr>
                                            <w:top w:val="none" w:sz="0" w:space="0" w:color="auto"/>
                                            <w:left w:val="none" w:sz="0" w:space="0" w:color="auto"/>
                                            <w:bottom w:val="none" w:sz="0" w:space="0" w:color="auto"/>
                                            <w:right w:val="none" w:sz="0" w:space="0" w:color="auto"/>
                                          </w:divBdr>
                                          <w:divsChild>
                                            <w:div w:id="1270504327">
                                              <w:marLeft w:val="0"/>
                                              <w:marRight w:val="0"/>
                                              <w:marTop w:val="0"/>
                                              <w:marBottom w:val="0"/>
                                              <w:divBdr>
                                                <w:top w:val="none" w:sz="0" w:space="0" w:color="auto"/>
                                                <w:left w:val="none" w:sz="0" w:space="0" w:color="auto"/>
                                                <w:bottom w:val="none" w:sz="0" w:space="0" w:color="auto"/>
                                                <w:right w:val="none" w:sz="0" w:space="0" w:color="auto"/>
                                              </w:divBdr>
                                              <w:divsChild>
                                                <w:div w:id="387336786">
                                                  <w:marLeft w:val="0"/>
                                                  <w:marRight w:val="0"/>
                                                  <w:marTop w:val="0"/>
                                                  <w:marBottom w:val="0"/>
                                                  <w:divBdr>
                                                    <w:top w:val="none" w:sz="0" w:space="0" w:color="auto"/>
                                                    <w:left w:val="none" w:sz="0" w:space="0" w:color="auto"/>
                                                    <w:bottom w:val="none" w:sz="0" w:space="0" w:color="auto"/>
                                                    <w:right w:val="none" w:sz="0" w:space="0" w:color="auto"/>
                                                  </w:divBdr>
                                                  <w:divsChild>
                                                    <w:div w:id="595989956">
                                                      <w:marLeft w:val="0"/>
                                                      <w:marRight w:val="0"/>
                                                      <w:marTop w:val="0"/>
                                                      <w:marBottom w:val="0"/>
                                                      <w:divBdr>
                                                        <w:top w:val="none" w:sz="0" w:space="0" w:color="auto"/>
                                                        <w:left w:val="none" w:sz="0" w:space="0" w:color="auto"/>
                                                        <w:bottom w:val="none" w:sz="0" w:space="0" w:color="auto"/>
                                                        <w:right w:val="none" w:sz="0" w:space="0" w:color="auto"/>
                                                      </w:divBdr>
                                                      <w:divsChild>
                                                        <w:div w:id="2008483728">
                                                          <w:marLeft w:val="0"/>
                                                          <w:marRight w:val="0"/>
                                                          <w:marTop w:val="0"/>
                                                          <w:marBottom w:val="0"/>
                                                          <w:divBdr>
                                                            <w:top w:val="none" w:sz="0" w:space="0" w:color="auto"/>
                                                            <w:left w:val="none" w:sz="0" w:space="0" w:color="auto"/>
                                                            <w:bottom w:val="none" w:sz="0" w:space="0" w:color="auto"/>
                                                            <w:right w:val="none" w:sz="0" w:space="0" w:color="auto"/>
                                                          </w:divBdr>
                                                          <w:divsChild>
                                                            <w:div w:id="1867252816">
                                                              <w:marLeft w:val="0"/>
                                                              <w:marRight w:val="0"/>
                                                              <w:marTop w:val="0"/>
                                                              <w:marBottom w:val="384"/>
                                                              <w:divBdr>
                                                                <w:top w:val="none" w:sz="0" w:space="0" w:color="auto"/>
                                                                <w:left w:val="none" w:sz="0" w:space="0" w:color="auto"/>
                                                                <w:bottom w:val="none" w:sz="0" w:space="0" w:color="auto"/>
                                                                <w:right w:val="none" w:sz="0" w:space="0" w:color="auto"/>
                                                              </w:divBdr>
                                                              <w:divsChild>
                                                                <w:div w:id="896740178">
                                                                  <w:marLeft w:val="0"/>
                                                                  <w:marRight w:val="0"/>
                                                                  <w:marTop w:val="0"/>
                                                                  <w:marBottom w:val="0"/>
                                                                  <w:divBdr>
                                                                    <w:top w:val="none" w:sz="0" w:space="0" w:color="auto"/>
                                                                    <w:left w:val="none" w:sz="0" w:space="0" w:color="auto"/>
                                                                    <w:bottom w:val="none" w:sz="0" w:space="0" w:color="auto"/>
                                                                    <w:right w:val="none" w:sz="0" w:space="0" w:color="auto"/>
                                                                  </w:divBdr>
                                                                  <w:divsChild>
                                                                    <w:div w:id="411662643">
                                                                      <w:marLeft w:val="0"/>
                                                                      <w:marRight w:val="0"/>
                                                                      <w:marTop w:val="0"/>
                                                                      <w:marBottom w:val="0"/>
                                                                      <w:divBdr>
                                                                        <w:top w:val="none" w:sz="0" w:space="0" w:color="auto"/>
                                                                        <w:left w:val="none" w:sz="0" w:space="0" w:color="auto"/>
                                                                        <w:bottom w:val="none" w:sz="0" w:space="0" w:color="auto"/>
                                                                        <w:right w:val="none" w:sz="0" w:space="0" w:color="auto"/>
                                                                      </w:divBdr>
                                                                      <w:divsChild>
                                                                        <w:div w:id="15724955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755964">
      <w:bodyDiv w:val="1"/>
      <w:marLeft w:val="0"/>
      <w:marRight w:val="0"/>
      <w:marTop w:val="0"/>
      <w:marBottom w:val="0"/>
      <w:divBdr>
        <w:top w:val="none" w:sz="0" w:space="0" w:color="auto"/>
        <w:left w:val="none" w:sz="0" w:space="0" w:color="auto"/>
        <w:bottom w:val="none" w:sz="0" w:space="0" w:color="auto"/>
        <w:right w:val="none" w:sz="0" w:space="0" w:color="auto"/>
      </w:divBdr>
    </w:div>
    <w:div w:id="428933899">
      <w:bodyDiv w:val="1"/>
      <w:marLeft w:val="0"/>
      <w:marRight w:val="0"/>
      <w:marTop w:val="0"/>
      <w:marBottom w:val="0"/>
      <w:divBdr>
        <w:top w:val="none" w:sz="0" w:space="0" w:color="auto"/>
        <w:left w:val="none" w:sz="0" w:space="0" w:color="auto"/>
        <w:bottom w:val="none" w:sz="0" w:space="0" w:color="auto"/>
        <w:right w:val="none" w:sz="0" w:space="0" w:color="auto"/>
      </w:divBdr>
    </w:div>
    <w:div w:id="519975140">
      <w:bodyDiv w:val="1"/>
      <w:marLeft w:val="0"/>
      <w:marRight w:val="0"/>
      <w:marTop w:val="0"/>
      <w:marBottom w:val="0"/>
      <w:divBdr>
        <w:top w:val="none" w:sz="0" w:space="0" w:color="auto"/>
        <w:left w:val="none" w:sz="0" w:space="0" w:color="auto"/>
        <w:bottom w:val="none" w:sz="0" w:space="0" w:color="auto"/>
        <w:right w:val="none" w:sz="0" w:space="0" w:color="auto"/>
      </w:divBdr>
    </w:div>
    <w:div w:id="726223209">
      <w:bodyDiv w:val="1"/>
      <w:marLeft w:val="0"/>
      <w:marRight w:val="0"/>
      <w:marTop w:val="0"/>
      <w:marBottom w:val="0"/>
      <w:divBdr>
        <w:top w:val="none" w:sz="0" w:space="0" w:color="auto"/>
        <w:left w:val="none" w:sz="0" w:space="0" w:color="auto"/>
        <w:bottom w:val="none" w:sz="0" w:space="0" w:color="auto"/>
        <w:right w:val="none" w:sz="0" w:space="0" w:color="auto"/>
      </w:divBdr>
    </w:div>
    <w:div w:id="752624016">
      <w:bodyDiv w:val="1"/>
      <w:marLeft w:val="0"/>
      <w:marRight w:val="0"/>
      <w:marTop w:val="0"/>
      <w:marBottom w:val="0"/>
      <w:divBdr>
        <w:top w:val="none" w:sz="0" w:space="0" w:color="auto"/>
        <w:left w:val="none" w:sz="0" w:space="0" w:color="auto"/>
        <w:bottom w:val="none" w:sz="0" w:space="0" w:color="auto"/>
        <w:right w:val="none" w:sz="0" w:space="0" w:color="auto"/>
      </w:divBdr>
    </w:div>
    <w:div w:id="826558119">
      <w:bodyDiv w:val="1"/>
      <w:marLeft w:val="0"/>
      <w:marRight w:val="0"/>
      <w:marTop w:val="0"/>
      <w:marBottom w:val="0"/>
      <w:divBdr>
        <w:top w:val="none" w:sz="0" w:space="0" w:color="auto"/>
        <w:left w:val="none" w:sz="0" w:space="0" w:color="auto"/>
        <w:bottom w:val="none" w:sz="0" w:space="0" w:color="auto"/>
        <w:right w:val="none" w:sz="0" w:space="0" w:color="auto"/>
      </w:divBdr>
      <w:divsChild>
        <w:div w:id="1929146731">
          <w:marLeft w:val="0"/>
          <w:marRight w:val="0"/>
          <w:marTop w:val="0"/>
          <w:marBottom w:val="0"/>
          <w:divBdr>
            <w:top w:val="none" w:sz="0" w:space="0" w:color="auto"/>
            <w:left w:val="none" w:sz="0" w:space="0" w:color="auto"/>
            <w:bottom w:val="none" w:sz="0" w:space="0" w:color="auto"/>
            <w:right w:val="none" w:sz="0" w:space="0" w:color="auto"/>
          </w:divBdr>
          <w:divsChild>
            <w:div w:id="191110472">
              <w:marLeft w:val="0"/>
              <w:marRight w:val="0"/>
              <w:marTop w:val="0"/>
              <w:marBottom w:val="0"/>
              <w:divBdr>
                <w:top w:val="none" w:sz="0" w:space="0" w:color="auto"/>
                <w:left w:val="none" w:sz="0" w:space="0" w:color="auto"/>
                <w:bottom w:val="none" w:sz="0" w:space="0" w:color="auto"/>
                <w:right w:val="none" w:sz="0" w:space="0" w:color="auto"/>
              </w:divBdr>
              <w:divsChild>
                <w:div w:id="1744066980">
                  <w:marLeft w:val="0"/>
                  <w:marRight w:val="0"/>
                  <w:marTop w:val="0"/>
                  <w:marBottom w:val="0"/>
                  <w:divBdr>
                    <w:top w:val="none" w:sz="0" w:space="0" w:color="auto"/>
                    <w:left w:val="none" w:sz="0" w:space="0" w:color="auto"/>
                    <w:bottom w:val="none" w:sz="0" w:space="0" w:color="auto"/>
                    <w:right w:val="none" w:sz="0" w:space="0" w:color="auto"/>
                  </w:divBdr>
                  <w:divsChild>
                    <w:div w:id="1516531439">
                      <w:marLeft w:val="-225"/>
                      <w:marRight w:val="-225"/>
                      <w:marTop w:val="0"/>
                      <w:marBottom w:val="0"/>
                      <w:divBdr>
                        <w:top w:val="none" w:sz="0" w:space="0" w:color="auto"/>
                        <w:left w:val="none" w:sz="0" w:space="0" w:color="auto"/>
                        <w:bottom w:val="none" w:sz="0" w:space="0" w:color="auto"/>
                        <w:right w:val="none" w:sz="0" w:space="0" w:color="auto"/>
                      </w:divBdr>
                      <w:divsChild>
                        <w:div w:id="345987858">
                          <w:marLeft w:val="0"/>
                          <w:marRight w:val="0"/>
                          <w:marTop w:val="0"/>
                          <w:marBottom w:val="0"/>
                          <w:divBdr>
                            <w:top w:val="none" w:sz="0" w:space="0" w:color="auto"/>
                            <w:left w:val="none" w:sz="0" w:space="0" w:color="auto"/>
                            <w:bottom w:val="none" w:sz="0" w:space="0" w:color="auto"/>
                            <w:right w:val="none" w:sz="0" w:space="0" w:color="auto"/>
                          </w:divBdr>
                          <w:divsChild>
                            <w:div w:id="694892822">
                              <w:marLeft w:val="0"/>
                              <w:marRight w:val="0"/>
                              <w:marTop w:val="0"/>
                              <w:marBottom w:val="0"/>
                              <w:divBdr>
                                <w:top w:val="none" w:sz="0" w:space="0" w:color="auto"/>
                                <w:left w:val="none" w:sz="0" w:space="0" w:color="auto"/>
                                <w:bottom w:val="none" w:sz="0" w:space="0" w:color="auto"/>
                                <w:right w:val="none" w:sz="0" w:space="0" w:color="auto"/>
                              </w:divBdr>
                              <w:divsChild>
                                <w:div w:id="1854030130">
                                  <w:marLeft w:val="0"/>
                                  <w:marRight w:val="0"/>
                                  <w:marTop w:val="0"/>
                                  <w:marBottom w:val="0"/>
                                  <w:divBdr>
                                    <w:top w:val="none" w:sz="0" w:space="0" w:color="auto"/>
                                    <w:left w:val="none" w:sz="0" w:space="0" w:color="auto"/>
                                    <w:bottom w:val="none" w:sz="0" w:space="0" w:color="auto"/>
                                    <w:right w:val="none" w:sz="0" w:space="0" w:color="auto"/>
                                  </w:divBdr>
                                  <w:divsChild>
                                    <w:div w:id="1868327216">
                                      <w:marLeft w:val="0"/>
                                      <w:marRight w:val="0"/>
                                      <w:marTop w:val="0"/>
                                      <w:marBottom w:val="0"/>
                                      <w:divBdr>
                                        <w:top w:val="none" w:sz="0" w:space="0" w:color="auto"/>
                                        <w:left w:val="none" w:sz="0" w:space="0" w:color="auto"/>
                                        <w:bottom w:val="none" w:sz="0" w:space="0" w:color="auto"/>
                                        <w:right w:val="none" w:sz="0" w:space="0" w:color="auto"/>
                                      </w:divBdr>
                                      <w:divsChild>
                                        <w:div w:id="654451103">
                                          <w:marLeft w:val="0"/>
                                          <w:marRight w:val="0"/>
                                          <w:marTop w:val="0"/>
                                          <w:marBottom w:val="384"/>
                                          <w:divBdr>
                                            <w:top w:val="none" w:sz="0" w:space="0" w:color="auto"/>
                                            <w:left w:val="none" w:sz="0" w:space="0" w:color="auto"/>
                                            <w:bottom w:val="none" w:sz="0" w:space="0" w:color="auto"/>
                                            <w:right w:val="none" w:sz="0" w:space="0" w:color="auto"/>
                                          </w:divBdr>
                                          <w:divsChild>
                                            <w:div w:id="2038382013">
                                              <w:marLeft w:val="0"/>
                                              <w:marRight w:val="0"/>
                                              <w:marTop w:val="0"/>
                                              <w:marBottom w:val="0"/>
                                              <w:divBdr>
                                                <w:top w:val="none" w:sz="0" w:space="0" w:color="auto"/>
                                                <w:left w:val="none" w:sz="0" w:space="0" w:color="auto"/>
                                                <w:bottom w:val="none" w:sz="0" w:space="0" w:color="auto"/>
                                                <w:right w:val="none" w:sz="0" w:space="0" w:color="auto"/>
                                              </w:divBdr>
                                              <w:divsChild>
                                                <w:div w:id="1024749572">
                                                  <w:marLeft w:val="0"/>
                                                  <w:marRight w:val="0"/>
                                                  <w:marTop w:val="0"/>
                                                  <w:marBottom w:val="0"/>
                                                  <w:divBdr>
                                                    <w:top w:val="none" w:sz="0" w:space="0" w:color="auto"/>
                                                    <w:left w:val="none" w:sz="0" w:space="0" w:color="auto"/>
                                                    <w:bottom w:val="none" w:sz="0" w:space="0" w:color="auto"/>
                                                    <w:right w:val="none" w:sz="0" w:space="0" w:color="auto"/>
                                                  </w:divBdr>
                                                  <w:divsChild>
                                                    <w:div w:id="765465803">
                                                      <w:marLeft w:val="0"/>
                                                      <w:marRight w:val="0"/>
                                                      <w:marTop w:val="0"/>
                                                      <w:marBottom w:val="0"/>
                                                      <w:divBdr>
                                                        <w:top w:val="none" w:sz="0" w:space="0" w:color="auto"/>
                                                        <w:left w:val="none" w:sz="0" w:space="0" w:color="auto"/>
                                                        <w:bottom w:val="none" w:sz="0" w:space="0" w:color="auto"/>
                                                        <w:right w:val="none" w:sz="0" w:space="0" w:color="auto"/>
                                                      </w:divBdr>
                                                      <w:divsChild>
                                                        <w:div w:id="1972251328">
                                                          <w:marLeft w:val="0"/>
                                                          <w:marRight w:val="0"/>
                                                          <w:marTop w:val="0"/>
                                                          <w:marBottom w:val="0"/>
                                                          <w:divBdr>
                                                            <w:top w:val="none" w:sz="0" w:space="0" w:color="auto"/>
                                                            <w:left w:val="none" w:sz="0" w:space="0" w:color="auto"/>
                                                            <w:bottom w:val="none" w:sz="0" w:space="0" w:color="auto"/>
                                                            <w:right w:val="none" w:sz="0" w:space="0" w:color="auto"/>
                                                          </w:divBdr>
                                                          <w:divsChild>
                                                            <w:div w:id="1663315527">
                                                              <w:marLeft w:val="0"/>
                                                              <w:marRight w:val="0"/>
                                                              <w:marTop w:val="0"/>
                                                              <w:marBottom w:val="384"/>
                                                              <w:divBdr>
                                                                <w:top w:val="none" w:sz="0" w:space="0" w:color="auto"/>
                                                                <w:left w:val="none" w:sz="0" w:space="0" w:color="auto"/>
                                                                <w:bottom w:val="none" w:sz="0" w:space="0" w:color="auto"/>
                                                                <w:right w:val="none" w:sz="0" w:space="0" w:color="auto"/>
                                                              </w:divBdr>
                                                              <w:divsChild>
                                                                <w:div w:id="1749573351">
                                                                  <w:marLeft w:val="0"/>
                                                                  <w:marRight w:val="0"/>
                                                                  <w:marTop w:val="0"/>
                                                                  <w:marBottom w:val="0"/>
                                                                  <w:divBdr>
                                                                    <w:top w:val="none" w:sz="0" w:space="0" w:color="auto"/>
                                                                    <w:left w:val="none" w:sz="0" w:space="0" w:color="auto"/>
                                                                    <w:bottom w:val="none" w:sz="0" w:space="0" w:color="auto"/>
                                                                    <w:right w:val="none" w:sz="0" w:space="0" w:color="auto"/>
                                                                  </w:divBdr>
                                                                  <w:divsChild>
                                                                    <w:div w:id="3200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0627696">
      <w:bodyDiv w:val="1"/>
      <w:marLeft w:val="0"/>
      <w:marRight w:val="0"/>
      <w:marTop w:val="0"/>
      <w:marBottom w:val="0"/>
      <w:divBdr>
        <w:top w:val="none" w:sz="0" w:space="0" w:color="auto"/>
        <w:left w:val="none" w:sz="0" w:space="0" w:color="auto"/>
        <w:bottom w:val="none" w:sz="0" w:space="0" w:color="auto"/>
        <w:right w:val="none" w:sz="0" w:space="0" w:color="auto"/>
      </w:divBdr>
    </w:div>
    <w:div w:id="1082023474">
      <w:bodyDiv w:val="1"/>
      <w:marLeft w:val="0"/>
      <w:marRight w:val="0"/>
      <w:marTop w:val="0"/>
      <w:marBottom w:val="0"/>
      <w:divBdr>
        <w:top w:val="none" w:sz="0" w:space="0" w:color="auto"/>
        <w:left w:val="none" w:sz="0" w:space="0" w:color="auto"/>
        <w:bottom w:val="none" w:sz="0" w:space="0" w:color="auto"/>
        <w:right w:val="none" w:sz="0" w:space="0" w:color="auto"/>
      </w:divBdr>
    </w:div>
    <w:div w:id="1168516553">
      <w:bodyDiv w:val="1"/>
      <w:marLeft w:val="0"/>
      <w:marRight w:val="0"/>
      <w:marTop w:val="0"/>
      <w:marBottom w:val="0"/>
      <w:divBdr>
        <w:top w:val="none" w:sz="0" w:space="0" w:color="auto"/>
        <w:left w:val="none" w:sz="0" w:space="0" w:color="auto"/>
        <w:bottom w:val="none" w:sz="0" w:space="0" w:color="auto"/>
        <w:right w:val="none" w:sz="0" w:space="0" w:color="auto"/>
      </w:divBdr>
    </w:div>
    <w:div w:id="1419254352">
      <w:bodyDiv w:val="1"/>
      <w:marLeft w:val="0"/>
      <w:marRight w:val="0"/>
      <w:marTop w:val="0"/>
      <w:marBottom w:val="0"/>
      <w:divBdr>
        <w:top w:val="none" w:sz="0" w:space="0" w:color="auto"/>
        <w:left w:val="none" w:sz="0" w:space="0" w:color="auto"/>
        <w:bottom w:val="none" w:sz="0" w:space="0" w:color="auto"/>
        <w:right w:val="none" w:sz="0" w:space="0" w:color="auto"/>
      </w:divBdr>
    </w:div>
    <w:div w:id="1430813535">
      <w:bodyDiv w:val="1"/>
      <w:marLeft w:val="0"/>
      <w:marRight w:val="0"/>
      <w:marTop w:val="0"/>
      <w:marBottom w:val="0"/>
      <w:divBdr>
        <w:top w:val="none" w:sz="0" w:space="0" w:color="auto"/>
        <w:left w:val="none" w:sz="0" w:space="0" w:color="auto"/>
        <w:bottom w:val="none" w:sz="0" w:space="0" w:color="auto"/>
        <w:right w:val="none" w:sz="0" w:space="0" w:color="auto"/>
      </w:divBdr>
    </w:div>
    <w:div w:id="1449818418">
      <w:bodyDiv w:val="1"/>
      <w:marLeft w:val="0"/>
      <w:marRight w:val="0"/>
      <w:marTop w:val="0"/>
      <w:marBottom w:val="0"/>
      <w:divBdr>
        <w:top w:val="none" w:sz="0" w:space="0" w:color="auto"/>
        <w:left w:val="none" w:sz="0" w:space="0" w:color="auto"/>
        <w:bottom w:val="none" w:sz="0" w:space="0" w:color="auto"/>
        <w:right w:val="none" w:sz="0" w:space="0" w:color="auto"/>
      </w:divBdr>
    </w:div>
    <w:div w:id="1920939207">
      <w:bodyDiv w:val="1"/>
      <w:marLeft w:val="0"/>
      <w:marRight w:val="0"/>
      <w:marTop w:val="0"/>
      <w:marBottom w:val="0"/>
      <w:divBdr>
        <w:top w:val="none" w:sz="0" w:space="0" w:color="auto"/>
        <w:left w:val="none" w:sz="0" w:space="0" w:color="auto"/>
        <w:bottom w:val="none" w:sz="0" w:space="0" w:color="auto"/>
        <w:right w:val="none" w:sz="0" w:space="0" w:color="auto"/>
      </w:divBdr>
      <w:divsChild>
        <w:div w:id="654991146">
          <w:marLeft w:val="0"/>
          <w:marRight w:val="0"/>
          <w:marTop w:val="0"/>
          <w:marBottom w:val="0"/>
          <w:divBdr>
            <w:top w:val="none" w:sz="0" w:space="0" w:color="auto"/>
            <w:left w:val="none" w:sz="0" w:space="0" w:color="auto"/>
            <w:bottom w:val="none" w:sz="0" w:space="0" w:color="auto"/>
            <w:right w:val="none" w:sz="0" w:space="0" w:color="auto"/>
          </w:divBdr>
          <w:divsChild>
            <w:div w:id="902179680">
              <w:marLeft w:val="0"/>
              <w:marRight w:val="0"/>
              <w:marTop w:val="0"/>
              <w:marBottom w:val="0"/>
              <w:divBdr>
                <w:top w:val="none" w:sz="0" w:space="0" w:color="auto"/>
                <w:left w:val="none" w:sz="0" w:space="0" w:color="auto"/>
                <w:bottom w:val="none" w:sz="0" w:space="0" w:color="auto"/>
                <w:right w:val="none" w:sz="0" w:space="0" w:color="auto"/>
              </w:divBdr>
              <w:divsChild>
                <w:div w:id="1620338593">
                  <w:marLeft w:val="0"/>
                  <w:marRight w:val="0"/>
                  <w:marTop w:val="0"/>
                  <w:marBottom w:val="0"/>
                  <w:divBdr>
                    <w:top w:val="none" w:sz="0" w:space="0" w:color="auto"/>
                    <w:left w:val="none" w:sz="0" w:space="0" w:color="auto"/>
                    <w:bottom w:val="none" w:sz="0" w:space="0" w:color="auto"/>
                    <w:right w:val="none" w:sz="0" w:space="0" w:color="auto"/>
                  </w:divBdr>
                  <w:divsChild>
                    <w:div w:id="1432357501">
                      <w:marLeft w:val="0"/>
                      <w:marRight w:val="0"/>
                      <w:marTop w:val="0"/>
                      <w:marBottom w:val="0"/>
                      <w:divBdr>
                        <w:top w:val="none" w:sz="0" w:space="0" w:color="auto"/>
                        <w:left w:val="none" w:sz="0" w:space="0" w:color="auto"/>
                        <w:bottom w:val="none" w:sz="0" w:space="0" w:color="auto"/>
                        <w:right w:val="none" w:sz="0" w:space="0" w:color="auto"/>
                      </w:divBdr>
                      <w:divsChild>
                        <w:div w:id="364790374">
                          <w:marLeft w:val="0"/>
                          <w:marRight w:val="0"/>
                          <w:marTop w:val="0"/>
                          <w:marBottom w:val="0"/>
                          <w:divBdr>
                            <w:top w:val="none" w:sz="0" w:space="0" w:color="auto"/>
                            <w:left w:val="none" w:sz="0" w:space="0" w:color="auto"/>
                            <w:bottom w:val="none" w:sz="0" w:space="0" w:color="auto"/>
                            <w:right w:val="none" w:sz="0" w:space="0" w:color="auto"/>
                          </w:divBdr>
                          <w:divsChild>
                            <w:div w:id="167914640">
                              <w:marLeft w:val="0"/>
                              <w:marRight w:val="0"/>
                              <w:marTop w:val="0"/>
                              <w:marBottom w:val="0"/>
                              <w:divBdr>
                                <w:top w:val="none" w:sz="0" w:space="0" w:color="auto"/>
                                <w:left w:val="none" w:sz="0" w:space="0" w:color="auto"/>
                                <w:bottom w:val="none" w:sz="0" w:space="0" w:color="auto"/>
                                <w:right w:val="none" w:sz="0" w:space="0" w:color="auto"/>
                              </w:divBdr>
                              <w:divsChild>
                                <w:div w:id="1380208876">
                                  <w:marLeft w:val="0"/>
                                  <w:marRight w:val="0"/>
                                  <w:marTop w:val="0"/>
                                  <w:marBottom w:val="0"/>
                                  <w:divBdr>
                                    <w:top w:val="none" w:sz="0" w:space="0" w:color="auto"/>
                                    <w:left w:val="none" w:sz="0" w:space="0" w:color="auto"/>
                                    <w:bottom w:val="none" w:sz="0" w:space="0" w:color="auto"/>
                                    <w:right w:val="none" w:sz="0" w:space="0" w:color="auto"/>
                                  </w:divBdr>
                                  <w:divsChild>
                                    <w:div w:id="1757944893">
                                      <w:marLeft w:val="0"/>
                                      <w:marRight w:val="0"/>
                                      <w:marTop w:val="0"/>
                                      <w:marBottom w:val="0"/>
                                      <w:divBdr>
                                        <w:top w:val="none" w:sz="0" w:space="0" w:color="auto"/>
                                        <w:left w:val="none" w:sz="0" w:space="0" w:color="auto"/>
                                        <w:bottom w:val="none" w:sz="0" w:space="0" w:color="auto"/>
                                        <w:right w:val="none" w:sz="0" w:space="0" w:color="auto"/>
                                      </w:divBdr>
                                      <w:divsChild>
                                        <w:div w:id="525679172">
                                          <w:marLeft w:val="0"/>
                                          <w:marRight w:val="0"/>
                                          <w:marTop w:val="0"/>
                                          <w:marBottom w:val="0"/>
                                          <w:divBdr>
                                            <w:top w:val="none" w:sz="0" w:space="0" w:color="auto"/>
                                            <w:left w:val="none" w:sz="0" w:space="0" w:color="auto"/>
                                            <w:bottom w:val="none" w:sz="0" w:space="0" w:color="auto"/>
                                            <w:right w:val="none" w:sz="0" w:space="0" w:color="auto"/>
                                          </w:divBdr>
                                          <w:divsChild>
                                            <w:div w:id="694774762">
                                              <w:marLeft w:val="0"/>
                                              <w:marRight w:val="0"/>
                                              <w:marTop w:val="0"/>
                                              <w:marBottom w:val="0"/>
                                              <w:divBdr>
                                                <w:top w:val="none" w:sz="0" w:space="0" w:color="auto"/>
                                                <w:left w:val="none" w:sz="0" w:space="0" w:color="auto"/>
                                                <w:bottom w:val="none" w:sz="0" w:space="0" w:color="auto"/>
                                                <w:right w:val="none" w:sz="0" w:space="0" w:color="auto"/>
                                              </w:divBdr>
                                              <w:divsChild>
                                                <w:div w:id="1111826382">
                                                  <w:marLeft w:val="0"/>
                                                  <w:marRight w:val="0"/>
                                                  <w:marTop w:val="0"/>
                                                  <w:marBottom w:val="0"/>
                                                  <w:divBdr>
                                                    <w:top w:val="none" w:sz="0" w:space="0" w:color="auto"/>
                                                    <w:left w:val="none" w:sz="0" w:space="0" w:color="auto"/>
                                                    <w:bottom w:val="none" w:sz="0" w:space="0" w:color="auto"/>
                                                    <w:right w:val="none" w:sz="0" w:space="0" w:color="auto"/>
                                                  </w:divBdr>
                                                  <w:divsChild>
                                                    <w:div w:id="1243758318">
                                                      <w:marLeft w:val="0"/>
                                                      <w:marRight w:val="0"/>
                                                      <w:marTop w:val="0"/>
                                                      <w:marBottom w:val="0"/>
                                                      <w:divBdr>
                                                        <w:top w:val="none" w:sz="0" w:space="0" w:color="auto"/>
                                                        <w:left w:val="none" w:sz="0" w:space="0" w:color="auto"/>
                                                        <w:bottom w:val="none" w:sz="0" w:space="0" w:color="auto"/>
                                                        <w:right w:val="none" w:sz="0" w:space="0" w:color="auto"/>
                                                      </w:divBdr>
                                                      <w:divsChild>
                                                        <w:div w:id="1139300003">
                                                          <w:marLeft w:val="0"/>
                                                          <w:marRight w:val="0"/>
                                                          <w:marTop w:val="0"/>
                                                          <w:marBottom w:val="0"/>
                                                          <w:divBdr>
                                                            <w:top w:val="none" w:sz="0" w:space="0" w:color="auto"/>
                                                            <w:left w:val="none" w:sz="0" w:space="0" w:color="auto"/>
                                                            <w:bottom w:val="none" w:sz="0" w:space="0" w:color="auto"/>
                                                            <w:right w:val="none" w:sz="0" w:space="0" w:color="auto"/>
                                                          </w:divBdr>
                                                          <w:divsChild>
                                                            <w:div w:id="1568879972">
                                                              <w:marLeft w:val="0"/>
                                                              <w:marRight w:val="0"/>
                                                              <w:marTop w:val="0"/>
                                                              <w:marBottom w:val="0"/>
                                                              <w:divBdr>
                                                                <w:top w:val="none" w:sz="0" w:space="0" w:color="auto"/>
                                                                <w:left w:val="none" w:sz="0" w:space="0" w:color="auto"/>
                                                                <w:bottom w:val="none" w:sz="0" w:space="0" w:color="auto"/>
                                                                <w:right w:val="none" w:sz="0" w:space="0" w:color="auto"/>
                                                              </w:divBdr>
                                                              <w:divsChild>
                                                                <w:div w:id="478306860">
                                                                  <w:marLeft w:val="0"/>
                                                                  <w:marRight w:val="0"/>
                                                                  <w:marTop w:val="0"/>
                                                                  <w:marBottom w:val="0"/>
                                                                  <w:divBdr>
                                                                    <w:top w:val="none" w:sz="0" w:space="0" w:color="auto"/>
                                                                    <w:left w:val="none" w:sz="0" w:space="0" w:color="auto"/>
                                                                    <w:bottom w:val="none" w:sz="0" w:space="0" w:color="auto"/>
                                                                    <w:right w:val="none" w:sz="0" w:space="0" w:color="auto"/>
                                                                  </w:divBdr>
                                                                  <w:divsChild>
                                                                    <w:div w:id="1960261877">
                                                                      <w:marLeft w:val="0"/>
                                                                      <w:marRight w:val="0"/>
                                                                      <w:marTop w:val="0"/>
                                                                      <w:marBottom w:val="0"/>
                                                                      <w:divBdr>
                                                                        <w:top w:val="none" w:sz="0" w:space="0" w:color="auto"/>
                                                                        <w:left w:val="none" w:sz="0" w:space="0" w:color="auto"/>
                                                                        <w:bottom w:val="none" w:sz="0" w:space="0" w:color="auto"/>
                                                                        <w:right w:val="none" w:sz="0" w:space="0" w:color="auto"/>
                                                                      </w:divBdr>
                                                                      <w:divsChild>
                                                                        <w:div w:id="545723089">
                                                                          <w:marLeft w:val="0"/>
                                                                          <w:marRight w:val="0"/>
                                                                          <w:marTop w:val="0"/>
                                                                          <w:marBottom w:val="0"/>
                                                                          <w:divBdr>
                                                                            <w:top w:val="none" w:sz="0" w:space="0" w:color="auto"/>
                                                                            <w:left w:val="none" w:sz="0" w:space="0" w:color="auto"/>
                                                                            <w:bottom w:val="none" w:sz="0" w:space="0" w:color="auto"/>
                                                                            <w:right w:val="none" w:sz="0" w:space="0" w:color="auto"/>
                                                                          </w:divBdr>
                                                                          <w:divsChild>
                                                                            <w:div w:id="931478209">
                                                                              <w:marLeft w:val="0"/>
                                                                              <w:marRight w:val="0"/>
                                                                              <w:marTop w:val="0"/>
                                                                              <w:marBottom w:val="0"/>
                                                                              <w:divBdr>
                                                                                <w:top w:val="none" w:sz="0" w:space="0" w:color="auto"/>
                                                                                <w:left w:val="none" w:sz="0" w:space="0" w:color="auto"/>
                                                                                <w:bottom w:val="none" w:sz="0" w:space="0" w:color="auto"/>
                                                                                <w:right w:val="none" w:sz="0" w:space="0" w:color="auto"/>
                                                                              </w:divBdr>
                                                                              <w:divsChild>
                                                                                <w:div w:id="656568589">
                                                                                  <w:marLeft w:val="0"/>
                                                                                  <w:marRight w:val="0"/>
                                                                                  <w:marTop w:val="0"/>
                                                                                  <w:marBottom w:val="0"/>
                                                                                  <w:divBdr>
                                                                                    <w:top w:val="none" w:sz="0" w:space="0" w:color="auto"/>
                                                                                    <w:left w:val="none" w:sz="0" w:space="0" w:color="auto"/>
                                                                                    <w:bottom w:val="none" w:sz="0" w:space="0" w:color="auto"/>
                                                                                    <w:right w:val="none" w:sz="0" w:space="0" w:color="auto"/>
                                                                                  </w:divBdr>
                                                                                  <w:divsChild>
                                                                                    <w:div w:id="12184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57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watch.co.uk/report/2020-10-27/590-peoples-stories-leaving-hospital-during-covid-1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dcross.org.uk/about-us/what-we-do/research-public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dcros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watch.co.uk/news/2020-07-21/have-you-left-hospital-during-covid-19-tell-us-your-experience" TargetMode="External"/><Relationship Id="rId5" Type="http://schemas.openxmlformats.org/officeDocument/2006/relationships/numbering" Target="numbering.xml"/><Relationship Id="rId15" Type="http://schemas.openxmlformats.org/officeDocument/2006/relationships/hyperlink" Target="https://www.healthwatch.co.uk/" TargetMode="Externa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gorman@healthwat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5D66418114E4592652515D2F1F0B6" ma:contentTypeVersion="12" ma:contentTypeDescription="Create a new document." ma:contentTypeScope="" ma:versionID="17290baab719d15b2748779a840bd66e">
  <xsd:schema xmlns:xsd="http://www.w3.org/2001/XMLSchema" xmlns:xs="http://www.w3.org/2001/XMLSchema" xmlns:p="http://schemas.microsoft.com/office/2006/metadata/properties" xmlns:ns3="d9468de6-4407-434b-b8f6-f42db591a42a" xmlns:ns4="ede15123-fc61-4db1-9e2e-d74ae524ba93" targetNamespace="http://schemas.microsoft.com/office/2006/metadata/properties" ma:root="true" ma:fieldsID="313d4ab2b61f83857822a6208ebb369f" ns3:_="" ns4:_="">
    <xsd:import namespace="d9468de6-4407-434b-b8f6-f42db591a42a"/>
    <xsd:import namespace="ede15123-fc61-4db1-9e2e-d74ae524ba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68de6-4407-434b-b8f6-f42db591a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e15123-fc61-4db1-9e2e-d74ae524ba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CB2D2-BE3D-4FF0-9C16-5DF2988E0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68de6-4407-434b-b8f6-f42db591a42a"/>
    <ds:schemaRef ds:uri="ede15123-fc61-4db1-9e2e-d74ae524b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5187B-A92B-4EC3-84F5-4D2C25AB93DB}">
  <ds:schemaRefs>
    <ds:schemaRef ds:uri="http://schemas.microsoft.com/sharepoint/v3/contenttype/forms"/>
  </ds:schemaRefs>
</ds:datastoreItem>
</file>

<file path=customXml/itemProps3.xml><?xml version="1.0" encoding="utf-8"?>
<ds:datastoreItem xmlns:ds="http://schemas.openxmlformats.org/officeDocument/2006/customXml" ds:itemID="{5B017EE0-5A95-4985-88BE-7310375ED2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F88384-BF35-467C-9E52-77BEE1C8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1288</Words>
  <Characters>7347</Characters>
  <Application>Microsoft Office Word</Application>
  <DocSecurity>0</DocSecurity>
  <Lines>61</Lines>
  <Paragraphs>17</Paragraphs>
  <ScaleCrop>false</ScaleCrop>
  <Company>IMS3</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Robert</dc:creator>
  <cp:keywords/>
  <dc:description/>
  <cp:lastModifiedBy>Gorman, Chris</cp:lastModifiedBy>
  <cp:revision>8</cp:revision>
  <cp:lastPrinted>2018-10-01T16:01:00Z</cp:lastPrinted>
  <dcterms:created xsi:type="dcterms:W3CDTF">2020-10-20T11:24:00Z</dcterms:created>
  <dcterms:modified xsi:type="dcterms:W3CDTF">2020-10-26T10:08:00Z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0x01010036E5D66418114E4592652515D2F1F0B6</vt:lpwstr>
  </property>
</Properties>
</file>