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C674" w14:textId="4BD44685" w:rsidR="00DC2C72" w:rsidRPr="00FF3E76" w:rsidRDefault="00022AA6" w:rsidP="00FF3E76">
      <w:pPr>
        <w:pStyle w:val="Heading1"/>
        <w:rPr>
          <w:sz w:val="120"/>
          <w:szCs w:val="120"/>
        </w:rPr>
      </w:pPr>
      <w:r>
        <w:rPr>
          <w:noProof/>
        </w:rPr>
        <w:drawing>
          <wp:anchor distT="0" distB="0" distL="114300" distR="114300" simplePos="0" relativeHeight="251658241" behindDoc="0" locked="1" layoutInCell="1" allowOverlap="1" wp14:anchorId="5437316C" wp14:editId="30A8D222">
            <wp:simplePos x="0" y="0"/>
            <wp:positionH relativeFrom="margin">
              <wp:posOffset>-360680</wp:posOffset>
            </wp:positionH>
            <wp:positionV relativeFrom="margin">
              <wp:posOffset>5019040</wp:posOffset>
            </wp:positionV>
            <wp:extent cx="6839585" cy="4557395"/>
            <wp:effectExtent l="0" t="0" r="571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8b0886_40340738295_o.jpg"/>
                    <pic:cNvPicPr/>
                  </pic:nvPicPr>
                  <pic:blipFill rotWithShape="1">
                    <a:blip r:embed="rId11" cstate="print">
                      <a:extLst>
                        <a:ext uri="{28A0092B-C50C-407E-A947-70E740481C1C}">
                          <a14:useLocalDpi xmlns:a14="http://schemas.microsoft.com/office/drawing/2010/main" val="0"/>
                        </a:ext>
                      </a:extLst>
                    </a:blip>
                    <a:srcRect l="-1" r="-1"/>
                    <a:stretch/>
                  </pic:blipFill>
                  <pic:spPr>
                    <a:xfrm>
                      <a:off x="0" y="0"/>
                      <a:ext cx="6839585" cy="4557395"/>
                    </a:xfrm>
                    <a:prstGeom prst="rect">
                      <a:avLst/>
                    </a:prstGeom>
                  </pic:spPr>
                </pic:pic>
              </a:graphicData>
            </a:graphic>
            <wp14:sizeRelH relativeFrom="page">
              <wp14:pctWidth>0</wp14:pctWidth>
            </wp14:sizeRelH>
            <wp14:sizeRelV relativeFrom="page">
              <wp14:pctHeight>0</wp14:pctHeight>
            </wp14:sizeRelV>
          </wp:anchor>
        </w:drawing>
      </w:r>
      <w:r w:rsidR="00DC2C72" w:rsidRPr="00FF3E76">
        <w:rPr>
          <w:noProof/>
          <w:sz w:val="120"/>
          <w:szCs w:val="120"/>
        </w:rPr>
        <w:drawing>
          <wp:anchor distT="0" distB="0" distL="114300" distR="114300" simplePos="0" relativeHeight="251658240" behindDoc="1" locked="0" layoutInCell="1" allowOverlap="1" wp14:anchorId="1CC930B3" wp14:editId="6D5DF9F3">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7CDD117A" w14:textId="1270B2A1" w:rsidR="00DC2C72" w:rsidRPr="00FF3E76" w:rsidRDefault="00221787" w:rsidP="00FF3E76">
      <w:pPr>
        <w:pStyle w:val="Heading1"/>
        <w:rPr>
          <w:sz w:val="120"/>
          <w:szCs w:val="120"/>
        </w:rPr>
      </w:pPr>
      <w:r>
        <w:rPr>
          <w:sz w:val="120"/>
          <w:szCs w:val="120"/>
          <w:bdr w:val="single" w:sz="12" w:space="0" w:color="8ABE23" w:themeColor="accent3"/>
          <w:shd w:val="clear" w:color="auto" w:fill="8ABE23" w:themeFill="accent3"/>
        </w:rPr>
        <w:t xml:space="preserve">Volunteer </w:t>
      </w:r>
      <w:r w:rsidR="006C5132">
        <w:rPr>
          <w:sz w:val="120"/>
          <w:szCs w:val="120"/>
          <w:bdr w:val="single" w:sz="12" w:space="0" w:color="8ABE23" w:themeColor="accent3"/>
          <w:shd w:val="clear" w:color="auto" w:fill="8ABE23" w:themeFill="accent3"/>
        </w:rPr>
        <w:t xml:space="preserve">Expenses </w:t>
      </w:r>
      <w:r>
        <w:rPr>
          <w:sz w:val="120"/>
          <w:szCs w:val="120"/>
          <w:bdr w:val="single" w:sz="12" w:space="0" w:color="8ABE23" w:themeColor="accent3"/>
          <w:shd w:val="clear" w:color="auto" w:fill="8ABE23" w:themeFill="accent3"/>
        </w:rPr>
        <w:t xml:space="preserve">Policy </w:t>
      </w:r>
    </w:p>
    <w:p w14:paraId="04CC8FC8" w14:textId="77777777" w:rsidR="00DC2C72" w:rsidRPr="00A22EFA" w:rsidRDefault="00DC2C72" w:rsidP="00DC2C72">
      <w:pPr>
        <w:pStyle w:val="line"/>
      </w:pPr>
    </w:p>
    <w:p w14:paraId="487AE1D8" w14:textId="77777777" w:rsidR="00DC2C72" w:rsidRDefault="00DC2C72" w:rsidP="0042330C">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752D7FF7" w14:textId="5B7A064D" w:rsidR="003055B5" w:rsidRDefault="003055B5" w:rsidP="003055B5">
      <w:pPr>
        <w:pStyle w:val="Heading3"/>
      </w:pPr>
      <w:r>
        <w:lastRenderedPageBreak/>
        <w:t>About this resource</w:t>
      </w:r>
    </w:p>
    <w:p w14:paraId="6D932C54" w14:textId="52F55409" w:rsidR="003055B5" w:rsidRPr="00B74875" w:rsidRDefault="003055B5" w:rsidP="003055B5">
      <w:pPr>
        <w:rPr>
          <w:b/>
        </w:rPr>
      </w:pPr>
      <w:r w:rsidRPr="00B74875">
        <w:rPr>
          <w:b/>
        </w:rPr>
        <w:t xml:space="preserve">We have created a Volunteer </w:t>
      </w:r>
      <w:r>
        <w:rPr>
          <w:b/>
        </w:rPr>
        <w:t>Expenses Policy</w:t>
      </w:r>
      <w:r w:rsidRPr="00B74875">
        <w:rPr>
          <w:b/>
        </w:rPr>
        <w:t xml:space="preserve"> for you to edit and adapt for your Healthwatch. If you would like to use this template, please remember to:</w:t>
      </w:r>
    </w:p>
    <w:p w14:paraId="42187E30" w14:textId="77777777" w:rsidR="003055B5" w:rsidRPr="001A71EE" w:rsidRDefault="003055B5" w:rsidP="003055B5">
      <w:pPr>
        <w:pStyle w:val="ListParagraph"/>
        <w:numPr>
          <w:ilvl w:val="0"/>
          <w:numId w:val="13"/>
        </w:numPr>
        <w:rPr>
          <w:b/>
        </w:rPr>
      </w:pPr>
      <w:r w:rsidRPr="001A71EE">
        <w:rPr>
          <w:b/>
        </w:rPr>
        <w:t>Edit the</w:t>
      </w:r>
      <w:r>
        <w:rPr>
          <w:b/>
        </w:rPr>
        <w:t xml:space="preserve"> yellow</w:t>
      </w:r>
      <w:r w:rsidRPr="001A71EE">
        <w:rPr>
          <w:b/>
        </w:rPr>
        <w:t xml:space="preserve"> highlighted text with </w:t>
      </w:r>
      <w:r>
        <w:rPr>
          <w:b/>
        </w:rPr>
        <w:t>the name of your Healthwatch in full (do not use acronyms)</w:t>
      </w:r>
    </w:p>
    <w:p w14:paraId="40ADD207" w14:textId="77777777" w:rsidR="003055B5" w:rsidRPr="001A71EE" w:rsidRDefault="003055B5" w:rsidP="003055B5">
      <w:pPr>
        <w:pStyle w:val="ListParagraph"/>
        <w:numPr>
          <w:ilvl w:val="0"/>
          <w:numId w:val="13"/>
        </w:numPr>
        <w:rPr>
          <w:b/>
        </w:rPr>
      </w:pPr>
      <w:r w:rsidRPr="001A71EE">
        <w:rPr>
          <w:b/>
        </w:rPr>
        <w:t>Change the logo in the Header of the document and on the cover page</w:t>
      </w:r>
    </w:p>
    <w:p w14:paraId="0351D38D" w14:textId="5D55A334" w:rsidR="003055B5" w:rsidRPr="003055B5" w:rsidRDefault="003055B5" w:rsidP="00FF3E76">
      <w:pPr>
        <w:pStyle w:val="ListParagraph"/>
        <w:numPr>
          <w:ilvl w:val="0"/>
          <w:numId w:val="13"/>
        </w:numPr>
        <w:rPr>
          <w:b/>
        </w:rPr>
      </w:pPr>
      <w:r w:rsidRPr="001A71EE">
        <w:rPr>
          <w:b/>
        </w:rPr>
        <w:t>Delete this paragraph</w:t>
      </w:r>
    </w:p>
    <w:p w14:paraId="0B60BA0F" w14:textId="00A55FA1" w:rsidR="001D6F7F" w:rsidRPr="001D6F7F" w:rsidRDefault="0019011F" w:rsidP="00FF3E76">
      <w:pPr>
        <w:pStyle w:val="Heading1"/>
      </w:pPr>
      <w:r>
        <w:t xml:space="preserve">Volunteer </w:t>
      </w:r>
      <w:r w:rsidR="005B7F13">
        <w:t xml:space="preserve">Expenses </w:t>
      </w:r>
      <w:r>
        <w:t xml:space="preserve">Policy </w:t>
      </w:r>
    </w:p>
    <w:p w14:paraId="1007E4A5" w14:textId="046B554C" w:rsidR="00956923" w:rsidRPr="00956923" w:rsidRDefault="00956923" w:rsidP="00956923">
      <w:pPr>
        <w:spacing w:after="0" w:line="240" w:lineRule="auto"/>
        <w:jc w:val="center"/>
        <w:textAlignment w:val="baseline"/>
        <w:rPr>
          <w:rFonts w:ascii="Segoe UI" w:eastAsia="Times New Roman" w:hAnsi="Segoe UI" w:cs="Segoe UI"/>
          <w:color w:val="auto"/>
          <w:sz w:val="18"/>
          <w:szCs w:val="18"/>
          <w:lang w:eastAsia="en-GB"/>
        </w:rPr>
      </w:pPr>
      <w:r w:rsidRPr="00956923">
        <w:rPr>
          <w:rFonts w:ascii="Trebuchet MS" w:eastAsia="Times New Roman" w:hAnsi="Trebuchet MS" w:cs="Segoe UI"/>
          <w:color w:val="auto"/>
          <w:sz w:val="24"/>
          <w:szCs w:val="24"/>
          <w:lang w:eastAsia="en-GB"/>
        </w:rPr>
        <w:t> </w:t>
      </w:r>
    </w:p>
    <w:p w14:paraId="788C096F" w14:textId="77777777" w:rsidR="005B7F13" w:rsidRPr="003055B5" w:rsidRDefault="005B7F13" w:rsidP="005B7F13">
      <w:pPr>
        <w:spacing w:after="0" w:line="240" w:lineRule="auto"/>
        <w:jc w:val="center"/>
        <w:textAlignment w:val="baseline"/>
        <w:rPr>
          <w:rStyle w:val="IntenseEmphasis"/>
        </w:rPr>
      </w:pPr>
      <w:r w:rsidRPr="003055B5">
        <w:rPr>
          <w:rStyle w:val="IntenseEmphasis"/>
        </w:rPr>
        <w:t>Throughout this document, reference to ‘volunteers’, applies to all volunteers including board members unless otherwise stated. </w:t>
      </w:r>
    </w:p>
    <w:p w14:paraId="2F52EC79" w14:textId="079D8DF5" w:rsidR="005B7F13" w:rsidRPr="005B7F13" w:rsidRDefault="005B7F13" w:rsidP="005B7F13">
      <w:pPr>
        <w:spacing w:after="0" w:line="240" w:lineRule="auto"/>
        <w:jc w:val="center"/>
        <w:textAlignment w:val="baseline"/>
        <w:rPr>
          <w:rFonts w:ascii="Segoe UI" w:eastAsia="Times New Roman" w:hAnsi="Segoe UI" w:cs="Segoe UI"/>
          <w:color w:val="009CD0" w:themeColor="accent1"/>
          <w:sz w:val="26"/>
          <w:szCs w:val="26"/>
          <w:lang w:eastAsia="en-GB"/>
        </w:rPr>
      </w:pPr>
      <w:r w:rsidRPr="005B7F13">
        <w:rPr>
          <w:rFonts w:ascii="Yu Mincho" w:eastAsia="Yu Mincho" w:hAnsi="Yu Mincho" w:cs="Segoe UI" w:hint="eastAsia"/>
          <w:i/>
          <w:iCs/>
          <w:color w:val="009CD0" w:themeColor="accent1"/>
          <w:sz w:val="26"/>
          <w:szCs w:val="26"/>
          <w:lang w:eastAsia="en-GB"/>
        </w:rPr>
        <w:t> </w:t>
      </w:r>
      <w:r w:rsidRPr="005B7F13">
        <w:rPr>
          <w:rFonts w:ascii="Yu Mincho" w:eastAsia="Yu Mincho" w:hAnsi="Yu Mincho" w:cs="Segoe UI" w:hint="eastAsia"/>
          <w:color w:val="009CD0" w:themeColor="accent1"/>
          <w:sz w:val="26"/>
          <w:szCs w:val="26"/>
          <w:lang w:eastAsia="en-GB"/>
        </w:rPr>
        <w:t> </w:t>
      </w:r>
    </w:p>
    <w:p w14:paraId="1B46AF42" w14:textId="1C20223A" w:rsidR="005B7F13" w:rsidRPr="005B7F13" w:rsidRDefault="005B7F13" w:rsidP="003055B5">
      <w:pPr>
        <w:pStyle w:val="Heading2"/>
        <w:rPr>
          <w:rFonts w:ascii="Segoe UI" w:hAnsi="Segoe UI"/>
          <w:lang w:eastAsia="en-GB"/>
        </w:rPr>
      </w:pPr>
      <w:r w:rsidRPr="005B7F13">
        <w:rPr>
          <w:lang w:eastAsia="en-GB"/>
        </w:rPr>
        <w:t>Policy Statement </w:t>
      </w:r>
    </w:p>
    <w:p w14:paraId="01BE2D87" w14:textId="05B7940F" w:rsidR="005B7F13" w:rsidRDefault="005B7F13" w:rsidP="005B7F13">
      <w:pPr>
        <w:spacing w:after="0" w:line="240" w:lineRule="auto"/>
        <w:textAlignment w:val="baseline"/>
        <w:rPr>
          <w:rFonts w:ascii="Trebuchet MS" w:eastAsia="Times New Roman" w:hAnsi="Trebuchet MS" w:cs="Segoe UI"/>
          <w:lang w:eastAsia="en-GB"/>
        </w:rPr>
      </w:pPr>
      <w:r w:rsidRPr="005B7F13">
        <w:rPr>
          <w:rFonts w:ascii="Trebuchet MS" w:eastAsia="Times New Roman" w:hAnsi="Trebuchet MS" w:cs="Segoe UI"/>
          <w:lang w:eastAsia="en-GB"/>
        </w:rPr>
        <w:t xml:space="preserve">As part of </w:t>
      </w:r>
      <w:r w:rsidRPr="003055B5">
        <w:rPr>
          <w:rFonts w:ascii="Trebuchet MS" w:eastAsia="Times New Roman" w:hAnsi="Trebuchet MS" w:cs="Segoe UI"/>
          <w:highlight w:val="yellow"/>
          <w:lang w:eastAsia="en-GB"/>
        </w:rPr>
        <w:t>Healthwatch </w:t>
      </w:r>
      <w:proofErr w:type="spellStart"/>
      <w:r w:rsidRPr="003055B5">
        <w:rPr>
          <w:rFonts w:ascii="Trebuchet MS" w:eastAsia="Times New Roman" w:hAnsi="Trebuchet MS" w:cs="Segoe UI"/>
          <w:highlight w:val="yellow"/>
          <w:lang w:eastAsia="en-GB"/>
        </w:rPr>
        <w:t>xxx’s</w:t>
      </w:r>
      <w:proofErr w:type="spellEnd"/>
      <w:r w:rsidRPr="005B7F13">
        <w:rPr>
          <w:rFonts w:ascii="Trebuchet MS" w:eastAsia="Times New Roman" w:hAnsi="Trebuchet MS" w:cs="Segoe UI"/>
          <w:lang w:eastAsia="en-GB"/>
        </w:rPr>
        <w:t> commitment to ensuring equity of access to volunteering opportunities, out of pocket expenses that are incurred solely in undertaking a volunteering role with us will be paid. </w:t>
      </w:r>
    </w:p>
    <w:p w14:paraId="13224DC0" w14:textId="63A21AEA" w:rsidR="003055B5" w:rsidRPr="005B7F13" w:rsidRDefault="003055B5" w:rsidP="005B7F13">
      <w:pPr>
        <w:spacing w:after="0" w:line="240" w:lineRule="auto"/>
        <w:textAlignment w:val="baseline"/>
        <w:rPr>
          <w:rFonts w:ascii="Segoe UI" w:eastAsia="Times New Roman" w:hAnsi="Segoe UI" w:cs="Segoe UI"/>
          <w:lang w:eastAsia="en-GB"/>
        </w:rPr>
      </w:pPr>
    </w:p>
    <w:p w14:paraId="5D247874" w14:textId="56793D63" w:rsidR="003055B5" w:rsidRPr="003055B5" w:rsidRDefault="005B7F13" w:rsidP="003055B5">
      <w:pPr>
        <w:pStyle w:val="ListParagraph"/>
        <w:numPr>
          <w:ilvl w:val="0"/>
          <w:numId w:val="14"/>
        </w:numPr>
        <w:spacing w:after="0" w:line="240" w:lineRule="auto"/>
        <w:textAlignment w:val="baseline"/>
        <w:rPr>
          <w:rFonts w:ascii="Segoe UI" w:eastAsia="Times New Roman" w:hAnsi="Segoe UI" w:cs="Segoe UI"/>
          <w:lang w:eastAsia="en-GB"/>
        </w:rPr>
      </w:pPr>
      <w:r w:rsidRPr="003055B5">
        <w:rPr>
          <w:rFonts w:ascii="Trebuchet MS" w:eastAsia="Times New Roman" w:hAnsi="Trebuchet MS" w:cs="Segoe UI"/>
          <w:lang w:eastAsia="en-GB"/>
        </w:rPr>
        <w:t>Expenses must be approved in advance by a member of staff and claimed using the Volunteer Expense Claim Form.</w:t>
      </w:r>
    </w:p>
    <w:p w14:paraId="1279396A" w14:textId="0966249B" w:rsidR="003055B5" w:rsidRPr="003055B5" w:rsidRDefault="005B7F13" w:rsidP="005B7F13">
      <w:pPr>
        <w:pStyle w:val="ListParagraph"/>
        <w:numPr>
          <w:ilvl w:val="0"/>
          <w:numId w:val="14"/>
        </w:numPr>
        <w:spacing w:after="0" w:line="240" w:lineRule="auto"/>
        <w:textAlignment w:val="baseline"/>
        <w:rPr>
          <w:rFonts w:ascii="Segoe UI" w:eastAsia="Times New Roman" w:hAnsi="Segoe UI" w:cs="Segoe UI"/>
          <w:lang w:eastAsia="en-GB"/>
        </w:rPr>
      </w:pPr>
      <w:r w:rsidRPr="003055B5">
        <w:rPr>
          <w:rFonts w:ascii="Trebuchet MS" w:eastAsia="Times New Roman" w:hAnsi="Trebuchet MS" w:cs="Segoe UI"/>
          <w:lang w:eastAsia="en-GB"/>
        </w:rPr>
        <w:t>Claims will only be paid for actual expenses incurred, as evidenced by receipts. </w:t>
      </w:r>
    </w:p>
    <w:p w14:paraId="334E7B79" w14:textId="678951FD" w:rsidR="005B7F13" w:rsidRPr="003055B5" w:rsidRDefault="005B7F13" w:rsidP="005B7F13">
      <w:pPr>
        <w:pStyle w:val="ListParagraph"/>
        <w:numPr>
          <w:ilvl w:val="0"/>
          <w:numId w:val="14"/>
        </w:numPr>
        <w:spacing w:after="0" w:line="240" w:lineRule="auto"/>
        <w:textAlignment w:val="baseline"/>
        <w:rPr>
          <w:rFonts w:ascii="Segoe UI" w:eastAsia="Times New Roman" w:hAnsi="Segoe UI" w:cs="Segoe UI"/>
          <w:lang w:eastAsia="en-GB"/>
        </w:rPr>
      </w:pPr>
      <w:r w:rsidRPr="003055B5">
        <w:rPr>
          <w:rFonts w:ascii="Trebuchet MS" w:eastAsia="Times New Roman" w:hAnsi="Trebuchet MS" w:cs="Segoe UI"/>
          <w:lang w:eastAsia="en-GB"/>
        </w:rPr>
        <w:t xml:space="preserve">Expenses will be reimbursed as </w:t>
      </w:r>
      <w:r w:rsidRPr="003055B5">
        <w:rPr>
          <w:rFonts w:ascii="Trebuchet MS" w:eastAsia="Times New Roman" w:hAnsi="Trebuchet MS" w:cs="Segoe UI"/>
          <w:highlight w:val="yellow"/>
          <w:lang w:eastAsia="en-GB"/>
        </w:rPr>
        <w:t>soon as possible / on </w:t>
      </w:r>
      <w:proofErr w:type="spellStart"/>
      <w:r w:rsidRPr="003055B5">
        <w:rPr>
          <w:rFonts w:ascii="Trebuchet MS" w:eastAsia="Times New Roman" w:hAnsi="Trebuchet MS" w:cs="Segoe UI"/>
          <w:highlight w:val="yellow"/>
          <w:lang w:eastAsia="en-GB"/>
        </w:rPr>
        <w:t>xxth</w:t>
      </w:r>
      <w:proofErr w:type="spellEnd"/>
      <w:r w:rsidRPr="003055B5">
        <w:rPr>
          <w:rFonts w:ascii="Trebuchet MS" w:eastAsia="Times New Roman" w:hAnsi="Trebuchet MS" w:cs="Segoe UI"/>
          <w:highlight w:val="yellow"/>
          <w:lang w:eastAsia="en-GB"/>
        </w:rPr>
        <w:t> of each month</w:t>
      </w:r>
      <w:r w:rsidRPr="003055B5">
        <w:rPr>
          <w:rFonts w:ascii="Trebuchet MS" w:eastAsia="Times New Roman" w:hAnsi="Trebuchet MS" w:cs="Segoe UI"/>
          <w:lang w:eastAsia="en-GB"/>
        </w:rPr>
        <w:t xml:space="preserve"> with payment via BACS direct into a bank account. </w:t>
      </w:r>
    </w:p>
    <w:p w14:paraId="64E39F41" w14:textId="2ECB6235" w:rsidR="005B7F13" w:rsidRPr="005B7F13" w:rsidRDefault="005B7F13" w:rsidP="005B7F13">
      <w:pPr>
        <w:spacing w:after="0" w:line="240" w:lineRule="auto"/>
        <w:textAlignment w:val="baseline"/>
        <w:rPr>
          <w:rFonts w:ascii="Segoe UI" w:eastAsia="Times New Roman" w:hAnsi="Segoe UI" w:cs="Segoe UI"/>
          <w:color w:val="auto"/>
          <w:sz w:val="18"/>
          <w:szCs w:val="18"/>
          <w:lang w:eastAsia="en-GB"/>
        </w:rPr>
      </w:pPr>
      <w:r w:rsidRPr="005B7F13">
        <w:rPr>
          <w:rFonts w:ascii="Yu Mincho" w:eastAsia="Yu Mincho" w:hAnsi="Yu Mincho" w:cs="Segoe UI" w:hint="eastAsia"/>
          <w:color w:val="auto"/>
          <w:lang w:eastAsia="en-GB"/>
        </w:rPr>
        <w:t>  </w:t>
      </w:r>
    </w:p>
    <w:p w14:paraId="0B6179B3" w14:textId="6F732309" w:rsidR="005B7F13" w:rsidRDefault="005B7F13" w:rsidP="003055B5">
      <w:pPr>
        <w:pStyle w:val="Heading2"/>
        <w:rPr>
          <w:lang w:eastAsia="en-GB"/>
        </w:rPr>
      </w:pPr>
      <w:r w:rsidRPr="005B7F13">
        <w:rPr>
          <w:lang w:eastAsia="en-GB"/>
        </w:rPr>
        <w:t>What can be claimed? </w:t>
      </w:r>
    </w:p>
    <w:p w14:paraId="2F1402FC" w14:textId="4F634515" w:rsidR="00276AF1" w:rsidRPr="00987A8F" w:rsidRDefault="00276AF1" w:rsidP="00987A8F">
      <w:pPr>
        <w:pStyle w:val="Heading3"/>
        <w:rPr>
          <w:lang w:eastAsia="en-GB"/>
        </w:rPr>
      </w:pPr>
      <w:r>
        <w:rPr>
          <w:lang w:eastAsia="en-GB"/>
        </w:rPr>
        <w:t xml:space="preserve">Travel </w:t>
      </w:r>
    </w:p>
    <w:p w14:paraId="35868FE2" w14:textId="168947A5" w:rsidR="005B7F13" w:rsidRDefault="005B7F13" w:rsidP="005B7F13">
      <w:pPr>
        <w:spacing w:after="0" w:line="240" w:lineRule="auto"/>
        <w:textAlignment w:val="baseline"/>
        <w:rPr>
          <w:rFonts w:ascii="Trebuchet MS" w:eastAsia="Times New Roman" w:hAnsi="Trebuchet MS" w:cs="Segoe UI"/>
          <w:lang w:eastAsia="en-GB"/>
        </w:rPr>
      </w:pPr>
      <w:r w:rsidRPr="5B8D2925">
        <w:rPr>
          <w:rFonts w:ascii="Trebuchet MS" w:eastAsia="Times New Roman" w:hAnsi="Trebuchet MS" w:cs="Segoe UI"/>
          <w:lang w:eastAsia="en-GB"/>
        </w:rPr>
        <w:t>Wherever possible, volunteers will choose the most </w:t>
      </w:r>
      <w:r w:rsidR="003055B5" w:rsidRPr="5B8D2925">
        <w:rPr>
          <w:rFonts w:ascii="Trebuchet MS" w:eastAsia="Times New Roman" w:hAnsi="Trebuchet MS" w:cs="Segoe UI"/>
          <w:lang w:eastAsia="en-GB"/>
        </w:rPr>
        <w:t>cost-effective</w:t>
      </w:r>
      <w:r w:rsidR="61BF2A04" w:rsidRPr="5B8D2925">
        <w:rPr>
          <w:rFonts w:ascii="Trebuchet MS" w:eastAsia="Times New Roman" w:hAnsi="Trebuchet MS" w:cs="Segoe UI"/>
          <w:lang w:eastAsia="en-GB"/>
        </w:rPr>
        <w:t xml:space="preserve"> and efficient</w:t>
      </w:r>
      <w:r w:rsidRPr="5B8D2925">
        <w:rPr>
          <w:rFonts w:ascii="Trebuchet MS" w:eastAsia="Times New Roman" w:hAnsi="Trebuchet MS" w:cs="Segoe UI"/>
          <w:lang w:eastAsia="en-GB"/>
        </w:rPr>
        <w:t xml:space="preserve"> method of travel to volunteering activities. </w:t>
      </w:r>
      <w:r w:rsidR="28D10255" w:rsidRPr="5B8D2925">
        <w:rPr>
          <w:rFonts w:ascii="Trebuchet MS" w:eastAsia="Times New Roman" w:hAnsi="Trebuchet MS" w:cs="Segoe UI"/>
          <w:lang w:eastAsia="en-GB"/>
        </w:rPr>
        <w:t>In many cases thi</w:t>
      </w:r>
      <w:r w:rsidRPr="5B8D2925">
        <w:rPr>
          <w:rFonts w:ascii="Trebuchet MS" w:eastAsia="Times New Roman" w:hAnsi="Trebuchet MS" w:cs="Segoe UI"/>
          <w:lang w:eastAsia="en-GB"/>
        </w:rPr>
        <w:t>s will usually be public transport unless there are special circumstances</w:t>
      </w:r>
      <w:r w:rsidR="440AF424" w:rsidRPr="5B8D2925">
        <w:rPr>
          <w:rFonts w:ascii="Trebuchet MS" w:eastAsia="Times New Roman" w:hAnsi="Trebuchet MS" w:cs="Segoe UI"/>
          <w:lang w:eastAsia="en-GB"/>
        </w:rPr>
        <w:t xml:space="preserve">. </w:t>
      </w:r>
      <w:r w:rsidR="473722C9" w:rsidRPr="5B8D2925">
        <w:rPr>
          <w:rFonts w:ascii="Trebuchet MS" w:eastAsia="Times New Roman" w:hAnsi="Trebuchet MS" w:cs="Segoe UI"/>
          <w:lang w:eastAsia="en-GB"/>
        </w:rPr>
        <w:t xml:space="preserve">We note that due to the geographical </w:t>
      </w:r>
      <w:r w:rsidR="440AF424" w:rsidRPr="5B8D2925">
        <w:rPr>
          <w:rFonts w:ascii="Trebuchet MS" w:eastAsia="Times New Roman" w:hAnsi="Trebuchet MS" w:cs="Segoe UI"/>
          <w:lang w:eastAsia="en-GB"/>
        </w:rPr>
        <w:t xml:space="preserve">area </w:t>
      </w:r>
      <w:r w:rsidR="4D454BB5" w:rsidRPr="5B8D2925">
        <w:rPr>
          <w:rFonts w:ascii="Trebuchet MS" w:eastAsia="Times New Roman" w:hAnsi="Trebuchet MS" w:cs="Segoe UI"/>
          <w:lang w:eastAsia="en-GB"/>
        </w:rPr>
        <w:t xml:space="preserve">we cover </w:t>
      </w:r>
      <w:r w:rsidR="440AF424" w:rsidRPr="5B8D2925">
        <w:rPr>
          <w:rFonts w:ascii="Trebuchet MS" w:eastAsia="Times New Roman" w:hAnsi="Trebuchet MS" w:cs="Segoe UI"/>
          <w:lang w:eastAsia="en-GB"/>
        </w:rPr>
        <w:t>public transport may not be the f</w:t>
      </w:r>
      <w:r w:rsidR="4D19870B" w:rsidRPr="5B8D2925">
        <w:rPr>
          <w:rFonts w:ascii="Trebuchet MS" w:eastAsia="Times New Roman" w:hAnsi="Trebuchet MS" w:cs="Segoe UI"/>
          <w:lang w:eastAsia="en-GB"/>
        </w:rPr>
        <w:t>irst option</w:t>
      </w:r>
      <w:r w:rsidR="28671EE2" w:rsidRPr="5B8D2925">
        <w:rPr>
          <w:rFonts w:ascii="Trebuchet MS" w:eastAsia="Times New Roman" w:hAnsi="Trebuchet MS" w:cs="Segoe UI"/>
          <w:lang w:eastAsia="en-GB"/>
        </w:rPr>
        <w:t xml:space="preserve"> or regularly available.</w:t>
      </w:r>
    </w:p>
    <w:p w14:paraId="0DA3A313" w14:textId="77777777" w:rsidR="00A56656" w:rsidRPr="005B7F13" w:rsidRDefault="00A56656" w:rsidP="005B7F13">
      <w:pPr>
        <w:spacing w:after="0" w:line="240" w:lineRule="auto"/>
        <w:textAlignment w:val="baseline"/>
        <w:rPr>
          <w:rFonts w:ascii="Trebuchet MS" w:eastAsia="Times New Roman" w:hAnsi="Trebuchet MS" w:cs="Segoe UI"/>
          <w:sz w:val="18"/>
          <w:szCs w:val="18"/>
          <w:lang w:eastAsia="en-GB"/>
        </w:rPr>
      </w:pPr>
    </w:p>
    <w:p w14:paraId="21D8DB01" w14:textId="2209D8A4" w:rsidR="00276AF1" w:rsidRDefault="005B7F13" w:rsidP="005B7F13">
      <w:pPr>
        <w:spacing w:after="0" w:line="240" w:lineRule="auto"/>
        <w:textAlignment w:val="baseline"/>
        <w:rPr>
          <w:rFonts w:ascii="Trebuchet MS" w:eastAsia="Times New Roman" w:hAnsi="Trebuchet MS" w:cs="Segoe UI"/>
          <w:lang w:eastAsia="en-GB"/>
        </w:rPr>
      </w:pPr>
      <w:r w:rsidRPr="005B7F13">
        <w:rPr>
          <w:rFonts w:ascii="Trebuchet MS" w:eastAsia="Times New Roman" w:hAnsi="Trebuchet MS" w:cs="Segoe UI"/>
          <w:lang w:eastAsia="en-GB"/>
        </w:rPr>
        <w:t>Where a volunteer uses their own vehicle, they will confirm that it is taxed, insured, has </w:t>
      </w:r>
      <w:r w:rsidR="003055B5" w:rsidRPr="005B7F13">
        <w:rPr>
          <w:rFonts w:ascii="Trebuchet MS" w:eastAsia="Times New Roman" w:hAnsi="Trebuchet MS" w:cs="Segoe UI"/>
          <w:lang w:eastAsia="en-GB"/>
        </w:rPr>
        <w:t>a</w:t>
      </w:r>
      <w:r w:rsidRPr="005B7F13">
        <w:rPr>
          <w:rFonts w:ascii="Trebuchet MS" w:eastAsia="Times New Roman" w:hAnsi="Trebuchet MS" w:cs="Segoe UI"/>
          <w:lang w:eastAsia="en-GB"/>
        </w:rPr>
        <w:t xml:space="preserve"> MOT if appropriate, has business insurance and the insurance company is aware they are using the vehicle to carry out volunteering activity. </w:t>
      </w:r>
    </w:p>
    <w:p w14:paraId="064AB25D" w14:textId="54C429AC" w:rsidR="005B7F13" w:rsidRPr="005B7F13" w:rsidRDefault="005B7F13" w:rsidP="005B7F13">
      <w:pPr>
        <w:spacing w:after="0" w:line="240" w:lineRule="auto"/>
        <w:textAlignment w:val="baseline"/>
        <w:rPr>
          <w:rFonts w:ascii="Trebuchet MS" w:eastAsia="Times New Roman" w:hAnsi="Trebuchet MS" w:cs="Segoe UI"/>
          <w:sz w:val="18"/>
          <w:szCs w:val="18"/>
          <w:lang w:eastAsia="en-GB"/>
        </w:rPr>
      </w:pPr>
      <w:r w:rsidRPr="005B7F13">
        <w:rPr>
          <w:rFonts w:ascii="Trebuchet MS" w:eastAsia="Times New Roman" w:hAnsi="Trebuchet MS" w:cs="Segoe UI"/>
          <w:lang w:eastAsia="en-GB"/>
        </w:rPr>
        <w:t xml:space="preserve">This will be evidenced by a signed disclosure on the </w:t>
      </w:r>
      <w:r w:rsidRPr="00987A8F">
        <w:rPr>
          <w:rFonts w:ascii="Trebuchet MS" w:eastAsia="Times New Roman" w:hAnsi="Trebuchet MS" w:cs="Segoe UI"/>
          <w:highlight w:val="yellow"/>
          <w:lang w:eastAsia="en-GB"/>
        </w:rPr>
        <w:t>Mileage Expenses Claim Form / evidence of the above will be required</w:t>
      </w:r>
      <w:r w:rsidR="003055B5">
        <w:rPr>
          <w:rFonts w:ascii="Trebuchet MS" w:eastAsia="Times New Roman" w:hAnsi="Trebuchet MS" w:cs="Segoe UI"/>
          <w:highlight w:val="yellow"/>
          <w:lang w:eastAsia="en-GB"/>
        </w:rPr>
        <w:t>.</w:t>
      </w:r>
    </w:p>
    <w:p w14:paraId="4993245B" w14:textId="6E8D62C9" w:rsidR="00276AF1" w:rsidRPr="00987A8F" w:rsidRDefault="005B7F13" w:rsidP="00276AF1">
      <w:pPr>
        <w:pStyle w:val="Bullet"/>
        <w:rPr>
          <w:sz w:val="18"/>
          <w:szCs w:val="18"/>
          <w:lang w:eastAsia="en-GB"/>
        </w:rPr>
      </w:pPr>
      <w:r w:rsidRPr="005B7F13">
        <w:rPr>
          <w:lang w:eastAsia="en-GB"/>
        </w:rPr>
        <w:t xml:space="preserve">Mileage is payable in line with HMRC guidance, currently 45p per mile. </w:t>
      </w:r>
    </w:p>
    <w:p w14:paraId="68855F1A" w14:textId="797A6D9C" w:rsidR="00E954DA" w:rsidRPr="00FD115D" w:rsidRDefault="005B7F13" w:rsidP="00FD115D">
      <w:pPr>
        <w:pStyle w:val="Bullet"/>
        <w:spacing w:after="0"/>
        <w:textAlignment w:val="baseline"/>
        <w:rPr>
          <w:rFonts w:ascii="Trebuchet MS" w:eastAsia="Times New Roman" w:hAnsi="Trebuchet MS" w:cs="Segoe UI"/>
          <w:sz w:val="18"/>
          <w:szCs w:val="18"/>
          <w:lang w:eastAsia="en-GB"/>
        </w:rPr>
      </w:pPr>
      <w:r w:rsidRPr="5B8D2925">
        <w:rPr>
          <w:lang w:eastAsia="en-GB"/>
        </w:rPr>
        <w:t>Car parking will be refunded where a volunteer has incurred costs; receipts must be provided. </w:t>
      </w:r>
      <w:r w:rsidRPr="5B8D2925">
        <w:rPr>
          <w:rFonts w:ascii="Trebuchet MS" w:eastAsia="Times New Roman" w:hAnsi="Trebuchet MS" w:cs="Segoe UI"/>
          <w:lang w:eastAsia="en-GB"/>
        </w:rPr>
        <w:t>The use of a taxi will be by prior arrangement only, and receipts must be provided. </w:t>
      </w:r>
      <w:r w:rsidR="00FD115D">
        <w:rPr>
          <w:rFonts w:ascii="Trebuchet MS" w:eastAsia="Times New Roman" w:hAnsi="Trebuchet MS" w:cs="Segoe UI"/>
          <w:lang w:eastAsia="en-GB"/>
        </w:rPr>
        <w:br/>
      </w:r>
      <w:r w:rsidR="00FD115D">
        <w:rPr>
          <w:rFonts w:ascii="Trebuchet MS" w:eastAsia="Times New Roman" w:hAnsi="Trebuchet MS" w:cs="Segoe UI"/>
          <w:lang w:eastAsia="en-GB"/>
        </w:rPr>
        <w:br/>
      </w:r>
      <w:r w:rsidR="00FD115D">
        <w:rPr>
          <w:rFonts w:ascii="Trebuchet MS" w:eastAsia="Times New Roman" w:hAnsi="Trebuchet MS" w:cs="Segoe UI"/>
          <w:lang w:eastAsia="en-GB"/>
        </w:rPr>
        <w:br/>
      </w:r>
      <w:r w:rsidR="00FD115D">
        <w:rPr>
          <w:rFonts w:ascii="Trebuchet MS" w:eastAsia="Times New Roman" w:hAnsi="Trebuchet MS" w:cs="Segoe UI"/>
          <w:lang w:eastAsia="en-GB"/>
        </w:rPr>
        <w:br/>
      </w:r>
      <w:r w:rsidR="00FD115D">
        <w:rPr>
          <w:rFonts w:ascii="Trebuchet MS" w:eastAsia="Times New Roman" w:hAnsi="Trebuchet MS" w:cs="Segoe UI"/>
          <w:lang w:eastAsia="en-GB"/>
        </w:rPr>
        <w:br/>
      </w:r>
      <w:r w:rsidR="00FD115D">
        <w:rPr>
          <w:rFonts w:ascii="Trebuchet MS" w:eastAsia="Times New Roman" w:hAnsi="Trebuchet MS" w:cs="Segoe UI"/>
          <w:lang w:eastAsia="en-GB"/>
        </w:rPr>
        <w:br/>
      </w:r>
      <w:r w:rsidR="00FD115D">
        <w:rPr>
          <w:rFonts w:ascii="Trebuchet MS" w:eastAsia="Times New Roman" w:hAnsi="Trebuchet MS" w:cs="Segoe UI"/>
          <w:lang w:eastAsia="en-GB"/>
        </w:rPr>
        <w:br/>
      </w:r>
      <w:r w:rsidR="00FD115D">
        <w:rPr>
          <w:rFonts w:ascii="Trebuchet MS" w:eastAsia="Times New Roman" w:hAnsi="Trebuchet MS" w:cs="Segoe UI"/>
          <w:lang w:eastAsia="en-GB"/>
        </w:rPr>
        <w:br/>
      </w:r>
    </w:p>
    <w:p w14:paraId="5B1051C1" w14:textId="6D784B75" w:rsidR="00E954DA" w:rsidRDefault="00E954DA" w:rsidP="5B8D2925">
      <w:pPr>
        <w:pStyle w:val="ListParagraph"/>
        <w:ind w:left="0"/>
        <w:rPr>
          <w:rFonts w:ascii="Trebuchet MS" w:eastAsia="Trebuchet MS" w:hAnsi="Trebuchet MS" w:cs="Trebuchet MS"/>
          <w:highlight w:val="yellow"/>
          <w:lang w:val="en-US"/>
        </w:rPr>
      </w:pPr>
      <w:r>
        <w:rPr>
          <w:noProof/>
        </w:rPr>
        <w:lastRenderedPageBreak/>
        <mc:AlternateContent>
          <mc:Choice Requires="wps">
            <w:drawing>
              <wp:anchor distT="0" distB="0" distL="114300" distR="114300" simplePos="0" relativeHeight="251658242" behindDoc="1" locked="0" layoutInCell="1" allowOverlap="1" wp14:anchorId="39B4F90C" wp14:editId="509C4488">
                <wp:simplePos x="0" y="0"/>
                <wp:positionH relativeFrom="margin">
                  <wp:posOffset>-89452</wp:posOffset>
                </wp:positionH>
                <wp:positionV relativeFrom="paragraph">
                  <wp:posOffset>5495</wp:posOffset>
                </wp:positionV>
                <wp:extent cx="6510655" cy="1620079"/>
                <wp:effectExtent l="0" t="0" r="4445" b="0"/>
                <wp:wrapNone/>
                <wp:docPr id="19" name="Rectangle 19"/>
                <wp:cNvGraphicFramePr/>
                <a:graphic xmlns:a="http://schemas.openxmlformats.org/drawingml/2006/main">
                  <a:graphicData uri="http://schemas.microsoft.com/office/word/2010/wordprocessingShape">
                    <wps:wsp>
                      <wps:cNvSpPr/>
                      <wps:spPr>
                        <a:xfrm>
                          <a:off x="0" y="0"/>
                          <a:ext cx="6510655" cy="1620079"/>
                        </a:xfrm>
                        <a:prstGeom prst="rect">
                          <a:avLst/>
                        </a:prstGeom>
                        <a:solidFill>
                          <a:schemeClr val="accent3">
                            <a:lumMod val="20000"/>
                            <a:lumOff val="80000"/>
                            <a:alpha val="50000"/>
                          </a:schemeClr>
                        </a:solidFill>
                        <a:ln>
                          <a:noFill/>
                        </a:ln>
                      </wps:spPr>
                      <wps:style>
                        <a:lnRef idx="2">
                          <a:schemeClr val="accent6"/>
                        </a:lnRef>
                        <a:fillRef idx="1">
                          <a:schemeClr val="lt1"/>
                        </a:fillRef>
                        <a:effectRef idx="0">
                          <a:schemeClr val="accent6"/>
                        </a:effectRef>
                        <a:fontRef idx="minor">
                          <a:schemeClr val="dk1"/>
                        </a:fontRef>
                      </wps:style>
                      <wps:txbx>
                        <w:txbxContent>
                          <w:p w14:paraId="0E21BB87" w14:textId="76563CB9" w:rsidR="00E954DA" w:rsidRDefault="00E954DA" w:rsidP="00E954DA">
                            <w:pPr>
                              <w:pStyle w:val="Heading3"/>
                            </w:pPr>
                            <w:bookmarkStart w:id="0" w:name="_Toc63059065"/>
                            <w:bookmarkStart w:id="1" w:name="_Toc62567810"/>
                            <w:r>
                              <w:t>Motor insurance</w:t>
                            </w:r>
                            <w:bookmarkEnd w:id="0"/>
                            <w:bookmarkEnd w:id="1"/>
                          </w:p>
                          <w:p w14:paraId="16844C9F" w14:textId="7420BC74" w:rsidR="00E954DA" w:rsidRDefault="00E954DA" w:rsidP="00E954DA">
                            <w:pPr>
                              <w:pStyle w:val="ListParagraph"/>
                              <w:ind w:left="0"/>
                              <w:rPr>
                                <w:rFonts w:ascii="Trebuchet MS" w:eastAsia="Trebuchet MS" w:hAnsi="Trebuchet MS" w:cs="Trebuchet MS"/>
                              </w:rPr>
                            </w:pPr>
                            <w:r w:rsidRPr="5B8D2925">
                              <w:rPr>
                                <w:rFonts w:ascii="Trebuchet MS" w:eastAsia="Trebuchet MS" w:hAnsi="Trebuchet MS" w:cs="Trebuchet MS"/>
                                <w:highlight w:val="yellow"/>
                                <w:lang w:val="en-US"/>
                              </w:rPr>
                              <w:t>Healthwatch xxx</w:t>
                            </w:r>
                            <w:r w:rsidRPr="5B8D2925">
                              <w:rPr>
                                <w:rFonts w:ascii="Trebuchet MS" w:eastAsia="Trebuchet MS" w:hAnsi="Trebuchet MS" w:cs="Trebuchet MS"/>
                                <w:lang w:val="en-US"/>
                              </w:rPr>
                              <w:t xml:space="preserve"> does not provide motor insurance cover. Volunteers must hold appropriate motor insurance cover if they use vehicles while volunteering. Volunteers will be asked to sign to confirm they have appropriate cover before we can reimburse mileage costs. </w:t>
                            </w:r>
                            <w:r w:rsidRPr="5B8D2925">
                              <w:rPr>
                                <w:rFonts w:ascii="Trebuchet MS" w:eastAsia="Trebuchet MS" w:hAnsi="Trebuchet MS" w:cs="Trebuchet MS"/>
                              </w:rPr>
                              <w:t xml:space="preserve"> NCVO has </w:t>
                            </w:r>
                            <w:hyperlink r:id="rId13">
                              <w:r w:rsidRPr="5B8D2925">
                                <w:rPr>
                                  <w:rStyle w:val="Hyperlink"/>
                                  <w:rFonts w:ascii="Trebuchet MS" w:eastAsia="Trebuchet MS" w:hAnsi="Trebuchet MS" w:cs="Trebuchet MS"/>
                                </w:rPr>
                                <w:t>information</w:t>
                              </w:r>
                            </w:hyperlink>
                            <w:r w:rsidRPr="5B8D2925">
                              <w:rPr>
                                <w:rFonts w:ascii="Trebuchet MS" w:eastAsia="Trebuchet MS" w:hAnsi="Trebuchet MS" w:cs="Trebuchet MS"/>
                              </w:rPr>
                              <w:t xml:space="preserve"> on this issue.</w:t>
                            </w:r>
                          </w:p>
                          <w:p w14:paraId="5F91167E" w14:textId="6F995BCC" w:rsidR="00E954DA" w:rsidRDefault="00E954DA" w:rsidP="00E954DA">
                            <w:pPr>
                              <w:pStyle w:val="ListParagraph"/>
                              <w:ind w:left="0"/>
                            </w:pPr>
                            <w:r w:rsidRPr="6935F80D">
                              <w:rPr>
                                <w:rFonts w:ascii="Trebuchet MS" w:eastAsia="Trebuchet MS" w:hAnsi="Trebuchet MS" w:cs="Trebuchet MS"/>
                                <w:color w:val="004B6A"/>
                              </w:rPr>
                              <w:t>During the COVID-19 pandemic Association of British</w:t>
                            </w:r>
                            <w:r>
                              <w:rPr>
                                <w:rFonts w:ascii="Trebuchet MS" w:eastAsia="Trebuchet MS" w:hAnsi="Trebuchet MS" w:cs="Trebuchet MS"/>
                                <w:color w:val="004B6A"/>
                              </w:rPr>
                              <w:t xml:space="preserve"> Insurers</w:t>
                            </w:r>
                            <w:r w:rsidRPr="6935F80D">
                              <w:rPr>
                                <w:rFonts w:ascii="Trebuchet MS" w:eastAsia="Trebuchet MS" w:hAnsi="Trebuchet MS" w:cs="Trebuchet MS"/>
                                <w:color w:val="004B6A"/>
                              </w:rPr>
                              <w:t xml:space="preserve"> (ABI) said volunteers did not need to contact their insurance company if they were using their cars for the pandemic response. </w:t>
                            </w:r>
                            <w:hyperlink r:id="rId14">
                              <w:r w:rsidRPr="6935F80D">
                                <w:rPr>
                                  <w:rStyle w:val="Hyperlink"/>
                                </w:rPr>
                                <w:t>Information for volunteers using their car to help fight coronavirus ABI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4F90C" id="Rectangle 19" o:spid="_x0000_s1026" style="position:absolute;margin-left:-7.05pt;margin-top:.45pt;width:512.65pt;height:127.5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" fillcolor="#e8f6ce [662]" stroked="f" strokeweight="1pt">
                <v:fill opacity="32896f"/>
                <v:textbox>
                  <w:txbxContent>
                    <w:p w14:paraId="0E21BB87" w14:textId="76563CB9" w:rsidR="00E954DA" w:rsidRDefault="00E954DA" w:rsidP="00E954DA">
                      <w:pPr>
                        <w:pStyle w:val="Heading3"/>
                      </w:pPr>
                      <w:bookmarkStart w:id="2" w:name="_Toc63059065"/>
                      <w:bookmarkStart w:id="3" w:name="_Toc62567810"/>
                      <w:r>
                        <w:t>Motor insurance</w:t>
                      </w:r>
                      <w:bookmarkEnd w:id="2"/>
                      <w:bookmarkEnd w:id="3"/>
                    </w:p>
                    <w:p w14:paraId="16844C9F" w14:textId="7420BC74" w:rsidR="00E954DA" w:rsidRDefault="00E954DA" w:rsidP="00E954DA">
                      <w:pPr>
                        <w:pStyle w:val="ListParagraph"/>
                        <w:ind w:left="0"/>
                        <w:rPr>
                          <w:rFonts w:ascii="Trebuchet MS" w:eastAsia="Trebuchet MS" w:hAnsi="Trebuchet MS" w:cs="Trebuchet MS"/>
                        </w:rPr>
                      </w:pPr>
                      <w:r w:rsidRPr="5B8D2925">
                        <w:rPr>
                          <w:rFonts w:ascii="Trebuchet MS" w:eastAsia="Trebuchet MS" w:hAnsi="Trebuchet MS" w:cs="Trebuchet MS"/>
                          <w:highlight w:val="yellow"/>
                          <w:lang w:val="en-US"/>
                        </w:rPr>
                        <w:t>Healthwatch xxx</w:t>
                      </w:r>
                      <w:r w:rsidRPr="5B8D2925">
                        <w:rPr>
                          <w:rFonts w:ascii="Trebuchet MS" w:eastAsia="Trebuchet MS" w:hAnsi="Trebuchet MS" w:cs="Trebuchet MS"/>
                          <w:lang w:val="en-US"/>
                        </w:rPr>
                        <w:t xml:space="preserve"> does not provide motor insurance cover. Volunteers must hold appropriate motor insurance cover if they use vehicles while volunteering. Volunteers will be asked to sign to confirm they have appropriate cover before we can reimburse mileage costs. </w:t>
                      </w:r>
                      <w:r w:rsidRPr="5B8D2925">
                        <w:rPr>
                          <w:rFonts w:ascii="Trebuchet MS" w:eastAsia="Trebuchet MS" w:hAnsi="Trebuchet MS" w:cs="Trebuchet MS"/>
                        </w:rPr>
                        <w:t xml:space="preserve"> NCVO has </w:t>
                      </w:r>
                      <w:hyperlink r:id="rId15">
                        <w:r w:rsidRPr="5B8D2925">
                          <w:rPr>
                            <w:rStyle w:val="Hyperlink"/>
                            <w:rFonts w:ascii="Trebuchet MS" w:eastAsia="Trebuchet MS" w:hAnsi="Trebuchet MS" w:cs="Trebuchet MS"/>
                          </w:rPr>
                          <w:t>information</w:t>
                        </w:r>
                      </w:hyperlink>
                      <w:r w:rsidRPr="5B8D2925">
                        <w:rPr>
                          <w:rFonts w:ascii="Trebuchet MS" w:eastAsia="Trebuchet MS" w:hAnsi="Trebuchet MS" w:cs="Trebuchet MS"/>
                        </w:rPr>
                        <w:t xml:space="preserve"> on this issue.</w:t>
                      </w:r>
                    </w:p>
                    <w:p w14:paraId="5F91167E" w14:textId="6F995BCC" w:rsidR="00E954DA" w:rsidRDefault="00E954DA" w:rsidP="00E954DA">
                      <w:pPr>
                        <w:pStyle w:val="ListParagraph"/>
                        <w:ind w:left="0"/>
                      </w:pPr>
                      <w:r w:rsidRPr="6935F80D">
                        <w:rPr>
                          <w:rFonts w:ascii="Trebuchet MS" w:eastAsia="Trebuchet MS" w:hAnsi="Trebuchet MS" w:cs="Trebuchet MS"/>
                          <w:color w:val="004B6A"/>
                        </w:rPr>
                        <w:t>During the COVID-19 pandemic Association of British</w:t>
                      </w:r>
                      <w:r>
                        <w:rPr>
                          <w:rFonts w:ascii="Trebuchet MS" w:eastAsia="Trebuchet MS" w:hAnsi="Trebuchet MS" w:cs="Trebuchet MS"/>
                          <w:color w:val="004B6A"/>
                        </w:rPr>
                        <w:t xml:space="preserve"> Insurers</w:t>
                      </w:r>
                      <w:r w:rsidRPr="6935F80D">
                        <w:rPr>
                          <w:rFonts w:ascii="Trebuchet MS" w:eastAsia="Trebuchet MS" w:hAnsi="Trebuchet MS" w:cs="Trebuchet MS"/>
                          <w:color w:val="004B6A"/>
                        </w:rPr>
                        <w:t xml:space="preserve"> (ABI) said volunteers did not need to contact their insurance company if they were using their cars for the pandemic response. </w:t>
                      </w:r>
                      <w:hyperlink r:id="rId16">
                        <w:r w:rsidRPr="6935F80D">
                          <w:rPr>
                            <w:rStyle w:val="Hyperlink"/>
                          </w:rPr>
                          <w:t>Information for volunteers using their car to help fight coronavirus ABI</w:t>
                        </w:r>
                      </w:hyperlink>
                    </w:p>
                  </w:txbxContent>
                </v:textbox>
                <w10:wrap anchorx="margin"/>
              </v:rect>
            </w:pict>
          </mc:Fallback>
        </mc:AlternateContent>
      </w:r>
    </w:p>
    <w:p w14:paraId="5A964D3C" w14:textId="7F013C6E" w:rsidR="00B829F8" w:rsidRDefault="00B829F8" w:rsidP="5B8D2925">
      <w:pPr>
        <w:pStyle w:val="ListParagraph"/>
        <w:ind w:left="0"/>
        <w:rPr>
          <w:rFonts w:ascii="Trebuchet MS" w:eastAsia="Trebuchet MS" w:hAnsi="Trebuchet MS" w:cs="Trebuchet MS"/>
          <w:highlight w:val="yellow"/>
          <w:lang w:val="en-US"/>
        </w:rPr>
      </w:pPr>
    </w:p>
    <w:p w14:paraId="4A0CD84A" w14:textId="69D26593" w:rsidR="00E954DA" w:rsidRDefault="00E954DA" w:rsidP="5B8D2925">
      <w:pPr>
        <w:pStyle w:val="ListParagraph"/>
        <w:ind w:left="0"/>
        <w:rPr>
          <w:rFonts w:ascii="Trebuchet MS" w:eastAsia="Trebuchet MS" w:hAnsi="Trebuchet MS" w:cs="Trebuchet MS"/>
          <w:highlight w:val="yellow"/>
          <w:lang w:val="en-US"/>
        </w:rPr>
      </w:pPr>
    </w:p>
    <w:p w14:paraId="478F984F" w14:textId="6AD2FBB8" w:rsidR="00E954DA" w:rsidRDefault="00E954DA" w:rsidP="5B8D2925">
      <w:pPr>
        <w:pStyle w:val="ListParagraph"/>
        <w:ind w:left="0"/>
        <w:rPr>
          <w:rFonts w:ascii="Trebuchet MS" w:eastAsia="Trebuchet MS" w:hAnsi="Trebuchet MS" w:cs="Trebuchet MS"/>
          <w:highlight w:val="yellow"/>
          <w:lang w:val="en-US"/>
        </w:rPr>
      </w:pPr>
    </w:p>
    <w:p w14:paraId="3B0FA6B3" w14:textId="627AE762" w:rsidR="00E954DA" w:rsidRDefault="00E954DA" w:rsidP="5B8D2925">
      <w:pPr>
        <w:pStyle w:val="ListParagraph"/>
        <w:ind w:left="0"/>
        <w:rPr>
          <w:rFonts w:ascii="Trebuchet MS" w:eastAsia="Trebuchet MS" w:hAnsi="Trebuchet MS" w:cs="Trebuchet MS"/>
          <w:highlight w:val="yellow"/>
          <w:lang w:val="en-US"/>
        </w:rPr>
      </w:pPr>
    </w:p>
    <w:p w14:paraId="200B89F3" w14:textId="75B7DF9A" w:rsidR="00E954DA" w:rsidRDefault="00E954DA" w:rsidP="5B8D2925">
      <w:pPr>
        <w:pStyle w:val="ListParagraph"/>
        <w:ind w:left="0"/>
        <w:rPr>
          <w:rFonts w:ascii="Trebuchet MS" w:eastAsia="Trebuchet MS" w:hAnsi="Trebuchet MS" w:cs="Trebuchet MS"/>
          <w:highlight w:val="yellow"/>
          <w:lang w:val="en-US"/>
        </w:rPr>
      </w:pPr>
    </w:p>
    <w:p w14:paraId="2A0A1D38" w14:textId="610FB400" w:rsidR="00E954DA" w:rsidRDefault="00E954DA" w:rsidP="5B8D2925">
      <w:pPr>
        <w:pStyle w:val="ListParagraph"/>
        <w:ind w:left="0"/>
        <w:rPr>
          <w:rFonts w:ascii="Trebuchet MS" w:eastAsia="Trebuchet MS" w:hAnsi="Trebuchet MS" w:cs="Trebuchet MS"/>
          <w:highlight w:val="yellow"/>
          <w:lang w:val="en-US"/>
        </w:rPr>
      </w:pPr>
    </w:p>
    <w:p w14:paraId="327948DB" w14:textId="71ECBFC4" w:rsidR="00E954DA" w:rsidRDefault="00E954DA" w:rsidP="5B8D2925">
      <w:pPr>
        <w:pStyle w:val="ListParagraph"/>
        <w:ind w:left="0"/>
        <w:rPr>
          <w:rFonts w:ascii="Trebuchet MS" w:eastAsia="Trebuchet MS" w:hAnsi="Trebuchet MS" w:cs="Trebuchet MS"/>
          <w:highlight w:val="yellow"/>
          <w:lang w:val="en-US"/>
        </w:rPr>
      </w:pPr>
    </w:p>
    <w:p w14:paraId="2285A39D" w14:textId="77777777" w:rsidR="00E954DA" w:rsidRDefault="00E954DA" w:rsidP="5B8D2925">
      <w:pPr>
        <w:pStyle w:val="ListParagraph"/>
        <w:ind w:left="0"/>
        <w:rPr>
          <w:rFonts w:ascii="Trebuchet MS" w:eastAsia="Trebuchet MS" w:hAnsi="Trebuchet MS" w:cs="Trebuchet MS"/>
          <w:highlight w:val="yellow"/>
          <w:lang w:val="en-US"/>
        </w:rPr>
      </w:pPr>
    </w:p>
    <w:p w14:paraId="699C5428" w14:textId="5A607A52" w:rsidR="5B8D2925" w:rsidRDefault="5B8D2925" w:rsidP="5B8D2925">
      <w:pPr>
        <w:pStyle w:val="Heading3"/>
        <w:rPr>
          <w:lang w:eastAsia="en-GB"/>
        </w:rPr>
      </w:pPr>
    </w:p>
    <w:p w14:paraId="35CE22AF" w14:textId="1D1376DD" w:rsidR="00276AF1" w:rsidRPr="00987A8F" w:rsidRDefault="00276AF1" w:rsidP="00987A8F">
      <w:pPr>
        <w:pStyle w:val="Heading3"/>
        <w:rPr>
          <w:lang w:eastAsia="en-GB"/>
        </w:rPr>
      </w:pPr>
      <w:r>
        <w:rPr>
          <w:lang w:eastAsia="en-GB"/>
        </w:rPr>
        <w:t>Refreshments</w:t>
      </w:r>
    </w:p>
    <w:p w14:paraId="4181D889" w14:textId="0D724AA3" w:rsidR="00C77E26" w:rsidRPr="00987A8F" w:rsidRDefault="005B7F13" w:rsidP="004B33B3">
      <w:pPr>
        <w:pStyle w:val="Bullet"/>
        <w:rPr>
          <w:lang w:eastAsia="en-GB"/>
        </w:rPr>
      </w:pPr>
      <w:r w:rsidRPr="00987A8F">
        <w:rPr>
          <w:lang w:eastAsia="en-GB"/>
        </w:rPr>
        <w:t xml:space="preserve">Where a volunteer is attending a function over </w:t>
      </w:r>
      <w:r w:rsidR="00276AF1" w:rsidRPr="00987A8F">
        <w:rPr>
          <w:lang w:eastAsia="en-GB"/>
        </w:rPr>
        <w:t>three</w:t>
      </w:r>
      <w:r w:rsidRPr="00987A8F">
        <w:rPr>
          <w:lang w:eastAsia="en-GB"/>
        </w:rPr>
        <w:t xml:space="preserve"> hours, and no refreshments are provided, a refreshment allowance of £2 is claimable</w:t>
      </w:r>
      <w:r w:rsidR="00C77E26" w:rsidRPr="00987A8F">
        <w:rPr>
          <w:lang w:eastAsia="en-GB"/>
        </w:rPr>
        <w:t>.</w:t>
      </w:r>
      <w:r w:rsidR="00987A8F">
        <w:rPr>
          <w:lang w:eastAsia="en-GB"/>
        </w:rPr>
        <w:t xml:space="preserve"> </w:t>
      </w:r>
      <w:r w:rsidR="00C77E26" w:rsidRPr="001A71EE">
        <w:rPr>
          <w:lang w:eastAsia="en-GB"/>
        </w:rPr>
        <w:t>Receipts must be provided.</w:t>
      </w:r>
    </w:p>
    <w:p w14:paraId="4254DE62" w14:textId="05078B29" w:rsidR="005B7F13" w:rsidRPr="00987A8F" w:rsidRDefault="00C77E26" w:rsidP="004B33B3">
      <w:pPr>
        <w:pStyle w:val="Bullet"/>
        <w:rPr>
          <w:lang w:eastAsia="en-GB"/>
        </w:rPr>
      </w:pPr>
      <w:r w:rsidRPr="00987A8F">
        <w:rPr>
          <w:lang w:eastAsia="en-GB"/>
        </w:rPr>
        <w:t>Where a volunteer is attending a function over</w:t>
      </w:r>
      <w:r w:rsidR="005B7F13" w:rsidRPr="00987A8F">
        <w:rPr>
          <w:lang w:eastAsia="en-GB"/>
        </w:rPr>
        <w:t xml:space="preserve"> </w:t>
      </w:r>
      <w:r w:rsidR="00276AF1" w:rsidRPr="00987A8F">
        <w:rPr>
          <w:lang w:eastAsia="en-GB"/>
        </w:rPr>
        <w:t>four</w:t>
      </w:r>
      <w:r w:rsidR="005B7F13" w:rsidRPr="00987A8F">
        <w:rPr>
          <w:lang w:eastAsia="en-GB"/>
        </w:rPr>
        <w:t xml:space="preserve"> hours, a lunch allowance of £5 is claimable. Receipts must be provided.</w:t>
      </w:r>
    </w:p>
    <w:p w14:paraId="07B26549" w14:textId="77777777" w:rsidR="00A56656" w:rsidRPr="005B7F13" w:rsidRDefault="00A56656" w:rsidP="005B7F13">
      <w:pPr>
        <w:spacing w:after="0" w:line="240" w:lineRule="auto"/>
        <w:textAlignment w:val="baseline"/>
        <w:rPr>
          <w:rFonts w:ascii="Trebuchet MS" w:eastAsia="Times New Roman" w:hAnsi="Trebuchet MS" w:cs="Segoe UI"/>
          <w:sz w:val="18"/>
          <w:szCs w:val="18"/>
          <w:lang w:eastAsia="en-GB"/>
        </w:rPr>
      </w:pPr>
    </w:p>
    <w:p w14:paraId="62941909" w14:textId="71308B35" w:rsidR="00385CE7" w:rsidRDefault="00385CE7" w:rsidP="00987A8F">
      <w:pPr>
        <w:pStyle w:val="Heading3"/>
        <w:rPr>
          <w:lang w:eastAsia="en-GB"/>
        </w:rPr>
      </w:pPr>
      <w:r>
        <w:rPr>
          <w:lang w:eastAsia="en-GB"/>
        </w:rPr>
        <w:t>Online/remote working</w:t>
      </w:r>
    </w:p>
    <w:p w14:paraId="6CF392B4" w14:textId="12313694" w:rsidR="00404480" w:rsidRDefault="005B7F13" w:rsidP="005B7F13">
      <w:pPr>
        <w:spacing w:after="0" w:line="240" w:lineRule="auto"/>
        <w:textAlignment w:val="baseline"/>
        <w:rPr>
          <w:rFonts w:ascii="Trebuchet MS" w:eastAsia="Times New Roman" w:hAnsi="Trebuchet MS" w:cs="Segoe UI"/>
          <w:lang w:eastAsia="en-GB"/>
        </w:rPr>
      </w:pPr>
      <w:r w:rsidRPr="005B7F13">
        <w:rPr>
          <w:rFonts w:ascii="Trebuchet MS" w:eastAsia="Times New Roman" w:hAnsi="Trebuchet MS" w:cs="Segoe UI"/>
          <w:lang w:eastAsia="en-GB"/>
        </w:rPr>
        <w:t>Online or remote working may mean a volunteer uses a phone e.g. for phone interviews with members of the community. If you incur charges above your personal home telephone package</w:t>
      </w:r>
      <w:r w:rsidR="006B718C">
        <w:rPr>
          <w:rFonts w:ascii="Trebuchet MS" w:eastAsia="Times New Roman" w:hAnsi="Trebuchet MS" w:cs="Segoe UI"/>
          <w:lang w:eastAsia="en-GB"/>
        </w:rPr>
        <w:t>,</w:t>
      </w:r>
      <w:r w:rsidR="006B718C" w:rsidRPr="005B7F13">
        <w:rPr>
          <w:rFonts w:ascii="Trebuchet MS" w:eastAsia="Times New Roman" w:hAnsi="Trebuchet MS" w:cs="Segoe UI"/>
          <w:lang w:eastAsia="en-GB"/>
        </w:rPr>
        <w:t xml:space="preserve"> </w:t>
      </w:r>
      <w:r w:rsidRPr="005B7F13">
        <w:rPr>
          <w:rFonts w:ascii="Trebuchet MS" w:eastAsia="Times New Roman" w:hAnsi="Trebuchet MS" w:cs="Segoe UI"/>
          <w:lang w:eastAsia="en-GB"/>
        </w:rPr>
        <w:t>we will reimburse these. In these cases</w:t>
      </w:r>
      <w:r w:rsidRPr="005B7F13">
        <w:rPr>
          <w:rFonts w:ascii="Trebuchet MS" w:eastAsia="Yu Mincho" w:hAnsi="Trebuchet MS" w:cs="Segoe UI"/>
          <w:lang w:eastAsia="en-GB"/>
        </w:rPr>
        <w:t>,</w:t>
      </w:r>
      <w:r w:rsidRPr="005B7F13">
        <w:rPr>
          <w:rFonts w:ascii="Trebuchet MS" w:eastAsia="Times New Roman" w:hAnsi="Trebuchet MS" w:cs="Segoe UI"/>
          <w:lang w:eastAsia="en-GB"/>
        </w:rPr>
        <w:t> evidence of the calls such as</w:t>
      </w:r>
      <w:r w:rsidRPr="005B7F13">
        <w:rPr>
          <w:rFonts w:ascii="Trebuchet MS" w:eastAsia="Yu Mincho" w:hAnsi="Trebuchet MS" w:cs="Segoe UI"/>
          <w:lang w:eastAsia="en-GB"/>
        </w:rPr>
        <w:t> </w:t>
      </w:r>
      <w:r w:rsidRPr="005B7F13">
        <w:rPr>
          <w:rFonts w:ascii="Trebuchet MS" w:eastAsia="Times New Roman" w:hAnsi="Trebuchet MS" w:cs="Segoe UI"/>
          <w:lang w:eastAsia="en-GB"/>
        </w:rPr>
        <w:t>itemised bills need to be provided. These will be reimbursed in line with our policy.</w:t>
      </w:r>
    </w:p>
    <w:p w14:paraId="32AF7B17" w14:textId="77777777" w:rsidR="00404480" w:rsidRDefault="00404480" w:rsidP="005B7F13">
      <w:pPr>
        <w:spacing w:after="0" w:line="240" w:lineRule="auto"/>
        <w:textAlignment w:val="baseline"/>
        <w:rPr>
          <w:rFonts w:ascii="Trebuchet MS" w:eastAsia="Times New Roman" w:hAnsi="Trebuchet MS" w:cs="Segoe UI"/>
          <w:lang w:eastAsia="en-GB"/>
        </w:rPr>
      </w:pPr>
    </w:p>
    <w:p w14:paraId="665F11DB" w14:textId="51FFABA4" w:rsidR="005B7F13" w:rsidRPr="005B7F13" w:rsidRDefault="005B7F13" w:rsidP="005B7F13">
      <w:pPr>
        <w:spacing w:after="0" w:line="240" w:lineRule="auto"/>
        <w:textAlignment w:val="baseline"/>
        <w:rPr>
          <w:rFonts w:ascii="Trebuchet MS" w:eastAsia="Times New Roman" w:hAnsi="Trebuchet MS" w:cs="Segoe UI"/>
          <w:sz w:val="18"/>
          <w:szCs w:val="18"/>
          <w:lang w:eastAsia="en-GB"/>
        </w:rPr>
      </w:pPr>
      <w:r w:rsidRPr="005B7F13">
        <w:rPr>
          <w:rFonts w:ascii="Trebuchet MS" w:eastAsia="Times New Roman" w:hAnsi="Trebuchet MS" w:cs="Segoe UI"/>
          <w:lang w:eastAsia="en-GB"/>
        </w:rPr>
        <w:t>In the case of a volunteer using broadband for Healthwatch activity if the broadband usage is part of their package</w:t>
      </w:r>
      <w:r w:rsidR="006B718C">
        <w:rPr>
          <w:rFonts w:ascii="Trebuchet MS" w:eastAsia="Times New Roman" w:hAnsi="Trebuchet MS" w:cs="Segoe UI"/>
          <w:lang w:eastAsia="en-GB"/>
        </w:rPr>
        <w:t>,</w:t>
      </w:r>
      <w:r w:rsidRPr="005B7F13">
        <w:rPr>
          <w:rFonts w:ascii="Trebuchet MS" w:eastAsia="Times New Roman" w:hAnsi="Trebuchet MS" w:cs="Segoe UI"/>
          <w:lang w:eastAsia="en-GB"/>
        </w:rPr>
        <w:t> they should not occur any additional charges. A volunteer should speak to their volunteer manager if they are incurring charges because of their volunteering activities.</w:t>
      </w:r>
      <w:r w:rsidR="00FD115D">
        <w:rPr>
          <w:rFonts w:ascii="Trebuchet MS" w:eastAsia="Times New Roman" w:hAnsi="Trebuchet MS" w:cs="Segoe UI"/>
          <w:lang w:eastAsia="en-GB"/>
        </w:rPr>
        <w:br/>
      </w:r>
    </w:p>
    <w:p w14:paraId="683CD912" w14:textId="42DA7678" w:rsidR="005B7F13" w:rsidRPr="005B7F13" w:rsidRDefault="005B7F13" w:rsidP="00987A8F">
      <w:pPr>
        <w:pStyle w:val="Heading2"/>
        <w:rPr>
          <w:rFonts w:ascii="Segoe UI" w:hAnsi="Segoe UI"/>
          <w:lang w:eastAsia="en-GB"/>
        </w:rPr>
      </w:pPr>
      <w:r w:rsidRPr="005B7F13">
        <w:rPr>
          <w:lang w:eastAsia="en-GB"/>
        </w:rPr>
        <w:t xml:space="preserve">Claiming </w:t>
      </w:r>
      <w:r w:rsidR="00810DE5">
        <w:rPr>
          <w:lang w:eastAsia="en-GB"/>
        </w:rPr>
        <w:t>b</w:t>
      </w:r>
      <w:r w:rsidRPr="005B7F13">
        <w:rPr>
          <w:lang w:eastAsia="en-GB"/>
        </w:rPr>
        <w:t>enefits</w:t>
      </w:r>
    </w:p>
    <w:p w14:paraId="01607191" w14:textId="3868B766" w:rsidR="005B7F13" w:rsidRDefault="005B7F13" w:rsidP="005B7F13">
      <w:pPr>
        <w:spacing w:after="0" w:line="240" w:lineRule="auto"/>
        <w:textAlignment w:val="baseline"/>
        <w:rPr>
          <w:rFonts w:ascii="Trebuchet MS" w:eastAsia="Times New Roman" w:hAnsi="Trebuchet MS" w:cs="Segoe UI"/>
          <w:lang w:eastAsia="en-GB"/>
        </w:rPr>
      </w:pPr>
      <w:r w:rsidRPr="005B7F13">
        <w:rPr>
          <w:rFonts w:ascii="Trebuchet MS" w:eastAsia="Times New Roman" w:hAnsi="Trebuchet MS" w:cs="Segoe UI"/>
          <w:lang w:eastAsia="en-GB"/>
        </w:rPr>
        <w:t>If volunteers get more than out of pocket </w:t>
      </w:r>
      <w:r w:rsidR="00810DE5" w:rsidRPr="005B7F13">
        <w:rPr>
          <w:rFonts w:ascii="Trebuchet MS" w:eastAsia="Times New Roman" w:hAnsi="Trebuchet MS" w:cs="Segoe UI"/>
          <w:lang w:eastAsia="en-GB"/>
        </w:rPr>
        <w:t>expenses,</w:t>
      </w:r>
      <w:r w:rsidRPr="005B7F13">
        <w:rPr>
          <w:rFonts w:ascii="Trebuchet MS" w:eastAsia="Times New Roman" w:hAnsi="Trebuchet MS" w:cs="Segoe UI"/>
          <w:lang w:eastAsia="en-GB"/>
        </w:rPr>
        <w:t> you will be treated as if you are in paid work and this may impact upon any benefits you are claiming and your tax status. This also applies to payments in kind.</w:t>
      </w:r>
    </w:p>
    <w:p w14:paraId="24F745B1" w14:textId="77777777" w:rsidR="00810DE5" w:rsidRPr="005B7F13" w:rsidRDefault="00810DE5" w:rsidP="005B7F13">
      <w:pPr>
        <w:spacing w:after="0" w:line="240" w:lineRule="auto"/>
        <w:textAlignment w:val="baseline"/>
        <w:rPr>
          <w:rFonts w:ascii="Segoe UI" w:eastAsia="Times New Roman" w:hAnsi="Segoe UI" w:cs="Segoe UI"/>
          <w:sz w:val="18"/>
          <w:szCs w:val="18"/>
          <w:lang w:eastAsia="en-GB"/>
        </w:rPr>
      </w:pPr>
    </w:p>
    <w:p w14:paraId="22188143" w14:textId="1F3AF80E" w:rsidR="003A5F53" w:rsidRDefault="005B7F13" w:rsidP="005B7F13">
      <w:pPr>
        <w:spacing w:after="0" w:line="240" w:lineRule="auto"/>
        <w:textAlignment w:val="baseline"/>
        <w:rPr>
          <w:rFonts w:ascii="Trebuchet MS" w:eastAsia="Times New Roman" w:hAnsi="Trebuchet MS" w:cs="Segoe UI"/>
          <w:lang w:eastAsia="en-GB"/>
        </w:rPr>
      </w:pPr>
      <w:r w:rsidRPr="005B7F13">
        <w:rPr>
          <w:rFonts w:ascii="Trebuchet MS" w:eastAsia="Times New Roman" w:hAnsi="Trebuchet MS" w:cs="Segoe UI"/>
          <w:lang w:eastAsia="en-GB"/>
        </w:rPr>
        <w:t xml:space="preserve">The expenses we pay are </w:t>
      </w:r>
      <w:r w:rsidR="003B67A5">
        <w:rPr>
          <w:rFonts w:ascii="Trebuchet MS" w:eastAsia="Times New Roman" w:hAnsi="Trebuchet MS" w:cs="Segoe UI"/>
          <w:lang w:eastAsia="en-GB"/>
        </w:rPr>
        <w:t xml:space="preserve">to </w:t>
      </w:r>
      <w:r w:rsidRPr="005B7F13">
        <w:rPr>
          <w:rFonts w:ascii="Trebuchet MS" w:eastAsia="Times New Roman" w:hAnsi="Trebuchet MS" w:cs="Segoe UI"/>
          <w:lang w:eastAsia="en-GB"/>
        </w:rPr>
        <w:t>reimburs</w:t>
      </w:r>
      <w:r w:rsidR="003B67A5">
        <w:rPr>
          <w:rFonts w:ascii="Trebuchet MS" w:eastAsia="Times New Roman" w:hAnsi="Trebuchet MS" w:cs="Segoe UI"/>
          <w:lang w:eastAsia="en-GB"/>
        </w:rPr>
        <w:t>e</w:t>
      </w:r>
      <w:r w:rsidRPr="005B7F13">
        <w:rPr>
          <w:rFonts w:ascii="Trebuchet MS" w:eastAsia="Times New Roman" w:hAnsi="Trebuchet MS" w:cs="Segoe UI"/>
          <w:lang w:eastAsia="en-GB"/>
        </w:rPr>
        <w:t xml:space="preserve"> you for out-of-pocket expenses that you’ve incurred in order to volunteer, </w:t>
      </w:r>
      <w:r w:rsidR="003B67A5">
        <w:rPr>
          <w:rFonts w:ascii="Trebuchet MS" w:eastAsia="Times New Roman" w:hAnsi="Trebuchet MS" w:cs="Segoe UI"/>
          <w:lang w:eastAsia="en-GB"/>
        </w:rPr>
        <w:t>such as travel costs</w:t>
      </w:r>
      <w:r w:rsidR="003A5F53">
        <w:rPr>
          <w:rFonts w:ascii="Trebuchet MS" w:eastAsia="Times New Roman" w:hAnsi="Trebuchet MS" w:cs="Segoe UI"/>
          <w:lang w:eastAsia="en-GB"/>
        </w:rPr>
        <w:t xml:space="preserve"> and</w:t>
      </w:r>
      <w:r w:rsidRPr="005B7F13">
        <w:rPr>
          <w:rFonts w:ascii="Trebuchet MS" w:eastAsia="Times New Roman" w:hAnsi="Trebuchet MS" w:cs="Segoe UI"/>
          <w:lang w:eastAsia="en-GB"/>
        </w:rPr>
        <w:t xml:space="preserve"> where applicable meals while out volunteering.</w:t>
      </w:r>
    </w:p>
    <w:p w14:paraId="7274E1DD" w14:textId="77777777" w:rsidR="003A5F53" w:rsidRDefault="003A5F53" w:rsidP="005B7F13">
      <w:pPr>
        <w:spacing w:after="0" w:line="240" w:lineRule="auto"/>
        <w:textAlignment w:val="baseline"/>
        <w:rPr>
          <w:rFonts w:ascii="Trebuchet MS" w:eastAsia="Times New Roman" w:hAnsi="Trebuchet MS" w:cs="Segoe UI"/>
          <w:lang w:eastAsia="en-GB"/>
        </w:rPr>
      </w:pPr>
    </w:p>
    <w:p w14:paraId="6BF17BF9" w14:textId="74A5FF2B" w:rsidR="005B7F13" w:rsidRDefault="005B7F13" w:rsidP="005B7F13">
      <w:pPr>
        <w:spacing w:after="0" w:line="240" w:lineRule="auto"/>
        <w:textAlignment w:val="baseline"/>
        <w:rPr>
          <w:rFonts w:ascii="Trebuchet MS" w:eastAsia="Times New Roman" w:hAnsi="Trebuchet MS" w:cs="Segoe UI"/>
          <w:lang w:eastAsia="en-GB"/>
        </w:rPr>
      </w:pPr>
      <w:r w:rsidRPr="005B7F13">
        <w:rPr>
          <w:rFonts w:ascii="Trebuchet MS" w:eastAsia="Times New Roman" w:hAnsi="Trebuchet MS" w:cs="Segoe UI"/>
          <w:lang w:eastAsia="en-GB"/>
        </w:rPr>
        <w:t>We will collect receipts from you and reimburse exactly what you’ve spent. This means that if needed, you could show your benefits adviser that any money you were getting was a reimbursement and not a payment.</w:t>
      </w:r>
    </w:p>
    <w:p w14:paraId="02B9D341" w14:textId="77777777" w:rsidR="00A56656" w:rsidRPr="005B7F13" w:rsidRDefault="00A56656" w:rsidP="005B7F13">
      <w:pPr>
        <w:spacing w:after="0" w:line="240" w:lineRule="auto"/>
        <w:textAlignment w:val="baseline"/>
        <w:rPr>
          <w:rFonts w:ascii="Segoe UI" w:eastAsia="Times New Roman" w:hAnsi="Segoe UI" w:cs="Segoe UI"/>
          <w:sz w:val="18"/>
          <w:szCs w:val="18"/>
          <w:lang w:eastAsia="en-GB"/>
        </w:rPr>
      </w:pPr>
    </w:p>
    <w:p w14:paraId="2A2DF76C" w14:textId="77777777" w:rsidR="005B7F13" w:rsidRPr="005B7F13" w:rsidRDefault="005B7F13" w:rsidP="00987A8F">
      <w:pPr>
        <w:pStyle w:val="Heading2"/>
        <w:rPr>
          <w:rFonts w:ascii="Segoe UI" w:hAnsi="Segoe UI"/>
          <w:sz w:val="18"/>
          <w:szCs w:val="18"/>
          <w:lang w:eastAsia="en-GB"/>
        </w:rPr>
      </w:pPr>
      <w:r w:rsidRPr="005B7F13">
        <w:rPr>
          <w:lang w:eastAsia="en-GB"/>
        </w:rPr>
        <w:t>Exceptional circumstances </w:t>
      </w:r>
    </w:p>
    <w:p w14:paraId="4079A1E8" w14:textId="7EF5BFD6" w:rsidR="005B7F13" w:rsidRPr="00361101" w:rsidRDefault="005B7F13" w:rsidP="005B7F13">
      <w:pPr>
        <w:spacing w:after="0" w:line="240" w:lineRule="auto"/>
        <w:textAlignment w:val="baseline"/>
        <w:rPr>
          <w:rFonts w:ascii="Trebuchet MS" w:eastAsia="Times New Roman" w:hAnsi="Trebuchet MS" w:cs="Segoe UI"/>
          <w:lang w:eastAsia="en-GB"/>
        </w:rPr>
      </w:pPr>
      <w:r w:rsidRPr="00987A8F">
        <w:rPr>
          <w:rFonts w:ascii="Trebuchet MS" w:eastAsia="Times New Roman" w:hAnsi="Trebuchet MS" w:cs="Segoe UI"/>
          <w:lang w:eastAsia="en-GB"/>
        </w:rPr>
        <w:t>As part of our commitment to inclusivity, where a volunteer has additional support needs which may prevent them from volunteering, we will seek to address these where possible and reasonable to do so. Each case will be assessed on an individual basis.</w:t>
      </w:r>
    </w:p>
    <w:p w14:paraId="6B7BD2A9" w14:textId="77777777" w:rsidR="00361101" w:rsidRPr="005B7F13" w:rsidRDefault="00361101" w:rsidP="005B7F13">
      <w:pPr>
        <w:spacing w:after="0" w:line="240" w:lineRule="auto"/>
        <w:textAlignment w:val="baseline"/>
        <w:rPr>
          <w:rFonts w:ascii="Segoe UI" w:eastAsia="Times New Roman" w:hAnsi="Segoe UI" w:cs="Segoe UI"/>
          <w:sz w:val="18"/>
          <w:szCs w:val="18"/>
          <w:lang w:eastAsia="en-GB"/>
        </w:rPr>
      </w:pPr>
    </w:p>
    <w:p w14:paraId="4CD8920C" w14:textId="4FA4C3BB" w:rsidR="005B7F13" w:rsidRPr="00E203CB" w:rsidRDefault="005B7F13" w:rsidP="00E203CB">
      <w:pPr>
        <w:spacing w:after="0" w:line="240" w:lineRule="auto"/>
        <w:textAlignment w:val="baseline"/>
        <w:rPr>
          <w:rFonts w:ascii="Segoe UI" w:eastAsia="Times New Roman" w:hAnsi="Segoe UI" w:cs="Segoe UI"/>
          <w:sz w:val="18"/>
          <w:szCs w:val="18"/>
          <w:lang w:eastAsia="en-GB"/>
        </w:rPr>
      </w:pPr>
      <w:r w:rsidRPr="55E889C1">
        <w:rPr>
          <w:rFonts w:ascii="Trebuchet MS" w:eastAsia="Times New Roman" w:hAnsi="Trebuchet MS" w:cs="Segoe UI"/>
          <w:lang w:eastAsia="en-GB"/>
        </w:rPr>
        <w:t>Requests for expenses not covered by this document should be made to the Lead Officer in advance of incurring the </w:t>
      </w:r>
      <w:r w:rsidR="00361101" w:rsidRPr="55E889C1">
        <w:rPr>
          <w:rFonts w:ascii="Trebuchet MS" w:eastAsia="Times New Roman" w:hAnsi="Trebuchet MS" w:cs="Segoe UI"/>
          <w:lang w:eastAsia="en-GB"/>
        </w:rPr>
        <w:t>cost and</w:t>
      </w:r>
      <w:r w:rsidRPr="55E889C1">
        <w:rPr>
          <w:rFonts w:ascii="Trebuchet MS" w:eastAsia="Times New Roman" w:hAnsi="Trebuchet MS" w:cs="Segoe UI"/>
          <w:lang w:eastAsia="en-GB"/>
        </w:rPr>
        <w:t> will be considered on a case by case basis.</w:t>
      </w:r>
      <w:bookmarkStart w:id="4" w:name="_GoBack"/>
      <w:bookmarkEnd w:id="4"/>
    </w:p>
    <w:p w14:paraId="00ED0A0E" w14:textId="0105CCCF" w:rsidR="55E889C1" w:rsidRDefault="55E889C1" w:rsidP="55E889C1">
      <w:pPr>
        <w:spacing w:after="0" w:line="240" w:lineRule="auto"/>
        <w:rPr>
          <w:rFonts w:ascii="Trebuchet MS" w:eastAsia="Times New Roman" w:hAnsi="Trebuchet MS" w:cs="Segoe UI"/>
          <w:lang w:eastAsia="en-GB"/>
        </w:rPr>
      </w:pPr>
    </w:p>
    <w:tbl>
      <w:tblPr>
        <w:tblStyle w:val="TableGrid"/>
        <w:tblW w:w="0" w:type="auto"/>
        <w:tblLayout w:type="fixed"/>
        <w:tblLook w:val="0000" w:firstRow="0" w:lastRow="0" w:firstColumn="0" w:lastColumn="0" w:noHBand="0" w:noVBand="0"/>
      </w:tblPr>
      <w:tblGrid>
        <w:gridCol w:w="3900"/>
        <w:gridCol w:w="5565"/>
      </w:tblGrid>
      <w:tr w:rsidR="55E889C1" w14:paraId="1E08FBFD" w14:textId="77777777" w:rsidTr="55E889C1">
        <w:trPr>
          <w:trHeight w:val="330"/>
        </w:trPr>
        <w:tc>
          <w:tcPr>
            <w:tcW w:w="3900"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DB3B8E" w:themeFill="accent2"/>
          </w:tcPr>
          <w:p w14:paraId="599934F0" w14:textId="7E748D36" w:rsidR="55E889C1" w:rsidRDefault="55E889C1" w:rsidP="55E889C1">
            <w:pPr>
              <w:spacing w:line="259" w:lineRule="auto"/>
              <w:jc w:val="center"/>
              <w:rPr>
                <w:rFonts w:ascii="Trebuchet MS" w:eastAsia="Trebuchet MS" w:hAnsi="Trebuchet MS" w:cs="Trebuchet MS"/>
                <w:b/>
                <w:bCs/>
                <w:sz w:val="24"/>
                <w:szCs w:val="24"/>
              </w:rPr>
            </w:pPr>
            <w:r w:rsidRPr="55E889C1">
              <w:rPr>
                <w:rFonts w:ascii="Trebuchet MS" w:eastAsia="Trebuchet MS" w:hAnsi="Trebuchet MS" w:cs="Trebuchet MS"/>
                <w:b/>
                <w:bCs/>
                <w:sz w:val="24"/>
                <w:szCs w:val="24"/>
                <w:lang w:val="en-US"/>
              </w:rPr>
              <w:t xml:space="preserve">Volunteer </w:t>
            </w:r>
            <w:r w:rsidR="6ECFF928" w:rsidRPr="55E889C1">
              <w:rPr>
                <w:rFonts w:ascii="Trebuchet MS" w:eastAsia="Trebuchet MS" w:hAnsi="Trebuchet MS" w:cs="Trebuchet MS"/>
                <w:b/>
                <w:bCs/>
                <w:sz w:val="24"/>
                <w:szCs w:val="24"/>
                <w:lang w:val="en-US"/>
              </w:rPr>
              <w:t>Expenses P</w:t>
            </w:r>
            <w:r w:rsidRPr="55E889C1">
              <w:rPr>
                <w:rFonts w:ascii="Trebuchet MS" w:eastAsia="Trebuchet MS" w:hAnsi="Trebuchet MS" w:cs="Trebuchet MS"/>
                <w:b/>
                <w:bCs/>
                <w:sz w:val="24"/>
                <w:szCs w:val="24"/>
                <w:lang w:val="en-US"/>
              </w:rPr>
              <w:t>olicy</w:t>
            </w:r>
            <w:r w:rsidRPr="55E889C1">
              <w:rPr>
                <w:rFonts w:ascii="Trebuchet MS" w:eastAsia="Trebuchet MS" w:hAnsi="Trebuchet MS" w:cs="Trebuchet MS"/>
                <w:b/>
                <w:bCs/>
                <w:sz w:val="24"/>
                <w:szCs w:val="24"/>
              </w:rPr>
              <w:t> </w:t>
            </w:r>
          </w:p>
        </w:tc>
        <w:tc>
          <w:tcPr>
            <w:tcW w:w="5565"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DB3B8E" w:themeFill="accent2"/>
          </w:tcPr>
          <w:p w14:paraId="1AC1AE20" w14:textId="69A06DC3" w:rsidR="55E889C1" w:rsidRDefault="55E889C1" w:rsidP="55E889C1">
            <w:pPr>
              <w:spacing w:line="259" w:lineRule="auto"/>
              <w:rPr>
                <w:rFonts w:ascii="Calibri" w:eastAsia="Calibri" w:hAnsi="Calibri" w:cs="Calibri"/>
                <w:b/>
                <w:bCs/>
                <w:sz w:val="24"/>
                <w:szCs w:val="24"/>
              </w:rPr>
            </w:pPr>
            <w:r w:rsidRPr="55E889C1">
              <w:rPr>
                <w:rFonts w:ascii="Calibri" w:eastAsia="Calibri" w:hAnsi="Calibri" w:cs="Calibri"/>
                <w:b/>
                <w:bCs/>
                <w:sz w:val="24"/>
                <w:szCs w:val="24"/>
              </w:rPr>
              <w:t> </w:t>
            </w:r>
          </w:p>
        </w:tc>
      </w:tr>
      <w:tr w:rsidR="55E889C1" w14:paraId="1E3D92E1" w14:textId="77777777" w:rsidTr="55E889C1">
        <w:trPr>
          <w:trHeight w:val="315"/>
        </w:trPr>
        <w:tc>
          <w:tcPr>
            <w:tcW w:w="3900"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2F7C8FB6" w14:textId="6ABA34B2" w:rsidR="55E889C1" w:rsidRDefault="55E889C1" w:rsidP="55E889C1">
            <w:pPr>
              <w:spacing w:line="259" w:lineRule="auto"/>
              <w:rPr>
                <w:rFonts w:ascii="Trebuchet MS" w:eastAsia="Trebuchet MS" w:hAnsi="Trebuchet MS" w:cs="Trebuchet MS"/>
                <w:sz w:val="24"/>
                <w:szCs w:val="24"/>
              </w:rPr>
            </w:pPr>
            <w:r w:rsidRPr="55E889C1">
              <w:rPr>
                <w:rFonts w:ascii="Trebuchet MS" w:eastAsia="Trebuchet MS" w:hAnsi="Trebuchet MS" w:cs="Trebuchet MS"/>
                <w:sz w:val="24"/>
                <w:szCs w:val="24"/>
                <w:lang w:val="en-US"/>
              </w:rPr>
              <w:t>Version</w:t>
            </w:r>
            <w:r w:rsidRPr="55E889C1">
              <w:rPr>
                <w:rFonts w:ascii="Trebuchet MS" w:eastAsia="Trebuchet MS" w:hAnsi="Trebuchet MS" w:cs="Trebuchet MS"/>
                <w:sz w:val="24"/>
                <w:szCs w:val="24"/>
              </w:rPr>
              <w:t> </w:t>
            </w:r>
          </w:p>
        </w:tc>
        <w:tc>
          <w:tcPr>
            <w:tcW w:w="5565"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60E554FA" w14:textId="72F00756" w:rsidR="55E889C1" w:rsidRDefault="55E889C1" w:rsidP="55E889C1">
            <w:pPr>
              <w:spacing w:line="259" w:lineRule="auto"/>
              <w:rPr>
                <w:rFonts w:ascii="Trebuchet MS" w:eastAsia="Trebuchet MS" w:hAnsi="Trebuchet MS" w:cs="Trebuchet MS"/>
                <w:sz w:val="24"/>
                <w:szCs w:val="24"/>
              </w:rPr>
            </w:pPr>
            <w:r w:rsidRPr="55E889C1">
              <w:rPr>
                <w:rFonts w:ascii="Trebuchet MS" w:eastAsia="Trebuchet MS" w:hAnsi="Trebuchet MS" w:cs="Trebuchet MS"/>
                <w:sz w:val="24"/>
                <w:szCs w:val="24"/>
                <w:lang w:val="en-US"/>
              </w:rPr>
              <w:t>0.1</w:t>
            </w:r>
            <w:r w:rsidRPr="55E889C1">
              <w:rPr>
                <w:rFonts w:ascii="Trebuchet MS" w:eastAsia="Trebuchet MS" w:hAnsi="Trebuchet MS" w:cs="Trebuchet MS"/>
                <w:sz w:val="24"/>
                <w:szCs w:val="24"/>
              </w:rPr>
              <w:t> </w:t>
            </w:r>
          </w:p>
        </w:tc>
      </w:tr>
      <w:tr w:rsidR="55E889C1" w14:paraId="41605D83" w14:textId="77777777" w:rsidTr="55E889C1">
        <w:trPr>
          <w:trHeight w:val="555"/>
        </w:trPr>
        <w:tc>
          <w:tcPr>
            <w:tcW w:w="3900"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57AE9BF2" w14:textId="3F384C3A" w:rsidR="55E889C1" w:rsidRDefault="55E889C1" w:rsidP="55E889C1">
            <w:pPr>
              <w:tabs>
                <w:tab w:val="right" w:pos="4485"/>
              </w:tabs>
              <w:spacing w:line="259" w:lineRule="auto"/>
              <w:rPr>
                <w:rFonts w:ascii="Times New Roman" w:eastAsia="Times New Roman" w:hAnsi="Times New Roman" w:cs="Times New Roman"/>
                <w:sz w:val="24"/>
                <w:szCs w:val="24"/>
              </w:rPr>
            </w:pPr>
            <w:r w:rsidRPr="55E889C1">
              <w:rPr>
                <w:rFonts w:ascii="Trebuchet MS" w:eastAsia="Trebuchet MS" w:hAnsi="Trebuchet MS" w:cs="Trebuchet MS"/>
                <w:sz w:val="24"/>
                <w:szCs w:val="24"/>
                <w:lang w:val="en-US"/>
              </w:rPr>
              <w:lastRenderedPageBreak/>
              <w:t>Author</w:t>
            </w:r>
            <w:r w:rsidRPr="55E889C1">
              <w:rPr>
                <w:rFonts w:ascii="Trebuchet MS" w:eastAsia="Trebuchet MS" w:hAnsi="Trebuchet MS" w:cs="Trebuchet MS"/>
                <w:sz w:val="24"/>
                <w:szCs w:val="24"/>
              </w:rPr>
              <w:t> </w:t>
            </w:r>
            <w:r>
              <w:tab/>
            </w:r>
          </w:p>
        </w:tc>
        <w:tc>
          <w:tcPr>
            <w:tcW w:w="5565"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0181EE26" w14:textId="3EE3BA52" w:rsidR="55E889C1" w:rsidRDefault="00E61681" w:rsidP="55E889C1">
            <w:pPr>
              <w:spacing w:line="259" w:lineRule="auto"/>
              <w:rPr>
                <w:rFonts w:ascii="Trebuchet MS" w:eastAsia="Trebuchet MS" w:hAnsi="Trebuchet MS" w:cs="Trebuchet MS"/>
                <w:sz w:val="24"/>
                <w:szCs w:val="24"/>
              </w:rPr>
            </w:pPr>
            <w:r>
              <w:rPr>
                <w:rFonts w:ascii="Trebuchet MS" w:eastAsia="Trebuchet MS" w:hAnsi="Trebuchet MS" w:cs="Trebuchet MS"/>
                <w:sz w:val="24"/>
                <w:szCs w:val="24"/>
                <w:highlight w:val="yellow"/>
                <w:lang w:val="en-US"/>
              </w:rPr>
              <w:t>Name, Job title</w:t>
            </w:r>
            <w:r w:rsidR="55E889C1" w:rsidRPr="55E889C1">
              <w:rPr>
                <w:rFonts w:ascii="Trebuchet MS" w:eastAsia="Trebuchet MS" w:hAnsi="Trebuchet MS" w:cs="Trebuchet MS"/>
                <w:sz w:val="24"/>
                <w:szCs w:val="24"/>
                <w:highlight w:val="yellow"/>
              </w:rPr>
              <w:t> </w:t>
            </w:r>
          </w:p>
        </w:tc>
      </w:tr>
      <w:tr w:rsidR="55E889C1" w14:paraId="18EAC090" w14:textId="77777777" w:rsidTr="55E889C1">
        <w:trPr>
          <w:trHeight w:val="315"/>
        </w:trPr>
        <w:tc>
          <w:tcPr>
            <w:tcW w:w="3900"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14D885F4" w14:textId="0ADAFC61" w:rsidR="55E889C1" w:rsidRDefault="55E889C1" w:rsidP="55E889C1">
            <w:pPr>
              <w:spacing w:line="259" w:lineRule="auto"/>
              <w:rPr>
                <w:rFonts w:ascii="Trebuchet MS" w:eastAsia="Trebuchet MS" w:hAnsi="Trebuchet MS" w:cs="Trebuchet MS"/>
                <w:sz w:val="24"/>
                <w:szCs w:val="24"/>
              </w:rPr>
            </w:pPr>
            <w:r w:rsidRPr="55E889C1">
              <w:rPr>
                <w:rFonts w:ascii="Trebuchet MS" w:eastAsia="Trebuchet MS" w:hAnsi="Trebuchet MS" w:cs="Trebuchet MS"/>
                <w:sz w:val="24"/>
                <w:szCs w:val="24"/>
                <w:lang w:val="en-US"/>
              </w:rPr>
              <w:t>Approved by</w:t>
            </w:r>
            <w:r w:rsidRPr="55E889C1">
              <w:rPr>
                <w:rFonts w:ascii="Trebuchet MS" w:eastAsia="Trebuchet MS" w:hAnsi="Trebuchet MS" w:cs="Trebuchet MS"/>
                <w:sz w:val="24"/>
                <w:szCs w:val="24"/>
              </w:rPr>
              <w:t> </w:t>
            </w:r>
          </w:p>
        </w:tc>
        <w:tc>
          <w:tcPr>
            <w:tcW w:w="5565"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77444CD9" w14:textId="434B672F" w:rsidR="55E889C1" w:rsidRDefault="55E889C1" w:rsidP="55E889C1">
            <w:pPr>
              <w:spacing w:line="259" w:lineRule="auto"/>
              <w:rPr>
                <w:rFonts w:ascii="Trebuchet MS" w:eastAsia="Trebuchet MS" w:hAnsi="Trebuchet MS" w:cs="Trebuchet MS"/>
                <w:sz w:val="24"/>
                <w:szCs w:val="24"/>
              </w:rPr>
            </w:pPr>
            <w:r w:rsidRPr="55E889C1">
              <w:rPr>
                <w:rFonts w:ascii="Trebuchet MS" w:eastAsia="Trebuchet MS" w:hAnsi="Trebuchet MS" w:cs="Trebuchet MS"/>
                <w:sz w:val="24"/>
                <w:szCs w:val="24"/>
                <w:highlight w:val="yellow"/>
                <w:lang w:val="en-US"/>
              </w:rPr>
              <w:t>Board of Healthwatch xxx</w:t>
            </w:r>
            <w:r w:rsidRPr="55E889C1">
              <w:rPr>
                <w:rFonts w:ascii="Trebuchet MS" w:eastAsia="Trebuchet MS" w:hAnsi="Trebuchet MS" w:cs="Trebuchet MS"/>
                <w:sz w:val="24"/>
                <w:szCs w:val="24"/>
                <w:highlight w:val="yellow"/>
              </w:rPr>
              <w:t> </w:t>
            </w:r>
          </w:p>
        </w:tc>
      </w:tr>
      <w:tr w:rsidR="55E889C1" w14:paraId="0AB6CEA7" w14:textId="77777777" w:rsidTr="55E889C1">
        <w:trPr>
          <w:trHeight w:val="315"/>
        </w:trPr>
        <w:tc>
          <w:tcPr>
            <w:tcW w:w="3900"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2291550B" w14:textId="28E613BB" w:rsidR="55E889C1" w:rsidRDefault="55E889C1" w:rsidP="55E889C1">
            <w:pPr>
              <w:spacing w:line="259" w:lineRule="auto"/>
              <w:rPr>
                <w:rFonts w:ascii="Trebuchet MS" w:eastAsia="Trebuchet MS" w:hAnsi="Trebuchet MS" w:cs="Trebuchet MS"/>
                <w:sz w:val="24"/>
                <w:szCs w:val="24"/>
              </w:rPr>
            </w:pPr>
            <w:r w:rsidRPr="55E889C1">
              <w:rPr>
                <w:rFonts w:ascii="Trebuchet MS" w:eastAsia="Trebuchet MS" w:hAnsi="Trebuchet MS" w:cs="Trebuchet MS"/>
                <w:sz w:val="24"/>
                <w:szCs w:val="24"/>
                <w:lang w:val="en-US"/>
              </w:rPr>
              <w:t>Date approved</w:t>
            </w:r>
            <w:r w:rsidRPr="55E889C1">
              <w:rPr>
                <w:rFonts w:ascii="Trebuchet MS" w:eastAsia="Trebuchet MS" w:hAnsi="Trebuchet MS" w:cs="Trebuchet MS"/>
                <w:sz w:val="24"/>
                <w:szCs w:val="24"/>
              </w:rPr>
              <w:t> </w:t>
            </w:r>
          </w:p>
        </w:tc>
        <w:tc>
          <w:tcPr>
            <w:tcW w:w="5565"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70E30016" w14:textId="5D59734B" w:rsidR="55E889C1" w:rsidRDefault="00E61681" w:rsidP="55E889C1">
            <w:pPr>
              <w:spacing w:line="259" w:lineRule="auto"/>
              <w:rPr>
                <w:rFonts w:ascii="Trebuchet MS" w:eastAsia="Trebuchet MS" w:hAnsi="Trebuchet MS" w:cs="Trebuchet MS"/>
                <w:sz w:val="24"/>
                <w:szCs w:val="24"/>
              </w:rPr>
            </w:pPr>
            <w:r>
              <w:rPr>
                <w:rFonts w:ascii="Trebuchet MS" w:eastAsia="Trebuchet MS" w:hAnsi="Trebuchet MS" w:cs="Trebuchet MS"/>
                <w:sz w:val="24"/>
                <w:szCs w:val="24"/>
                <w:highlight w:val="yellow"/>
                <w:lang w:val="en-US"/>
              </w:rPr>
              <w:t>MM-DD-YYYY</w:t>
            </w:r>
            <w:r w:rsidR="55E889C1" w:rsidRPr="55E889C1">
              <w:rPr>
                <w:rFonts w:ascii="Trebuchet MS" w:eastAsia="Trebuchet MS" w:hAnsi="Trebuchet MS" w:cs="Trebuchet MS"/>
                <w:sz w:val="24"/>
                <w:szCs w:val="24"/>
                <w:highlight w:val="yellow"/>
              </w:rPr>
              <w:t> </w:t>
            </w:r>
          </w:p>
        </w:tc>
      </w:tr>
      <w:tr w:rsidR="55E889C1" w14:paraId="50B80086" w14:textId="77777777" w:rsidTr="55E889C1">
        <w:trPr>
          <w:trHeight w:val="315"/>
        </w:trPr>
        <w:tc>
          <w:tcPr>
            <w:tcW w:w="3900"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1284C111" w14:textId="53D0D1FB" w:rsidR="55E889C1" w:rsidRDefault="55E889C1" w:rsidP="55E889C1">
            <w:pPr>
              <w:spacing w:line="259" w:lineRule="auto"/>
              <w:rPr>
                <w:rFonts w:ascii="Trebuchet MS" w:eastAsia="Trebuchet MS" w:hAnsi="Trebuchet MS" w:cs="Trebuchet MS"/>
                <w:sz w:val="24"/>
                <w:szCs w:val="24"/>
              </w:rPr>
            </w:pPr>
            <w:r w:rsidRPr="55E889C1">
              <w:rPr>
                <w:rFonts w:ascii="Trebuchet MS" w:eastAsia="Trebuchet MS" w:hAnsi="Trebuchet MS" w:cs="Trebuchet MS"/>
                <w:sz w:val="24"/>
                <w:szCs w:val="24"/>
                <w:lang w:val="en-US"/>
              </w:rPr>
              <w:t>Effective date</w:t>
            </w:r>
            <w:r w:rsidRPr="55E889C1">
              <w:rPr>
                <w:rFonts w:ascii="Trebuchet MS" w:eastAsia="Trebuchet MS" w:hAnsi="Trebuchet MS" w:cs="Trebuchet MS"/>
                <w:sz w:val="24"/>
                <w:szCs w:val="24"/>
              </w:rPr>
              <w:t> </w:t>
            </w:r>
          </w:p>
        </w:tc>
        <w:tc>
          <w:tcPr>
            <w:tcW w:w="5565"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227FB477" w14:textId="278675FA" w:rsidR="55E889C1" w:rsidRDefault="00E61681" w:rsidP="55E889C1">
            <w:pPr>
              <w:spacing w:line="259" w:lineRule="auto"/>
              <w:rPr>
                <w:rFonts w:ascii="Trebuchet MS" w:eastAsia="Trebuchet MS" w:hAnsi="Trebuchet MS" w:cs="Trebuchet MS"/>
                <w:sz w:val="24"/>
                <w:szCs w:val="24"/>
              </w:rPr>
            </w:pPr>
            <w:r>
              <w:rPr>
                <w:rFonts w:ascii="Trebuchet MS" w:eastAsia="Trebuchet MS" w:hAnsi="Trebuchet MS" w:cs="Trebuchet MS"/>
                <w:sz w:val="24"/>
                <w:szCs w:val="24"/>
                <w:highlight w:val="yellow"/>
                <w:lang w:val="en-US"/>
              </w:rPr>
              <w:t>MM-DD-YYYY</w:t>
            </w:r>
            <w:r w:rsidRPr="55E889C1">
              <w:rPr>
                <w:rFonts w:ascii="Trebuchet MS" w:eastAsia="Trebuchet MS" w:hAnsi="Trebuchet MS" w:cs="Trebuchet MS"/>
                <w:sz w:val="24"/>
                <w:szCs w:val="24"/>
                <w:highlight w:val="yellow"/>
              </w:rPr>
              <w:t> </w:t>
            </w:r>
          </w:p>
        </w:tc>
      </w:tr>
      <w:tr w:rsidR="55E889C1" w14:paraId="239FF7F3" w14:textId="77777777" w:rsidTr="55E889C1">
        <w:trPr>
          <w:trHeight w:val="315"/>
        </w:trPr>
        <w:tc>
          <w:tcPr>
            <w:tcW w:w="3900"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5F409503" w14:textId="2C337C69" w:rsidR="55E889C1" w:rsidRDefault="55E889C1" w:rsidP="55E889C1">
            <w:pPr>
              <w:spacing w:line="259" w:lineRule="auto"/>
              <w:rPr>
                <w:rFonts w:ascii="Trebuchet MS" w:eastAsia="Trebuchet MS" w:hAnsi="Trebuchet MS" w:cs="Trebuchet MS"/>
                <w:sz w:val="24"/>
                <w:szCs w:val="24"/>
              </w:rPr>
            </w:pPr>
            <w:r w:rsidRPr="55E889C1">
              <w:rPr>
                <w:rFonts w:ascii="Trebuchet MS" w:eastAsia="Trebuchet MS" w:hAnsi="Trebuchet MS" w:cs="Trebuchet MS"/>
                <w:sz w:val="24"/>
                <w:szCs w:val="24"/>
                <w:lang w:val="en-US"/>
              </w:rPr>
              <w:t>Review date</w:t>
            </w:r>
            <w:r w:rsidRPr="55E889C1">
              <w:rPr>
                <w:rFonts w:ascii="Trebuchet MS" w:eastAsia="Trebuchet MS" w:hAnsi="Trebuchet MS" w:cs="Trebuchet MS"/>
                <w:sz w:val="24"/>
                <w:szCs w:val="24"/>
              </w:rPr>
              <w:t> </w:t>
            </w:r>
          </w:p>
        </w:tc>
        <w:tc>
          <w:tcPr>
            <w:tcW w:w="5565" w:type="dxa"/>
            <w:tcBorders>
              <w:top w:val="single" w:sz="6" w:space="0" w:color="FFFFFF" w:themeColor="background2"/>
              <w:left w:val="single" w:sz="6" w:space="0" w:color="FFFFFF" w:themeColor="background2"/>
              <w:bottom w:val="single" w:sz="6" w:space="0" w:color="FFFFFF" w:themeColor="background2"/>
              <w:right w:val="single" w:sz="6" w:space="0" w:color="FFFFFF" w:themeColor="background2"/>
            </w:tcBorders>
            <w:shd w:val="clear" w:color="auto" w:fill="BDD6EE" w:themeFill="accent5" w:themeFillTint="66"/>
          </w:tcPr>
          <w:p w14:paraId="6670C962" w14:textId="1FACD561" w:rsidR="55E889C1" w:rsidRDefault="00E61681" w:rsidP="55E889C1">
            <w:pPr>
              <w:spacing w:line="259" w:lineRule="auto"/>
              <w:rPr>
                <w:rFonts w:ascii="Trebuchet MS" w:eastAsia="Trebuchet MS" w:hAnsi="Trebuchet MS" w:cs="Trebuchet MS"/>
                <w:sz w:val="24"/>
                <w:szCs w:val="24"/>
              </w:rPr>
            </w:pPr>
            <w:r>
              <w:rPr>
                <w:rFonts w:ascii="Trebuchet MS" w:eastAsia="Trebuchet MS" w:hAnsi="Trebuchet MS" w:cs="Trebuchet MS"/>
                <w:sz w:val="24"/>
                <w:szCs w:val="24"/>
                <w:highlight w:val="yellow"/>
                <w:lang w:val="en-US"/>
              </w:rPr>
              <w:t>MM-DD-YYYY</w:t>
            </w:r>
            <w:r w:rsidRPr="55E889C1">
              <w:rPr>
                <w:rFonts w:ascii="Trebuchet MS" w:eastAsia="Trebuchet MS" w:hAnsi="Trebuchet MS" w:cs="Trebuchet MS"/>
                <w:sz w:val="24"/>
                <w:szCs w:val="24"/>
                <w:highlight w:val="yellow"/>
              </w:rPr>
              <w:t> </w:t>
            </w:r>
          </w:p>
        </w:tc>
      </w:tr>
    </w:tbl>
    <w:p w14:paraId="626FCE9E" w14:textId="03C80B70" w:rsidR="4E973345" w:rsidRDefault="4E973345" w:rsidP="55E889C1">
      <w:pPr>
        <w:spacing w:line="240" w:lineRule="auto"/>
        <w:rPr>
          <w:rFonts w:ascii="Calibri" w:eastAsia="Calibri" w:hAnsi="Calibri" w:cs="Calibri"/>
          <w:sz w:val="24"/>
          <w:szCs w:val="24"/>
        </w:rPr>
      </w:pPr>
      <w:r w:rsidRPr="55E889C1">
        <w:rPr>
          <w:rFonts w:ascii="Calibri" w:eastAsia="Calibri" w:hAnsi="Calibri" w:cs="Calibri"/>
          <w:sz w:val="24"/>
          <w:szCs w:val="24"/>
        </w:rPr>
        <w:t> </w:t>
      </w:r>
    </w:p>
    <w:p w14:paraId="1385D6EB" w14:textId="5204CF5F" w:rsidR="55E889C1" w:rsidRDefault="55E889C1" w:rsidP="55E889C1">
      <w:pPr>
        <w:spacing w:after="0" w:line="240" w:lineRule="auto"/>
        <w:rPr>
          <w:rFonts w:ascii="Trebuchet MS" w:eastAsia="Times New Roman" w:hAnsi="Trebuchet MS" w:cs="Segoe UI"/>
          <w:lang w:eastAsia="en-GB"/>
        </w:rPr>
      </w:pPr>
    </w:p>
    <w:sectPr w:rsidR="55E889C1" w:rsidSect="0029203D">
      <w:headerReference w:type="default" r:id="rId17"/>
      <w:footerReference w:type="default" r:id="rId18"/>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4786" w14:textId="77777777" w:rsidR="005448B3" w:rsidRDefault="005448B3" w:rsidP="0029203D">
      <w:pPr>
        <w:spacing w:after="0" w:line="240" w:lineRule="auto"/>
      </w:pPr>
      <w:r>
        <w:separator/>
      </w:r>
    </w:p>
  </w:endnote>
  <w:endnote w:type="continuationSeparator" w:id="0">
    <w:p w14:paraId="2519058B" w14:textId="77777777" w:rsidR="005448B3" w:rsidRDefault="005448B3" w:rsidP="0029203D">
      <w:pPr>
        <w:spacing w:after="0" w:line="240" w:lineRule="auto"/>
      </w:pPr>
      <w:r>
        <w:continuationSeparator/>
      </w:r>
    </w:p>
  </w:endnote>
  <w:endnote w:type="continuationNotice" w:id="1">
    <w:p w14:paraId="3F553850" w14:textId="77777777" w:rsidR="00B75CE5" w:rsidRDefault="00B75C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5FE8F1B8" w:rsidR="00E37437" w:rsidRPr="0029203D" w:rsidRDefault="002C4875" w:rsidP="0029203D">
          <w:pPr>
            <w:pStyle w:val="Footer"/>
            <w:spacing w:before="60" w:after="60"/>
            <w:rPr>
              <w:b/>
            </w:rPr>
          </w:pPr>
          <w:r>
            <w:rPr>
              <w:b/>
            </w:rPr>
            <w:t xml:space="preserve">Volunteer </w:t>
          </w:r>
          <w:r w:rsidR="00355B26">
            <w:rPr>
              <w:b/>
            </w:rPr>
            <w:t xml:space="preserve">Expenses </w:t>
          </w:r>
          <w:r w:rsidR="00C549B3">
            <w:rPr>
              <w:b/>
            </w:rPr>
            <w:t xml:space="preserve">Policy </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AB476" w14:textId="77777777" w:rsidR="005448B3" w:rsidRDefault="005448B3" w:rsidP="0029203D">
      <w:pPr>
        <w:spacing w:after="0" w:line="240" w:lineRule="auto"/>
      </w:pPr>
      <w:r>
        <w:separator/>
      </w:r>
    </w:p>
  </w:footnote>
  <w:footnote w:type="continuationSeparator" w:id="0">
    <w:p w14:paraId="41A32BEE" w14:textId="77777777" w:rsidR="005448B3" w:rsidRDefault="005448B3" w:rsidP="0029203D">
      <w:pPr>
        <w:spacing w:after="0" w:line="240" w:lineRule="auto"/>
      </w:pPr>
      <w:r>
        <w:continuationSeparator/>
      </w:r>
    </w:p>
  </w:footnote>
  <w:footnote w:type="continuationNotice" w:id="1">
    <w:p w14:paraId="5DADBFF8" w14:textId="77777777" w:rsidR="00B75CE5" w:rsidRDefault="00B75C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6935F80D">
      <w:tc>
        <w:tcPr>
          <w:tcW w:w="4814" w:type="dxa"/>
        </w:tcPr>
        <w:p w14:paraId="47DAD914" w14:textId="4933C24D" w:rsidR="00E37437" w:rsidRPr="0029203D" w:rsidRDefault="00E37437" w:rsidP="0029203D">
          <w:pPr>
            <w:pStyle w:val="Header"/>
            <w:spacing w:after="60"/>
            <w:rPr>
              <w:b/>
            </w:rPr>
          </w:pPr>
        </w:p>
      </w:tc>
      <w:tc>
        <w:tcPr>
          <w:tcW w:w="4814" w:type="dxa"/>
        </w:tcPr>
        <w:p w14:paraId="31C6A903" w14:textId="77777777" w:rsidR="00E37437" w:rsidRDefault="6935F80D" w:rsidP="0029203D">
          <w:pPr>
            <w:pStyle w:val="Header"/>
            <w:spacing w:after="60"/>
            <w:jc w:val="right"/>
          </w:pPr>
          <w:r>
            <w:rPr>
              <w:noProof/>
            </w:rPr>
            <w:drawing>
              <wp:inline distT="0" distB="0" distL="0" distR="0" wp14:anchorId="6B0F6C56" wp14:editId="2DAFF517">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CDC6DC3E">
      <w:start w:val="1"/>
      <w:numFmt w:val="decimal"/>
      <w:lvlText w:val="%1."/>
      <w:lvlJc w:val="left"/>
      <w:pPr>
        <w:tabs>
          <w:tab w:val="num" w:pos="1209"/>
        </w:tabs>
        <w:ind w:left="1209" w:hanging="360"/>
      </w:pPr>
    </w:lvl>
    <w:lvl w:ilvl="1" w:tplc="CD420282">
      <w:numFmt w:val="decimal"/>
      <w:lvlText w:val=""/>
      <w:lvlJc w:val="left"/>
    </w:lvl>
    <w:lvl w:ilvl="2" w:tplc="7676E8A4">
      <w:numFmt w:val="decimal"/>
      <w:lvlText w:val=""/>
      <w:lvlJc w:val="left"/>
    </w:lvl>
    <w:lvl w:ilvl="3" w:tplc="9F5E8016">
      <w:numFmt w:val="decimal"/>
      <w:lvlText w:val=""/>
      <w:lvlJc w:val="left"/>
    </w:lvl>
    <w:lvl w:ilvl="4" w:tplc="35C8A19A">
      <w:numFmt w:val="decimal"/>
      <w:lvlText w:val=""/>
      <w:lvlJc w:val="left"/>
    </w:lvl>
    <w:lvl w:ilvl="5" w:tplc="FB544EFA">
      <w:numFmt w:val="decimal"/>
      <w:lvlText w:val=""/>
      <w:lvlJc w:val="left"/>
    </w:lvl>
    <w:lvl w:ilvl="6" w:tplc="296EC726">
      <w:numFmt w:val="decimal"/>
      <w:lvlText w:val=""/>
      <w:lvlJc w:val="left"/>
    </w:lvl>
    <w:lvl w:ilvl="7" w:tplc="742073F0">
      <w:numFmt w:val="decimal"/>
      <w:lvlText w:val=""/>
      <w:lvlJc w:val="left"/>
    </w:lvl>
    <w:lvl w:ilvl="8" w:tplc="2D684C4C">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D6C61"/>
    <w:multiLevelType w:val="hybridMultilevel"/>
    <w:tmpl w:val="393A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C344D"/>
    <w:multiLevelType w:val="hybridMultilevel"/>
    <w:tmpl w:val="803E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21624"/>
    <w:multiLevelType w:val="hybridMultilevel"/>
    <w:tmpl w:val="501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65C2D"/>
    <w:rsid w:val="000A3B91"/>
    <w:rsid w:val="0010363F"/>
    <w:rsid w:val="00156CAB"/>
    <w:rsid w:val="0016177D"/>
    <w:rsid w:val="00174617"/>
    <w:rsid w:val="00182E84"/>
    <w:rsid w:val="0019011F"/>
    <w:rsid w:val="001B3C6B"/>
    <w:rsid w:val="001D6F7F"/>
    <w:rsid w:val="00221787"/>
    <w:rsid w:val="00266A18"/>
    <w:rsid w:val="00276AF1"/>
    <w:rsid w:val="0029203D"/>
    <w:rsid w:val="002C4875"/>
    <w:rsid w:val="002C4E36"/>
    <w:rsid w:val="003055B5"/>
    <w:rsid w:val="003472B2"/>
    <w:rsid w:val="00355B26"/>
    <w:rsid w:val="00361101"/>
    <w:rsid w:val="003626C7"/>
    <w:rsid w:val="003642B6"/>
    <w:rsid w:val="0038523A"/>
    <w:rsid w:val="00385CE7"/>
    <w:rsid w:val="003A5F53"/>
    <w:rsid w:val="003B67A5"/>
    <w:rsid w:val="003D5E80"/>
    <w:rsid w:val="00404480"/>
    <w:rsid w:val="0042330C"/>
    <w:rsid w:val="00426CF4"/>
    <w:rsid w:val="00486669"/>
    <w:rsid w:val="00487340"/>
    <w:rsid w:val="004A049E"/>
    <w:rsid w:val="004B33B3"/>
    <w:rsid w:val="00511B0B"/>
    <w:rsid w:val="005159B6"/>
    <w:rsid w:val="00540FA4"/>
    <w:rsid w:val="005448B3"/>
    <w:rsid w:val="0055472A"/>
    <w:rsid w:val="0058601A"/>
    <w:rsid w:val="005B7F13"/>
    <w:rsid w:val="005D0EAA"/>
    <w:rsid w:val="005E0E19"/>
    <w:rsid w:val="005F033A"/>
    <w:rsid w:val="0061360E"/>
    <w:rsid w:val="006255CF"/>
    <w:rsid w:val="006545D7"/>
    <w:rsid w:val="00685B9B"/>
    <w:rsid w:val="006B0070"/>
    <w:rsid w:val="006B343B"/>
    <w:rsid w:val="006B61D8"/>
    <w:rsid w:val="006B718C"/>
    <w:rsid w:val="006C5132"/>
    <w:rsid w:val="00754948"/>
    <w:rsid w:val="007C0BEE"/>
    <w:rsid w:val="00801D5D"/>
    <w:rsid w:val="00810DE5"/>
    <w:rsid w:val="00813A72"/>
    <w:rsid w:val="00831D89"/>
    <w:rsid w:val="008659D2"/>
    <w:rsid w:val="00886AB3"/>
    <w:rsid w:val="00956923"/>
    <w:rsid w:val="00983D92"/>
    <w:rsid w:val="009847BE"/>
    <w:rsid w:val="00987A8F"/>
    <w:rsid w:val="009D528C"/>
    <w:rsid w:val="009F142F"/>
    <w:rsid w:val="00A22EFA"/>
    <w:rsid w:val="00A25CDD"/>
    <w:rsid w:val="00A46C41"/>
    <w:rsid w:val="00A56656"/>
    <w:rsid w:val="00A62988"/>
    <w:rsid w:val="00AD7BCF"/>
    <w:rsid w:val="00AE6712"/>
    <w:rsid w:val="00B055F3"/>
    <w:rsid w:val="00B61D82"/>
    <w:rsid w:val="00B75CE5"/>
    <w:rsid w:val="00B829F8"/>
    <w:rsid w:val="00BD6061"/>
    <w:rsid w:val="00BE4E81"/>
    <w:rsid w:val="00BF4317"/>
    <w:rsid w:val="00BF5F0B"/>
    <w:rsid w:val="00C1557C"/>
    <w:rsid w:val="00C16FDB"/>
    <w:rsid w:val="00C37E71"/>
    <w:rsid w:val="00C51BAE"/>
    <w:rsid w:val="00C549B3"/>
    <w:rsid w:val="00C77E26"/>
    <w:rsid w:val="00C8781C"/>
    <w:rsid w:val="00CA34F3"/>
    <w:rsid w:val="00CD5ABF"/>
    <w:rsid w:val="00CD646C"/>
    <w:rsid w:val="00CE2D1F"/>
    <w:rsid w:val="00D05127"/>
    <w:rsid w:val="00D35680"/>
    <w:rsid w:val="00D42987"/>
    <w:rsid w:val="00D63982"/>
    <w:rsid w:val="00DC2C72"/>
    <w:rsid w:val="00DF13B8"/>
    <w:rsid w:val="00E203CB"/>
    <w:rsid w:val="00E37437"/>
    <w:rsid w:val="00E506AE"/>
    <w:rsid w:val="00E61681"/>
    <w:rsid w:val="00E752C7"/>
    <w:rsid w:val="00E954DA"/>
    <w:rsid w:val="00EB4FF5"/>
    <w:rsid w:val="00EB694C"/>
    <w:rsid w:val="00F2223B"/>
    <w:rsid w:val="00F8541E"/>
    <w:rsid w:val="00FD115D"/>
    <w:rsid w:val="00FF3E76"/>
    <w:rsid w:val="00FF5510"/>
    <w:rsid w:val="07DDAF5E"/>
    <w:rsid w:val="09251366"/>
    <w:rsid w:val="0CE8A828"/>
    <w:rsid w:val="0EE63E26"/>
    <w:rsid w:val="199DB732"/>
    <w:rsid w:val="266311DD"/>
    <w:rsid w:val="28149237"/>
    <w:rsid w:val="28671EE2"/>
    <w:rsid w:val="28D10255"/>
    <w:rsid w:val="2F61E6B5"/>
    <w:rsid w:val="31184130"/>
    <w:rsid w:val="3931C159"/>
    <w:rsid w:val="3C211B3D"/>
    <w:rsid w:val="3DBCEB9E"/>
    <w:rsid w:val="3DE56DF8"/>
    <w:rsid w:val="440AF424"/>
    <w:rsid w:val="473722C9"/>
    <w:rsid w:val="4CCE119E"/>
    <w:rsid w:val="4D19870B"/>
    <w:rsid w:val="4D2B01FA"/>
    <w:rsid w:val="4D454BB5"/>
    <w:rsid w:val="4E973345"/>
    <w:rsid w:val="4ECCF87E"/>
    <w:rsid w:val="53D9DFE0"/>
    <w:rsid w:val="55E889C1"/>
    <w:rsid w:val="58B7A2C3"/>
    <w:rsid w:val="5B8D2925"/>
    <w:rsid w:val="61BF2A04"/>
    <w:rsid w:val="6935F80D"/>
    <w:rsid w:val="6D03FBCF"/>
    <w:rsid w:val="6ECFF928"/>
    <w:rsid w:val="7083D59C"/>
    <w:rsid w:val="7F06168B"/>
    <w:rsid w:val="7FC2A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221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787"/>
    <w:rPr>
      <w:rFonts w:ascii="Segoe UI" w:hAnsi="Segoe UI" w:cs="Segoe UI"/>
      <w:color w:val="004C6A" w:themeColor="text2"/>
      <w:sz w:val="18"/>
      <w:szCs w:val="18"/>
    </w:rPr>
  </w:style>
  <w:style w:type="paragraph" w:customStyle="1" w:styleId="paragraph">
    <w:name w:val="paragraph"/>
    <w:basedOn w:val="Normal"/>
    <w:rsid w:val="0095692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956923"/>
  </w:style>
  <w:style w:type="character" w:customStyle="1" w:styleId="eop">
    <w:name w:val="eop"/>
    <w:basedOn w:val="DefaultParagraphFont"/>
    <w:rsid w:val="00956923"/>
  </w:style>
  <w:style w:type="character" w:styleId="FollowedHyperlink">
    <w:name w:val="FollowedHyperlink"/>
    <w:basedOn w:val="DefaultParagraphFont"/>
    <w:uiPriority w:val="99"/>
    <w:semiHidden/>
    <w:unhideWhenUsed/>
    <w:rsid w:val="00174617"/>
    <w:rPr>
      <w:color w:val="009C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9105">
      <w:bodyDiv w:val="1"/>
      <w:marLeft w:val="0"/>
      <w:marRight w:val="0"/>
      <w:marTop w:val="0"/>
      <w:marBottom w:val="0"/>
      <w:divBdr>
        <w:top w:val="none" w:sz="0" w:space="0" w:color="auto"/>
        <w:left w:val="none" w:sz="0" w:space="0" w:color="auto"/>
        <w:bottom w:val="none" w:sz="0" w:space="0" w:color="auto"/>
        <w:right w:val="none" w:sz="0" w:space="0" w:color="auto"/>
      </w:divBdr>
      <w:divsChild>
        <w:div w:id="24989708">
          <w:marLeft w:val="0"/>
          <w:marRight w:val="0"/>
          <w:marTop w:val="0"/>
          <w:marBottom w:val="0"/>
          <w:divBdr>
            <w:top w:val="none" w:sz="0" w:space="0" w:color="auto"/>
            <w:left w:val="none" w:sz="0" w:space="0" w:color="auto"/>
            <w:bottom w:val="none" w:sz="0" w:space="0" w:color="auto"/>
            <w:right w:val="none" w:sz="0" w:space="0" w:color="auto"/>
          </w:divBdr>
        </w:div>
        <w:div w:id="152451535">
          <w:marLeft w:val="0"/>
          <w:marRight w:val="0"/>
          <w:marTop w:val="0"/>
          <w:marBottom w:val="0"/>
          <w:divBdr>
            <w:top w:val="none" w:sz="0" w:space="0" w:color="auto"/>
            <w:left w:val="none" w:sz="0" w:space="0" w:color="auto"/>
            <w:bottom w:val="none" w:sz="0" w:space="0" w:color="auto"/>
            <w:right w:val="none" w:sz="0" w:space="0" w:color="auto"/>
          </w:divBdr>
        </w:div>
        <w:div w:id="1693727023">
          <w:marLeft w:val="0"/>
          <w:marRight w:val="0"/>
          <w:marTop w:val="0"/>
          <w:marBottom w:val="0"/>
          <w:divBdr>
            <w:top w:val="none" w:sz="0" w:space="0" w:color="auto"/>
            <w:left w:val="none" w:sz="0" w:space="0" w:color="auto"/>
            <w:bottom w:val="none" w:sz="0" w:space="0" w:color="auto"/>
            <w:right w:val="none" w:sz="0" w:space="0" w:color="auto"/>
          </w:divBdr>
        </w:div>
        <w:div w:id="1625380224">
          <w:marLeft w:val="0"/>
          <w:marRight w:val="0"/>
          <w:marTop w:val="0"/>
          <w:marBottom w:val="0"/>
          <w:divBdr>
            <w:top w:val="none" w:sz="0" w:space="0" w:color="auto"/>
            <w:left w:val="none" w:sz="0" w:space="0" w:color="auto"/>
            <w:bottom w:val="none" w:sz="0" w:space="0" w:color="auto"/>
            <w:right w:val="none" w:sz="0" w:space="0" w:color="auto"/>
          </w:divBdr>
        </w:div>
        <w:div w:id="736439336">
          <w:marLeft w:val="0"/>
          <w:marRight w:val="0"/>
          <w:marTop w:val="0"/>
          <w:marBottom w:val="0"/>
          <w:divBdr>
            <w:top w:val="none" w:sz="0" w:space="0" w:color="auto"/>
            <w:left w:val="none" w:sz="0" w:space="0" w:color="auto"/>
            <w:bottom w:val="none" w:sz="0" w:space="0" w:color="auto"/>
            <w:right w:val="none" w:sz="0" w:space="0" w:color="auto"/>
          </w:divBdr>
        </w:div>
        <w:div w:id="49769107">
          <w:marLeft w:val="0"/>
          <w:marRight w:val="0"/>
          <w:marTop w:val="0"/>
          <w:marBottom w:val="0"/>
          <w:divBdr>
            <w:top w:val="none" w:sz="0" w:space="0" w:color="auto"/>
            <w:left w:val="none" w:sz="0" w:space="0" w:color="auto"/>
            <w:bottom w:val="none" w:sz="0" w:space="0" w:color="auto"/>
            <w:right w:val="none" w:sz="0" w:space="0" w:color="auto"/>
          </w:divBdr>
        </w:div>
        <w:div w:id="1114136286">
          <w:marLeft w:val="0"/>
          <w:marRight w:val="0"/>
          <w:marTop w:val="0"/>
          <w:marBottom w:val="0"/>
          <w:divBdr>
            <w:top w:val="none" w:sz="0" w:space="0" w:color="auto"/>
            <w:left w:val="none" w:sz="0" w:space="0" w:color="auto"/>
            <w:bottom w:val="none" w:sz="0" w:space="0" w:color="auto"/>
            <w:right w:val="none" w:sz="0" w:space="0" w:color="auto"/>
          </w:divBdr>
        </w:div>
        <w:div w:id="130682458">
          <w:marLeft w:val="0"/>
          <w:marRight w:val="0"/>
          <w:marTop w:val="0"/>
          <w:marBottom w:val="0"/>
          <w:divBdr>
            <w:top w:val="none" w:sz="0" w:space="0" w:color="auto"/>
            <w:left w:val="none" w:sz="0" w:space="0" w:color="auto"/>
            <w:bottom w:val="none" w:sz="0" w:space="0" w:color="auto"/>
            <w:right w:val="none" w:sz="0" w:space="0" w:color="auto"/>
          </w:divBdr>
        </w:div>
        <w:div w:id="210460931">
          <w:marLeft w:val="0"/>
          <w:marRight w:val="0"/>
          <w:marTop w:val="0"/>
          <w:marBottom w:val="0"/>
          <w:divBdr>
            <w:top w:val="none" w:sz="0" w:space="0" w:color="auto"/>
            <w:left w:val="none" w:sz="0" w:space="0" w:color="auto"/>
            <w:bottom w:val="none" w:sz="0" w:space="0" w:color="auto"/>
            <w:right w:val="none" w:sz="0" w:space="0" w:color="auto"/>
          </w:divBdr>
        </w:div>
        <w:div w:id="1168792352">
          <w:marLeft w:val="0"/>
          <w:marRight w:val="0"/>
          <w:marTop w:val="0"/>
          <w:marBottom w:val="0"/>
          <w:divBdr>
            <w:top w:val="none" w:sz="0" w:space="0" w:color="auto"/>
            <w:left w:val="none" w:sz="0" w:space="0" w:color="auto"/>
            <w:bottom w:val="none" w:sz="0" w:space="0" w:color="auto"/>
            <w:right w:val="none" w:sz="0" w:space="0" w:color="auto"/>
          </w:divBdr>
        </w:div>
        <w:div w:id="2012558433">
          <w:marLeft w:val="0"/>
          <w:marRight w:val="0"/>
          <w:marTop w:val="0"/>
          <w:marBottom w:val="0"/>
          <w:divBdr>
            <w:top w:val="none" w:sz="0" w:space="0" w:color="auto"/>
            <w:left w:val="none" w:sz="0" w:space="0" w:color="auto"/>
            <w:bottom w:val="none" w:sz="0" w:space="0" w:color="auto"/>
            <w:right w:val="none" w:sz="0" w:space="0" w:color="auto"/>
          </w:divBdr>
        </w:div>
        <w:div w:id="2037072297">
          <w:marLeft w:val="0"/>
          <w:marRight w:val="0"/>
          <w:marTop w:val="0"/>
          <w:marBottom w:val="0"/>
          <w:divBdr>
            <w:top w:val="none" w:sz="0" w:space="0" w:color="auto"/>
            <w:left w:val="none" w:sz="0" w:space="0" w:color="auto"/>
            <w:bottom w:val="none" w:sz="0" w:space="0" w:color="auto"/>
            <w:right w:val="none" w:sz="0" w:space="0" w:color="auto"/>
          </w:divBdr>
        </w:div>
        <w:div w:id="284779804">
          <w:marLeft w:val="0"/>
          <w:marRight w:val="0"/>
          <w:marTop w:val="0"/>
          <w:marBottom w:val="0"/>
          <w:divBdr>
            <w:top w:val="none" w:sz="0" w:space="0" w:color="auto"/>
            <w:left w:val="none" w:sz="0" w:space="0" w:color="auto"/>
            <w:bottom w:val="none" w:sz="0" w:space="0" w:color="auto"/>
            <w:right w:val="none" w:sz="0" w:space="0" w:color="auto"/>
          </w:divBdr>
        </w:div>
        <w:div w:id="264773027">
          <w:marLeft w:val="0"/>
          <w:marRight w:val="0"/>
          <w:marTop w:val="0"/>
          <w:marBottom w:val="0"/>
          <w:divBdr>
            <w:top w:val="none" w:sz="0" w:space="0" w:color="auto"/>
            <w:left w:val="none" w:sz="0" w:space="0" w:color="auto"/>
            <w:bottom w:val="none" w:sz="0" w:space="0" w:color="auto"/>
            <w:right w:val="none" w:sz="0" w:space="0" w:color="auto"/>
          </w:divBdr>
        </w:div>
        <w:div w:id="278296033">
          <w:marLeft w:val="0"/>
          <w:marRight w:val="0"/>
          <w:marTop w:val="0"/>
          <w:marBottom w:val="0"/>
          <w:divBdr>
            <w:top w:val="none" w:sz="0" w:space="0" w:color="auto"/>
            <w:left w:val="none" w:sz="0" w:space="0" w:color="auto"/>
            <w:bottom w:val="none" w:sz="0" w:space="0" w:color="auto"/>
            <w:right w:val="none" w:sz="0" w:space="0" w:color="auto"/>
          </w:divBdr>
        </w:div>
        <w:div w:id="1856844852">
          <w:marLeft w:val="0"/>
          <w:marRight w:val="0"/>
          <w:marTop w:val="0"/>
          <w:marBottom w:val="0"/>
          <w:divBdr>
            <w:top w:val="none" w:sz="0" w:space="0" w:color="auto"/>
            <w:left w:val="none" w:sz="0" w:space="0" w:color="auto"/>
            <w:bottom w:val="none" w:sz="0" w:space="0" w:color="auto"/>
            <w:right w:val="none" w:sz="0" w:space="0" w:color="auto"/>
          </w:divBdr>
        </w:div>
        <w:div w:id="1494176224">
          <w:marLeft w:val="0"/>
          <w:marRight w:val="0"/>
          <w:marTop w:val="0"/>
          <w:marBottom w:val="0"/>
          <w:divBdr>
            <w:top w:val="none" w:sz="0" w:space="0" w:color="auto"/>
            <w:left w:val="none" w:sz="0" w:space="0" w:color="auto"/>
            <w:bottom w:val="none" w:sz="0" w:space="0" w:color="auto"/>
            <w:right w:val="none" w:sz="0" w:space="0" w:color="auto"/>
          </w:divBdr>
        </w:div>
        <w:div w:id="242834309">
          <w:marLeft w:val="0"/>
          <w:marRight w:val="0"/>
          <w:marTop w:val="0"/>
          <w:marBottom w:val="0"/>
          <w:divBdr>
            <w:top w:val="none" w:sz="0" w:space="0" w:color="auto"/>
            <w:left w:val="none" w:sz="0" w:space="0" w:color="auto"/>
            <w:bottom w:val="none" w:sz="0" w:space="0" w:color="auto"/>
            <w:right w:val="none" w:sz="0" w:space="0" w:color="auto"/>
          </w:divBdr>
        </w:div>
        <w:div w:id="357851927">
          <w:marLeft w:val="0"/>
          <w:marRight w:val="0"/>
          <w:marTop w:val="0"/>
          <w:marBottom w:val="0"/>
          <w:divBdr>
            <w:top w:val="none" w:sz="0" w:space="0" w:color="auto"/>
            <w:left w:val="none" w:sz="0" w:space="0" w:color="auto"/>
            <w:bottom w:val="none" w:sz="0" w:space="0" w:color="auto"/>
            <w:right w:val="none" w:sz="0" w:space="0" w:color="auto"/>
          </w:divBdr>
        </w:div>
        <w:div w:id="359547406">
          <w:marLeft w:val="0"/>
          <w:marRight w:val="0"/>
          <w:marTop w:val="0"/>
          <w:marBottom w:val="0"/>
          <w:divBdr>
            <w:top w:val="none" w:sz="0" w:space="0" w:color="auto"/>
            <w:left w:val="none" w:sz="0" w:space="0" w:color="auto"/>
            <w:bottom w:val="none" w:sz="0" w:space="0" w:color="auto"/>
            <w:right w:val="none" w:sz="0" w:space="0" w:color="auto"/>
          </w:divBdr>
        </w:div>
        <w:div w:id="628242505">
          <w:marLeft w:val="0"/>
          <w:marRight w:val="0"/>
          <w:marTop w:val="0"/>
          <w:marBottom w:val="0"/>
          <w:divBdr>
            <w:top w:val="none" w:sz="0" w:space="0" w:color="auto"/>
            <w:left w:val="none" w:sz="0" w:space="0" w:color="auto"/>
            <w:bottom w:val="none" w:sz="0" w:space="0" w:color="auto"/>
            <w:right w:val="none" w:sz="0" w:space="0" w:color="auto"/>
          </w:divBdr>
        </w:div>
        <w:div w:id="1783568139">
          <w:marLeft w:val="0"/>
          <w:marRight w:val="0"/>
          <w:marTop w:val="0"/>
          <w:marBottom w:val="0"/>
          <w:divBdr>
            <w:top w:val="none" w:sz="0" w:space="0" w:color="auto"/>
            <w:left w:val="none" w:sz="0" w:space="0" w:color="auto"/>
            <w:bottom w:val="none" w:sz="0" w:space="0" w:color="auto"/>
            <w:right w:val="none" w:sz="0" w:space="0" w:color="auto"/>
          </w:divBdr>
        </w:div>
      </w:divsChild>
    </w:div>
    <w:div w:id="669144559">
      <w:bodyDiv w:val="1"/>
      <w:marLeft w:val="0"/>
      <w:marRight w:val="0"/>
      <w:marTop w:val="0"/>
      <w:marBottom w:val="0"/>
      <w:divBdr>
        <w:top w:val="none" w:sz="0" w:space="0" w:color="auto"/>
        <w:left w:val="none" w:sz="0" w:space="0" w:color="auto"/>
        <w:bottom w:val="none" w:sz="0" w:space="0" w:color="auto"/>
        <w:right w:val="none" w:sz="0" w:space="0" w:color="auto"/>
      </w:divBdr>
      <w:divsChild>
        <w:div w:id="1837719625">
          <w:marLeft w:val="0"/>
          <w:marRight w:val="0"/>
          <w:marTop w:val="0"/>
          <w:marBottom w:val="0"/>
          <w:divBdr>
            <w:top w:val="none" w:sz="0" w:space="0" w:color="auto"/>
            <w:left w:val="none" w:sz="0" w:space="0" w:color="auto"/>
            <w:bottom w:val="none" w:sz="0" w:space="0" w:color="auto"/>
            <w:right w:val="none" w:sz="0" w:space="0" w:color="auto"/>
          </w:divBdr>
        </w:div>
        <w:div w:id="1951087802">
          <w:marLeft w:val="0"/>
          <w:marRight w:val="0"/>
          <w:marTop w:val="0"/>
          <w:marBottom w:val="0"/>
          <w:divBdr>
            <w:top w:val="none" w:sz="0" w:space="0" w:color="auto"/>
            <w:left w:val="none" w:sz="0" w:space="0" w:color="auto"/>
            <w:bottom w:val="none" w:sz="0" w:space="0" w:color="auto"/>
            <w:right w:val="none" w:sz="0" w:space="0" w:color="auto"/>
          </w:divBdr>
        </w:div>
        <w:div w:id="1227645075">
          <w:marLeft w:val="0"/>
          <w:marRight w:val="0"/>
          <w:marTop w:val="0"/>
          <w:marBottom w:val="0"/>
          <w:divBdr>
            <w:top w:val="none" w:sz="0" w:space="0" w:color="auto"/>
            <w:left w:val="none" w:sz="0" w:space="0" w:color="auto"/>
            <w:bottom w:val="none" w:sz="0" w:space="0" w:color="auto"/>
            <w:right w:val="none" w:sz="0" w:space="0" w:color="auto"/>
          </w:divBdr>
        </w:div>
        <w:div w:id="500659246">
          <w:marLeft w:val="0"/>
          <w:marRight w:val="0"/>
          <w:marTop w:val="0"/>
          <w:marBottom w:val="0"/>
          <w:divBdr>
            <w:top w:val="none" w:sz="0" w:space="0" w:color="auto"/>
            <w:left w:val="none" w:sz="0" w:space="0" w:color="auto"/>
            <w:bottom w:val="none" w:sz="0" w:space="0" w:color="auto"/>
            <w:right w:val="none" w:sz="0" w:space="0" w:color="auto"/>
          </w:divBdr>
        </w:div>
        <w:div w:id="811598590">
          <w:marLeft w:val="0"/>
          <w:marRight w:val="0"/>
          <w:marTop w:val="0"/>
          <w:marBottom w:val="0"/>
          <w:divBdr>
            <w:top w:val="none" w:sz="0" w:space="0" w:color="auto"/>
            <w:left w:val="none" w:sz="0" w:space="0" w:color="auto"/>
            <w:bottom w:val="none" w:sz="0" w:space="0" w:color="auto"/>
            <w:right w:val="none" w:sz="0" w:space="0" w:color="auto"/>
          </w:divBdr>
        </w:div>
        <w:div w:id="1652562704">
          <w:marLeft w:val="0"/>
          <w:marRight w:val="0"/>
          <w:marTop w:val="0"/>
          <w:marBottom w:val="0"/>
          <w:divBdr>
            <w:top w:val="none" w:sz="0" w:space="0" w:color="auto"/>
            <w:left w:val="none" w:sz="0" w:space="0" w:color="auto"/>
            <w:bottom w:val="none" w:sz="0" w:space="0" w:color="auto"/>
            <w:right w:val="none" w:sz="0" w:space="0" w:color="auto"/>
          </w:divBdr>
        </w:div>
        <w:div w:id="1104958700">
          <w:marLeft w:val="0"/>
          <w:marRight w:val="0"/>
          <w:marTop w:val="0"/>
          <w:marBottom w:val="0"/>
          <w:divBdr>
            <w:top w:val="none" w:sz="0" w:space="0" w:color="auto"/>
            <w:left w:val="none" w:sz="0" w:space="0" w:color="auto"/>
            <w:bottom w:val="none" w:sz="0" w:space="0" w:color="auto"/>
            <w:right w:val="none" w:sz="0" w:space="0" w:color="auto"/>
          </w:divBdr>
        </w:div>
        <w:div w:id="360251896">
          <w:marLeft w:val="0"/>
          <w:marRight w:val="0"/>
          <w:marTop w:val="0"/>
          <w:marBottom w:val="0"/>
          <w:divBdr>
            <w:top w:val="none" w:sz="0" w:space="0" w:color="auto"/>
            <w:left w:val="none" w:sz="0" w:space="0" w:color="auto"/>
            <w:bottom w:val="none" w:sz="0" w:space="0" w:color="auto"/>
            <w:right w:val="none" w:sz="0" w:space="0" w:color="auto"/>
          </w:divBdr>
        </w:div>
        <w:div w:id="221867705">
          <w:marLeft w:val="0"/>
          <w:marRight w:val="0"/>
          <w:marTop w:val="0"/>
          <w:marBottom w:val="0"/>
          <w:divBdr>
            <w:top w:val="none" w:sz="0" w:space="0" w:color="auto"/>
            <w:left w:val="none" w:sz="0" w:space="0" w:color="auto"/>
            <w:bottom w:val="none" w:sz="0" w:space="0" w:color="auto"/>
            <w:right w:val="none" w:sz="0" w:space="0" w:color="auto"/>
          </w:divBdr>
        </w:div>
        <w:div w:id="1777018821">
          <w:marLeft w:val="0"/>
          <w:marRight w:val="0"/>
          <w:marTop w:val="0"/>
          <w:marBottom w:val="0"/>
          <w:divBdr>
            <w:top w:val="none" w:sz="0" w:space="0" w:color="auto"/>
            <w:left w:val="none" w:sz="0" w:space="0" w:color="auto"/>
            <w:bottom w:val="none" w:sz="0" w:space="0" w:color="auto"/>
            <w:right w:val="none" w:sz="0" w:space="0" w:color="auto"/>
          </w:divBdr>
        </w:div>
        <w:div w:id="1115321738">
          <w:marLeft w:val="0"/>
          <w:marRight w:val="0"/>
          <w:marTop w:val="0"/>
          <w:marBottom w:val="0"/>
          <w:divBdr>
            <w:top w:val="none" w:sz="0" w:space="0" w:color="auto"/>
            <w:left w:val="none" w:sz="0" w:space="0" w:color="auto"/>
            <w:bottom w:val="none" w:sz="0" w:space="0" w:color="auto"/>
            <w:right w:val="none" w:sz="0" w:space="0" w:color="auto"/>
          </w:divBdr>
        </w:div>
        <w:div w:id="1392271748">
          <w:marLeft w:val="0"/>
          <w:marRight w:val="0"/>
          <w:marTop w:val="0"/>
          <w:marBottom w:val="0"/>
          <w:divBdr>
            <w:top w:val="none" w:sz="0" w:space="0" w:color="auto"/>
            <w:left w:val="none" w:sz="0" w:space="0" w:color="auto"/>
            <w:bottom w:val="none" w:sz="0" w:space="0" w:color="auto"/>
            <w:right w:val="none" w:sz="0" w:space="0" w:color="auto"/>
          </w:divBdr>
        </w:div>
        <w:div w:id="543520110">
          <w:marLeft w:val="0"/>
          <w:marRight w:val="0"/>
          <w:marTop w:val="0"/>
          <w:marBottom w:val="0"/>
          <w:divBdr>
            <w:top w:val="none" w:sz="0" w:space="0" w:color="auto"/>
            <w:left w:val="none" w:sz="0" w:space="0" w:color="auto"/>
            <w:bottom w:val="none" w:sz="0" w:space="0" w:color="auto"/>
            <w:right w:val="none" w:sz="0" w:space="0" w:color="auto"/>
          </w:divBdr>
        </w:div>
        <w:div w:id="449587902">
          <w:marLeft w:val="0"/>
          <w:marRight w:val="0"/>
          <w:marTop w:val="0"/>
          <w:marBottom w:val="0"/>
          <w:divBdr>
            <w:top w:val="none" w:sz="0" w:space="0" w:color="auto"/>
            <w:left w:val="none" w:sz="0" w:space="0" w:color="auto"/>
            <w:bottom w:val="none" w:sz="0" w:space="0" w:color="auto"/>
            <w:right w:val="none" w:sz="0" w:space="0" w:color="auto"/>
          </w:divBdr>
        </w:div>
        <w:div w:id="1657762406">
          <w:marLeft w:val="0"/>
          <w:marRight w:val="0"/>
          <w:marTop w:val="0"/>
          <w:marBottom w:val="0"/>
          <w:divBdr>
            <w:top w:val="none" w:sz="0" w:space="0" w:color="auto"/>
            <w:left w:val="none" w:sz="0" w:space="0" w:color="auto"/>
            <w:bottom w:val="none" w:sz="0" w:space="0" w:color="auto"/>
            <w:right w:val="none" w:sz="0" w:space="0" w:color="auto"/>
          </w:divBdr>
        </w:div>
        <w:div w:id="1289121214">
          <w:marLeft w:val="0"/>
          <w:marRight w:val="0"/>
          <w:marTop w:val="0"/>
          <w:marBottom w:val="0"/>
          <w:divBdr>
            <w:top w:val="none" w:sz="0" w:space="0" w:color="auto"/>
            <w:left w:val="none" w:sz="0" w:space="0" w:color="auto"/>
            <w:bottom w:val="none" w:sz="0" w:space="0" w:color="auto"/>
            <w:right w:val="none" w:sz="0" w:space="0" w:color="auto"/>
          </w:divBdr>
        </w:div>
        <w:div w:id="932543349">
          <w:marLeft w:val="0"/>
          <w:marRight w:val="0"/>
          <w:marTop w:val="0"/>
          <w:marBottom w:val="0"/>
          <w:divBdr>
            <w:top w:val="none" w:sz="0" w:space="0" w:color="auto"/>
            <w:left w:val="none" w:sz="0" w:space="0" w:color="auto"/>
            <w:bottom w:val="none" w:sz="0" w:space="0" w:color="auto"/>
            <w:right w:val="none" w:sz="0" w:space="0" w:color="auto"/>
          </w:divBdr>
        </w:div>
        <w:div w:id="1406687538">
          <w:marLeft w:val="0"/>
          <w:marRight w:val="0"/>
          <w:marTop w:val="0"/>
          <w:marBottom w:val="0"/>
          <w:divBdr>
            <w:top w:val="none" w:sz="0" w:space="0" w:color="auto"/>
            <w:left w:val="none" w:sz="0" w:space="0" w:color="auto"/>
            <w:bottom w:val="none" w:sz="0" w:space="0" w:color="auto"/>
            <w:right w:val="none" w:sz="0" w:space="0" w:color="auto"/>
          </w:divBdr>
        </w:div>
        <w:div w:id="1919901507">
          <w:marLeft w:val="0"/>
          <w:marRight w:val="0"/>
          <w:marTop w:val="0"/>
          <w:marBottom w:val="0"/>
          <w:divBdr>
            <w:top w:val="none" w:sz="0" w:space="0" w:color="auto"/>
            <w:left w:val="none" w:sz="0" w:space="0" w:color="auto"/>
            <w:bottom w:val="none" w:sz="0" w:space="0" w:color="auto"/>
            <w:right w:val="none" w:sz="0" w:space="0" w:color="auto"/>
          </w:divBdr>
        </w:div>
        <w:div w:id="773208940">
          <w:marLeft w:val="0"/>
          <w:marRight w:val="0"/>
          <w:marTop w:val="0"/>
          <w:marBottom w:val="0"/>
          <w:divBdr>
            <w:top w:val="none" w:sz="0" w:space="0" w:color="auto"/>
            <w:left w:val="none" w:sz="0" w:space="0" w:color="auto"/>
            <w:bottom w:val="none" w:sz="0" w:space="0" w:color="auto"/>
            <w:right w:val="none" w:sz="0" w:space="0" w:color="auto"/>
          </w:divBdr>
        </w:div>
        <w:div w:id="636032295">
          <w:marLeft w:val="0"/>
          <w:marRight w:val="0"/>
          <w:marTop w:val="0"/>
          <w:marBottom w:val="0"/>
          <w:divBdr>
            <w:top w:val="none" w:sz="0" w:space="0" w:color="auto"/>
            <w:left w:val="none" w:sz="0" w:space="0" w:color="auto"/>
            <w:bottom w:val="none" w:sz="0" w:space="0" w:color="auto"/>
            <w:right w:val="none" w:sz="0" w:space="0" w:color="auto"/>
          </w:divBdr>
        </w:div>
        <w:div w:id="132872318">
          <w:marLeft w:val="0"/>
          <w:marRight w:val="0"/>
          <w:marTop w:val="0"/>
          <w:marBottom w:val="0"/>
          <w:divBdr>
            <w:top w:val="none" w:sz="0" w:space="0" w:color="auto"/>
            <w:left w:val="none" w:sz="0" w:space="0" w:color="auto"/>
            <w:bottom w:val="none" w:sz="0" w:space="0" w:color="auto"/>
            <w:right w:val="none" w:sz="0" w:space="0" w:color="auto"/>
          </w:divBdr>
        </w:div>
        <w:div w:id="866870966">
          <w:marLeft w:val="0"/>
          <w:marRight w:val="0"/>
          <w:marTop w:val="0"/>
          <w:marBottom w:val="0"/>
          <w:divBdr>
            <w:top w:val="none" w:sz="0" w:space="0" w:color="auto"/>
            <w:left w:val="none" w:sz="0" w:space="0" w:color="auto"/>
            <w:bottom w:val="none" w:sz="0" w:space="0" w:color="auto"/>
            <w:right w:val="none" w:sz="0" w:space="0" w:color="auto"/>
          </w:divBdr>
        </w:div>
        <w:div w:id="45953575">
          <w:marLeft w:val="0"/>
          <w:marRight w:val="0"/>
          <w:marTop w:val="0"/>
          <w:marBottom w:val="0"/>
          <w:divBdr>
            <w:top w:val="none" w:sz="0" w:space="0" w:color="auto"/>
            <w:left w:val="none" w:sz="0" w:space="0" w:color="auto"/>
            <w:bottom w:val="none" w:sz="0" w:space="0" w:color="auto"/>
            <w:right w:val="none" w:sz="0" w:space="0" w:color="auto"/>
          </w:divBdr>
        </w:div>
        <w:div w:id="510461329">
          <w:marLeft w:val="0"/>
          <w:marRight w:val="0"/>
          <w:marTop w:val="0"/>
          <w:marBottom w:val="0"/>
          <w:divBdr>
            <w:top w:val="none" w:sz="0" w:space="0" w:color="auto"/>
            <w:left w:val="none" w:sz="0" w:space="0" w:color="auto"/>
            <w:bottom w:val="none" w:sz="0" w:space="0" w:color="auto"/>
            <w:right w:val="none" w:sz="0" w:space="0" w:color="auto"/>
          </w:divBdr>
        </w:div>
        <w:div w:id="92633378">
          <w:marLeft w:val="0"/>
          <w:marRight w:val="0"/>
          <w:marTop w:val="0"/>
          <w:marBottom w:val="0"/>
          <w:divBdr>
            <w:top w:val="none" w:sz="0" w:space="0" w:color="auto"/>
            <w:left w:val="none" w:sz="0" w:space="0" w:color="auto"/>
            <w:bottom w:val="none" w:sz="0" w:space="0" w:color="auto"/>
            <w:right w:val="none" w:sz="0" w:space="0" w:color="auto"/>
          </w:divBdr>
        </w:div>
        <w:div w:id="1105688716">
          <w:marLeft w:val="0"/>
          <w:marRight w:val="0"/>
          <w:marTop w:val="0"/>
          <w:marBottom w:val="0"/>
          <w:divBdr>
            <w:top w:val="none" w:sz="0" w:space="0" w:color="auto"/>
            <w:left w:val="none" w:sz="0" w:space="0" w:color="auto"/>
            <w:bottom w:val="none" w:sz="0" w:space="0" w:color="auto"/>
            <w:right w:val="none" w:sz="0" w:space="0" w:color="auto"/>
          </w:divBdr>
        </w:div>
        <w:div w:id="937561402">
          <w:marLeft w:val="0"/>
          <w:marRight w:val="0"/>
          <w:marTop w:val="0"/>
          <w:marBottom w:val="0"/>
          <w:divBdr>
            <w:top w:val="none" w:sz="0" w:space="0" w:color="auto"/>
            <w:left w:val="none" w:sz="0" w:space="0" w:color="auto"/>
            <w:bottom w:val="none" w:sz="0" w:space="0" w:color="auto"/>
            <w:right w:val="none" w:sz="0" w:space="0" w:color="auto"/>
          </w:divBdr>
        </w:div>
        <w:div w:id="2004431862">
          <w:marLeft w:val="0"/>
          <w:marRight w:val="0"/>
          <w:marTop w:val="0"/>
          <w:marBottom w:val="0"/>
          <w:divBdr>
            <w:top w:val="none" w:sz="0" w:space="0" w:color="auto"/>
            <w:left w:val="none" w:sz="0" w:space="0" w:color="auto"/>
            <w:bottom w:val="none" w:sz="0" w:space="0" w:color="auto"/>
            <w:right w:val="none" w:sz="0" w:space="0" w:color="auto"/>
          </w:divBdr>
        </w:div>
        <w:div w:id="1924072952">
          <w:marLeft w:val="0"/>
          <w:marRight w:val="0"/>
          <w:marTop w:val="0"/>
          <w:marBottom w:val="0"/>
          <w:divBdr>
            <w:top w:val="none" w:sz="0" w:space="0" w:color="auto"/>
            <w:left w:val="none" w:sz="0" w:space="0" w:color="auto"/>
            <w:bottom w:val="none" w:sz="0" w:space="0" w:color="auto"/>
            <w:right w:val="none" w:sz="0" w:space="0" w:color="auto"/>
          </w:divBdr>
        </w:div>
        <w:div w:id="305743419">
          <w:marLeft w:val="0"/>
          <w:marRight w:val="0"/>
          <w:marTop w:val="0"/>
          <w:marBottom w:val="0"/>
          <w:divBdr>
            <w:top w:val="none" w:sz="0" w:space="0" w:color="auto"/>
            <w:left w:val="none" w:sz="0" w:space="0" w:color="auto"/>
            <w:bottom w:val="none" w:sz="0" w:space="0" w:color="auto"/>
            <w:right w:val="none" w:sz="0" w:space="0" w:color="auto"/>
          </w:divBdr>
        </w:div>
        <w:div w:id="1619409242">
          <w:marLeft w:val="0"/>
          <w:marRight w:val="0"/>
          <w:marTop w:val="0"/>
          <w:marBottom w:val="0"/>
          <w:divBdr>
            <w:top w:val="none" w:sz="0" w:space="0" w:color="auto"/>
            <w:left w:val="none" w:sz="0" w:space="0" w:color="auto"/>
            <w:bottom w:val="none" w:sz="0" w:space="0" w:color="auto"/>
            <w:right w:val="none" w:sz="0" w:space="0" w:color="auto"/>
          </w:divBdr>
        </w:div>
        <w:div w:id="1113986719">
          <w:marLeft w:val="0"/>
          <w:marRight w:val="0"/>
          <w:marTop w:val="0"/>
          <w:marBottom w:val="0"/>
          <w:divBdr>
            <w:top w:val="none" w:sz="0" w:space="0" w:color="auto"/>
            <w:left w:val="none" w:sz="0" w:space="0" w:color="auto"/>
            <w:bottom w:val="none" w:sz="0" w:space="0" w:color="auto"/>
            <w:right w:val="none" w:sz="0" w:space="0" w:color="auto"/>
          </w:divBdr>
        </w:div>
        <w:div w:id="1331175204">
          <w:marLeft w:val="0"/>
          <w:marRight w:val="0"/>
          <w:marTop w:val="0"/>
          <w:marBottom w:val="0"/>
          <w:divBdr>
            <w:top w:val="none" w:sz="0" w:space="0" w:color="auto"/>
            <w:left w:val="none" w:sz="0" w:space="0" w:color="auto"/>
            <w:bottom w:val="none" w:sz="0" w:space="0" w:color="auto"/>
            <w:right w:val="none" w:sz="0" w:space="0" w:color="auto"/>
          </w:divBdr>
        </w:div>
        <w:div w:id="985546507">
          <w:marLeft w:val="0"/>
          <w:marRight w:val="0"/>
          <w:marTop w:val="0"/>
          <w:marBottom w:val="0"/>
          <w:divBdr>
            <w:top w:val="none" w:sz="0" w:space="0" w:color="auto"/>
            <w:left w:val="none" w:sz="0" w:space="0" w:color="auto"/>
            <w:bottom w:val="none" w:sz="0" w:space="0" w:color="auto"/>
            <w:right w:val="none" w:sz="0" w:space="0" w:color="auto"/>
          </w:divBdr>
        </w:div>
        <w:div w:id="412628167">
          <w:marLeft w:val="0"/>
          <w:marRight w:val="0"/>
          <w:marTop w:val="0"/>
          <w:marBottom w:val="0"/>
          <w:divBdr>
            <w:top w:val="none" w:sz="0" w:space="0" w:color="auto"/>
            <w:left w:val="none" w:sz="0" w:space="0" w:color="auto"/>
            <w:bottom w:val="none" w:sz="0" w:space="0" w:color="auto"/>
            <w:right w:val="none" w:sz="0" w:space="0" w:color="auto"/>
          </w:divBdr>
        </w:div>
        <w:div w:id="1550340606">
          <w:marLeft w:val="0"/>
          <w:marRight w:val="0"/>
          <w:marTop w:val="0"/>
          <w:marBottom w:val="0"/>
          <w:divBdr>
            <w:top w:val="none" w:sz="0" w:space="0" w:color="auto"/>
            <w:left w:val="none" w:sz="0" w:space="0" w:color="auto"/>
            <w:bottom w:val="none" w:sz="0" w:space="0" w:color="auto"/>
            <w:right w:val="none" w:sz="0" w:space="0" w:color="auto"/>
          </w:divBdr>
        </w:div>
        <w:div w:id="538322544">
          <w:marLeft w:val="0"/>
          <w:marRight w:val="0"/>
          <w:marTop w:val="0"/>
          <w:marBottom w:val="0"/>
          <w:divBdr>
            <w:top w:val="none" w:sz="0" w:space="0" w:color="auto"/>
            <w:left w:val="none" w:sz="0" w:space="0" w:color="auto"/>
            <w:bottom w:val="none" w:sz="0" w:space="0" w:color="auto"/>
            <w:right w:val="none" w:sz="0" w:space="0" w:color="auto"/>
          </w:divBdr>
        </w:div>
        <w:div w:id="446824973">
          <w:marLeft w:val="0"/>
          <w:marRight w:val="0"/>
          <w:marTop w:val="0"/>
          <w:marBottom w:val="0"/>
          <w:divBdr>
            <w:top w:val="none" w:sz="0" w:space="0" w:color="auto"/>
            <w:left w:val="none" w:sz="0" w:space="0" w:color="auto"/>
            <w:bottom w:val="none" w:sz="0" w:space="0" w:color="auto"/>
            <w:right w:val="none" w:sz="0" w:space="0" w:color="auto"/>
          </w:divBdr>
        </w:div>
        <w:div w:id="752973478">
          <w:marLeft w:val="0"/>
          <w:marRight w:val="0"/>
          <w:marTop w:val="0"/>
          <w:marBottom w:val="0"/>
          <w:divBdr>
            <w:top w:val="none" w:sz="0" w:space="0" w:color="auto"/>
            <w:left w:val="none" w:sz="0" w:space="0" w:color="auto"/>
            <w:bottom w:val="none" w:sz="0" w:space="0" w:color="auto"/>
            <w:right w:val="none" w:sz="0" w:space="0" w:color="auto"/>
          </w:divBdr>
        </w:div>
        <w:div w:id="1851293060">
          <w:marLeft w:val="0"/>
          <w:marRight w:val="0"/>
          <w:marTop w:val="0"/>
          <w:marBottom w:val="0"/>
          <w:divBdr>
            <w:top w:val="none" w:sz="0" w:space="0" w:color="auto"/>
            <w:left w:val="none" w:sz="0" w:space="0" w:color="auto"/>
            <w:bottom w:val="none" w:sz="0" w:space="0" w:color="auto"/>
            <w:right w:val="none" w:sz="0" w:space="0" w:color="auto"/>
          </w:divBdr>
        </w:div>
        <w:div w:id="1291790275">
          <w:marLeft w:val="0"/>
          <w:marRight w:val="0"/>
          <w:marTop w:val="0"/>
          <w:marBottom w:val="0"/>
          <w:divBdr>
            <w:top w:val="none" w:sz="0" w:space="0" w:color="auto"/>
            <w:left w:val="none" w:sz="0" w:space="0" w:color="auto"/>
            <w:bottom w:val="none" w:sz="0" w:space="0" w:color="auto"/>
            <w:right w:val="none" w:sz="0" w:space="0" w:color="auto"/>
          </w:divBdr>
          <w:divsChild>
            <w:div w:id="1102845682">
              <w:marLeft w:val="-75"/>
              <w:marRight w:val="0"/>
              <w:marTop w:val="30"/>
              <w:marBottom w:val="30"/>
              <w:divBdr>
                <w:top w:val="none" w:sz="0" w:space="0" w:color="auto"/>
                <w:left w:val="none" w:sz="0" w:space="0" w:color="auto"/>
                <w:bottom w:val="none" w:sz="0" w:space="0" w:color="auto"/>
                <w:right w:val="none" w:sz="0" w:space="0" w:color="auto"/>
              </w:divBdr>
              <w:divsChild>
                <w:div w:id="33773428">
                  <w:marLeft w:val="0"/>
                  <w:marRight w:val="0"/>
                  <w:marTop w:val="0"/>
                  <w:marBottom w:val="0"/>
                  <w:divBdr>
                    <w:top w:val="none" w:sz="0" w:space="0" w:color="auto"/>
                    <w:left w:val="none" w:sz="0" w:space="0" w:color="auto"/>
                    <w:bottom w:val="none" w:sz="0" w:space="0" w:color="auto"/>
                    <w:right w:val="none" w:sz="0" w:space="0" w:color="auto"/>
                  </w:divBdr>
                  <w:divsChild>
                    <w:div w:id="1753774045">
                      <w:marLeft w:val="0"/>
                      <w:marRight w:val="0"/>
                      <w:marTop w:val="0"/>
                      <w:marBottom w:val="0"/>
                      <w:divBdr>
                        <w:top w:val="none" w:sz="0" w:space="0" w:color="auto"/>
                        <w:left w:val="none" w:sz="0" w:space="0" w:color="auto"/>
                        <w:bottom w:val="none" w:sz="0" w:space="0" w:color="auto"/>
                        <w:right w:val="none" w:sz="0" w:space="0" w:color="auto"/>
                      </w:divBdr>
                    </w:div>
                  </w:divsChild>
                </w:div>
                <w:div w:id="164250831">
                  <w:marLeft w:val="0"/>
                  <w:marRight w:val="0"/>
                  <w:marTop w:val="0"/>
                  <w:marBottom w:val="0"/>
                  <w:divBdr>
                    <w:top w:val="none" w:sz="0" w:space="0" w:color="auto"/>
                    <w:left w:val="none" w:sz="0" w:space="0" w:color="auto"/>
                    <w:bottom w:val="none" w:sz="0" w:space="0" w:color="auto"/>
                    <w:right w:val="none" w:sz="0" w:space="0" w:color="auto"/>
                  </w:divBdr>
                  <w:divsChild>
                    <w:div w:id="624584771">
                      <w:marLeft w:val="0"/>
                      <w:marRight w:val="0"/>
                      <w:marTop w:val="0"/>
                      <w:marBottom w:val="0"/>
                      <w:divBdr>
                        <w:top w:val="none" w:sz="0" w:space="0" w:color="auto"/>
                        <w:left w:val="none" w:sz="0" w:space="0" w:color="auto"/>
                        <w:bottom w:val="none" w:sz="0" w:space="0" w:color="auto"/>
                        <w:right w:val="none" w:sz="0" w:space="0" w:color="auto"/>
                      </w:divBdr>
                    </w:div>
                  </w:divsChild>
                </w:div>
                <w:div w:id="1238977272">
                  <w:marLeft w:val="0"/>
                  <w:marRight w:val="0"/>
                  <w:marTop w:val="0"/>
                  <w:marBottom w:val="0"/>
                  <w:divBdr>
                    <w:top w:val="none" w:sz="0" w:space="0" w:color="auto"/>
                    <w:left w:val="none" w:sz="0" w:space="0" w:color="auto"/>
                    <w:bottom w:val="none" w:sz="0" w:space="0" w:color="auto"/>
                    <w:right w:val="none" w:sz="0" w:space="0" w:color="auto"/>
                  </w:divBdr>
                  <w:divsChild>
                    <w:div w:id="1230265923">
                      <w:marLeft w:val="0"/>
                      <w:marRight w:val="0"/>
                      <w:marTop w:val="0"/>
                      <w:marBottom w:val="0"/>
                      <w:divBdr>
                        <w:top w:val="none" w:sz="0" w:space="0" w:color="auto"/>
                        <w:left w:val="none" w:sz="0" w:space="0" w:color="auto"/>
                        <w:bottom w:val="none" w:sz="0" w:space="0" w:color="auto"/>
                        <w:right w:val="none" w:sz="0" w:space="0" w:color="auto"/>
                      </w:divBdr>
                    </w:div>
                  </w:divsChild>
                </w:div>
                <w:div w:id="1185752653">
                  <w:marLeft w:val="0"/>
                  <w:marRight w:val="0"/>
                  <w:marTop w:val="0"/>
                  <w:marBottom w:val="0"/>
                  <w:divBdr>
                    <w:top w:val="none" w:sz="0" w:space="0" w:color="auto"/>
                    <w:left w:val="none" w:sz="0" w:space="0" w:color="auto"/>
                    <w:bottom w:val="none" w:sz="0" w:space="0" w:color="auto"/>
                    <w:right w:val="none" w:sz="0" w:space="0" w:color="auto"/>
                  </w:divBdr>
                  <w:divsChild>
                    <w:div w:id="442767126">
                      <w:marLeft w:val="0"/>
                      <w:marRight w:val="0"/>
                      <w:marTop w:val="0"/>
                      <w:marBottom w:val="0"/>
                      <w:divBdr>
                        <w:top w:val="none" w:sz="0" w:space="0" w:color="auto"/>
                        <w:left w:val="none" w:sz="0" w:space="0" w:color="auto"/>
                        <w:bottom w:val="none" w:sz="0" w:space="0" w:color="auto"/>
                        <w:right w:val="none" w:sz="0" w:space="0" w:color="auto"/>
                      </w:divBdr>
                    </w:div>
                  </w:divsChild>
                </w:div>
                <w:div w:id="583882378">
                  <w:marLeft w:val="0"/>
                  <w:marRight w:val="0"/>
                  <w:marTop w:val="0"/>
                  <w:marBottom w:val="0"/>
                  <w:divBdr>
                    <w:top w:val="none" w:sz="0" w:space="0" w:color="auto"/>
                    <w:left w:val="none" w:sz="0" w:space="0" w:color="auto"/>
                    <w:bottom w:val="none" w:sz="0" w:space="0" w:color="auto"/>
                    <w:right w:val="none" w:sz="0" w:space="0" w:color="auto"/>
                  </w:divBdr>
                  <w:divsChild>
                    <w:div w:id="1868443182">
                      <w:marLeft w:val="0"/>
                      <w:marRight w:val="0"/>
                      <w:marTop w:val="0"/>
                      <w:marBottom w:val="0"/>
                      <w:divBdr>
                        <w:top w:val="none" w:sz="0" w:space="0" w:color="auto"/>
                        <w:left w:val="none" w:sz="0" w:space="0" w:color="auto"/>
                        <w:bottom w:val="none" w:sz="0" w:space="0" w:color="auto"/>
                        <w:right w:val="none" w:sz="0" w:space="0" w:color="auto"/>
                      </w:divBdr>
                    </w:div>
                  </w:divsChild>
                </w:div>
                <w:div w:id="872689410">
                  <w:marLeft w:val="0"/>
                  <w:marRight w:val="0"/>
                  <w:marTop w:val="0"/>
                  <w:marBottom w:val="0"/>
                  <w:divBdr>
                    <w:top w:val="none" w:sz="0" w:space="0" w:color="auto"/>
                    <w:left w:val="none" w:sz="0" w:space="0" w:color="auto"/>
                    <w:bottom w:val="none" w:sz="0" w:space="0" w:color="auto"/>
                    <w:right w:val="none" w:sz="0" w:space="0" w:color="auto"/>
                  </w:divBdr>
                  <w:divsChild>
                    <w:div w:id="2106268301">
                      <w:marLeft w:val="0"/>
                      <w:marRight w:val="0"/>
                      <w:marTop w:val="0"/>
                      <w:marBottom w:val="0"/>
                      <w:divBdr>
                        <w:top w:val="none" w:sz="0" w:space="0" w:color="auto"/>
                        <w:left w:val="none" w:sz="0" w:space="0" w:color="auto"/>
                        <w:bottom w:val="none" w:sz="0" w:space="0" w:color="auto"/>
                        <w:right w:val="none" w:sz="0" w:space="0" w:color="auto"/>
                      </w:divBdr>
                    </w:div>
                  </w:divsChild>
                </w:div>
                <w:div w:id="639308825">
                  <w:marLeft w:val="0"/>
                  <w:marRight w:val="0"/>
                  <w:marTop w:val="0"/>
                  <w:marBottom w:val="0"/>
                  <w:divBdr>
                    <w:top w:val="none" w:sz="0" w:space="0" w:color="auto"/>
                    <w:left w:val="none" w:sz="0" w:space="0" w:color="auto"/>
                    <w:bottom w:val="none" w:sz="0" w:space="0" w:color="auto"/>
                    <w:right w:val="none" w:sz="0" w:space="0" w:color="auto"/>
                  </w:divBdr>
                  <w:divsChild>
                    <w:div w:id="1987276121">
                      <w:marLeft w:val="0"/>
                      <w:marRight w:val="0"/>
                      <w:marTop w:val="0"/>
                      <w:marBottom w:val="0"/>
                      <w:divBdr>
                        <w:top w:val="none" w:sz="0" w:space="0" w:color="auto"/>
                        <w:left w:val="none" w:sz="0" w:space="0" w:color="auto"/>
                        <w:bottom w:val="none" w:sz="0" w:space="0" w:color="auto"/>
                        <w:right w:val="none" w:sz="0" w:space="0" w:color="auto"/>
                      </w:divBdr>
                    </w:div>
                  </w:divsChild>
                </w:div>
                <w:div w:id="2022539076">
                  <w:marLeft w:val="0"/>
                  <w:marRight w:val="0"/>
                  <w:marTop w:val="0"/>
                  <w:marBottom w:val="0"/>
                  <w:divBdr>
                    <w:top w:val="none" w:sz="0" w:space="0" w:color="auto"/>
                    <w:left w:val="none" w:sz="0" w:space="0" w:color="auto"/>
                    <w:bottom w:val="none" w:sz="0" w:space="0" w:color="auto"/>
                    <w:right w:val="none" w:sz="0" w:space="0" w:color="auto"/>
                  </w:divBdr>
                  <w:divsChild>
                    <w:div w:id="389038097">
                      <w:marLeft w:val="0"/>
                      <w:marRight w:val="0"/>
                      <w:marTop w:val="0"/>
                      <w:marBottom w:val="0"/>
                      <w:divBdr>
                        <w:top w:val="none" w:sz="0" w:space="0" w:color="auto"/>
                        <w:left w:val="none" w:sz="0" w:space="0" w:color="auto"/>
                        <w:bottom w:val="none" w:sz="0" w:space="0" w:color="auto"/>
                        <w:right w:val="none" w:sz="0" w:space="0" w:color="auto"/>
                      </w:divBdr>
                    </w:div>
                  </w:divsChild>
                </w:div>
                <w:div w:id="240876072">
                  <w:marLeft w:val="0"/>
                  <w:marRight w:val="0"/>
                  <w:marTop w:val="0"/>
                  <w:marBottom w:val="0"/>
                  <w:divBdr>
                    <w:top w:val="none" w:sz="0" w:space="0" w:color="auto"/>
                    <w:left w:val="none" w:sz="0" w:space="0" w:color="auto"/>
                    <w:bottom w:val="none" w:sz="0" w:space="0" w:color="auto"/>
                    <w:right w:val="none" w:sz="0" w:space="0" w:color="auto"/>
                  </w:divBdr>
                  <w:divsChild>
                    <w:div w:id="202526606">
                      <w:marLeft w:val="0"/>
                      <w:marRight w:val="0"/>
                      <w:marTop w:val="0"/>
                      <w:marBottom w:val="0"/>
                      <w:divBdr>
                        <w:top w:val="none" w:sz="0" w:space="0" w:color="auto"/>
                        <w:left w:val="none" w:sz="0" w:space="0" w:color="auto"/>
                        <w:bottom w:val="none" w:sz="0" w:space="0" w:color="auto"/>
                        <w:right w:val="none" w:sz="0" w:space="0" w:color="auto"/>
                      </w:divBdr>
                    </w:div>
                  </w:divsChild>
                </w:div>
                <w:div w:id="1564176704">
                  <w:marLeft w:val="0"/>
                  <w:marRight w:val="0"/>
                  <w:marTop w:val="0"/>
                  <w:marBottom w:val="0"/>
                  <w:divBdr>
                    <w:top w:val="none" w:sz="0" w:space="0" w:color="auto"/>
                    <w:left w:val="none" w:sz="0" w:space="0" w:color="auto"/>
                    <w:bottom w:val="none" w:sz="0" w:space="0" w:color="auto"/>
                    <w:right w:val="none" w:sz="0" w:space="0" w:color="auto"/>
                  </w:divBdr>
                  <w:divsChild>
                    <w:div w:id="160243900">
                      <w:marLeft w:val="0"/>
                      <w:marRight w:val="0"/>
                      <w:marTop w:val="0"/>
                      <w:marBottom w:val="0"/>
                      <w:divBdr>
                        <w:top w:val="none" w:sz="0" w:space="0" w:color="auto"/>
                        <w:left w:val="none" w:sz="0" w:space="0" w:color="auto"/>
                        <w:bottom w:val="none" w:sz="0" w:space="0" w:color="auto"/>
                        <w:right w:val="none" w:sz="0" w:space="0" w:color="auto"/>
                      </w:divBdr>
                    </w:div>
                  </w:divsChild>
                </w:div>
                <w:div w:id="1383864467">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
                  </w:divsChild>
                </w:div>
                <w:div w:id="335496234">
                  <w:marLeft w:val="0"/>
                  <w:marRight w:val="0"/>
                  <w:marTop w:val="0"/>
                  <w:marBottom w:val="0"/>
                  <w:divBdr>
                    <w:top w:val="none" w:sz="0" w:space="0" w:color="auto"/>
                    <w:left w:val="none" w:sz="0" w:space="0" w:color="auto"/>
                    <w:bottom w:val="none" w:sz="0" w:space="0" w:color="auto"/>
                    <w:right w:val="none" w:sz="0" w:space="0" w:color="auto"/>
                  </w:divBdr>
                  <w:divsChild>
                    <w:div w:id="1044410016">
                      <w:marLeft w:val="0"/>
                      <w:marRight w:val="0"/>
                      <w:marTop w:val="0"/>
                      <w:marBottom w:val="0"/>
                      <w:divBdr>
                        <w:top w:val="none" w:sz="0" w:space="0" w:color="auto"/>
                        <w:left w:val="none" w:sz="0" w:space="0" w:color="auto"/>
                        <w:bottom w:val="none" w:sz="0" w:space="0" w:color="auto"/>
                        <w:right w:val="none" w:sz="0" w:space="0" w:color="auto"/>
                      </w:divBdr>
                    </w:div>
                  </w:divsChild>
                </w:div>
                <w:div w:id="1652561212">
                  <w:marLeft w:val="0"/>
                  <w:marRight w:val="0"/>
                  <w:marTop w:val="0"/>
                  <w:marBottom w:val="0"/>
                  <w:divBdr>
                    <w:top w:val="none" w:sz="0" w:space="0" w:color="auto"/>
                    <w:left w:val="none" w:sz="0" w:space="0" w:color="auto"/>
                    <w:bottom w:val="none" w:sz="0" w:space="0" w:color="auto"/>
                    <w:right w:val="none" w:sz="0" w:space="0" w:color="auto"/>
                  </w:divBdr>
                  <w:divsChild>
                    <w:div w:id="392895592">
                      <w:marLeft w:val="0"/>
                      <w:marRight w:val="0"/>
                      <w:marTop w:val="0"/>
                      <w:marBottom w:val="0"/>
                      <w:divBdr>
                        <w:top w:val="none" w:sz="0" w:space="0" w:color="auto"/>
                        <w:left w:val="none" w:sz="0" w:space="0" w:color="auto"/>
                        <w:bottom w:val="none" w:sz="0" w:space="0" w:color="auto"/>
                        <w:right w:val="none" w:sz="0" w:space="0" w:color="auto"/>
                      </w:divBdr>
                    </w:div>
                  </w:divsChild>
                </w:div>
                <w:div w:id="387610196">
                  <w:marLeft w:val="0"/>
                  <w:marRight w:val="0"/>
                  <w:marTop w:val="0"/>
                  <w:marBottom w:val="0"/>
                  <w:divBdr>
                    <w:top w:val="none" w:sz="0" w:space="0" w:color="auto"/>
                    <w:left w:val="none" w:sz="0" w:space="0" w:color="auto"/>
                    <w:bottom w:val="none" w:sz="0" w:space="0" w:color="auto"/>
                    <w:right w:val="none" w:sz="0" w:space="0" w:color="auto"/>
                  </w:divBdr>
                  <w:divsChild>
                    <w:div w:id="5415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nowhow.ncvo.org.uk/your-team/volunteers-and-your-organisation/insurance-and-volunteer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bi.org.uk/news/news-articles/2020/03/information-for-volunteers-using-their-car-to-help-fight-coronavi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nowhow.ncvo.org.uk/your-team/volunteers-and-your-organisation/insurance-and-volunte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i.org.uk/news/news-articles/2020/03/information-for-volunteers-using-their-car-to-help-fight-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2b40708859399212ff007b7723cb4c70">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d94a2249be523d8e1a113f560686bbe8"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Macgregor, Gavin</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2.xml><?xml version="1.0" encoding="utf-8"?>
<ds:datastoreItem xmlns:ds="http://schemas.openxmlformats.org/officeDocument/2006/customXml" ds:itemID="{5132C8E0-7E0B-4174-91CA-662BEC62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AB279-A6F1-4675-A773-E8A341AFDD68}">
  <ds:schemaRefs>
    <ds:schemaRef ds:uri="http://purl.org/dc/elements/1.1/"/>
    <ds:schemaRef ds:uri="http://schemas.microsoft.com/office/2006/metadata/properties"/>
    <ds:schemaRef ds:uri="c497441b-d3fe-4788-8629-aff52d38f515"/>
    <ds:schemaRef ds:uri="1d162527-c308-4a98-98b8-9e726c57dd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00698A2-C490-4E7B-A2CE-9278F484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Osment, Sarah</cp:lastModifiedBy>
  <cp:revision>2</cp:revision>
  <dcterms:created xsi:type="dcterms:W3CDTF">2021-04-08T07:29:00Z</dcterms:created>
  <dcterms:modified xsi:type="dcterms:W3CDTF">2021-04-08T07:29:00Z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