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600" w:firstRow="0" w:lastRow="0" w:firstColumn="0" w:lastColumn="0" w:noHBand="1" w:noVBand="1"/>
      </w:tblPr>
      <w:tblGrid>
        <w:gridCol w:w="10404"/>
      </w:tblGrid>
      <w:tr w:rsidR="00762252" w:rsidRPr="00762252" w14:paraId="72560600" w14:textId="77777777" w:rsidTr="00D95CF1">
        <w:trPr>
          <w:cantSplit/>
          <w:trHeight w:hRule="exact" w:val="9526"/>
        </w:trPr>
        <w:tc>
          <w:tcPr>
            <w:tcW w:w="10518" w:type="dxa"/>
          </w:tcPr>
          <w:p w14:paraId="2FFF5B15" w14:textId="741F7843" w:rsidR="00762252" w:rsidRPr="007424E1" w:rsidRDefault="0004733C" w:rsidP="00F85233">
            <w:pPr>
              <w:pStyle w:val="HWMainTitle1"/>
              <w:rPr>
                <w:rFonts w:asciiTheme="minorHAnsi" w:hAnsiTheme="minorHAnsi" w:cstheme="minorHAnsi"/>
              </w:rPr>
            </w:pPr>
            <w:bookmarkStart w:id="0" w:name="HW_title"/>
            <w:r>
              <w:rPr>
                <w:rFonts w:asciiTheme="minorHAnsi" w:hAnsiTheme="minorHAnsi" w:cstheme="minorHAnsi"/>
              </w:rPr>
              <w:t>Cookies policy and template</w:t>
            </w:r>
            <w:r w:rsidR="00F85233" w:rsidRPr="007424E1">
              <w:rPr>
                <w:rFonts w:asciiTheme="minorHAnsi" w:hAnsiTheme="minorHAnsi" w:cstheme="minorHAnsi"/>
              </w:rPr>
              <w:t xml:space="preserve"> </w:t>
            </w:r>
            <w:bookmarkEnd w:id="0"/>
          </w:p>
        </w:tc>
      </w:tr>
      <w:tr w:rsidR="00762252" w:rsidRPr="00762252" w14:paraId="1A87C386" w14:textId="77777777" w:rsidTr="00D95CF1">
        <w:trPr>
          <w:cantSplit/>
          <w:trHeight w:hRule="exact" w:val="1077"/>
        </w:trPr>
        <w:tc>
          <w:tcPr>
            <w:tcW w:w="10518" w:type="dxa"/>
          </w:tcPr>
          <w:p w14:paraId="693111E1" w14:textId="6E9678BB" w:rsidR="00762252" w:rsidRPr="00762252" w:rsidRDefault="0004733C" w:rsidP="009434AF">
            <w:pPr>
              <w:pStyle w:val="HWMainTitle2"/>
            </w:pPr>
            <w:r>
              <w:t>May 2022</w:t>
            </w:r>
          </w:p>
        </w:tc>
      </w:tr>
    </w:tbl>
    <w:p w14:paraId="6564BCE6" w14:textId="77777777" w:rsidR="00762252" w:rsidRPr="00762252" w:rsidRDefault="00D95CF1" w:rsidP="00762252">
      <w:pPr>
        <w:pStyle w:val="HWSpacer"/>
      </w:pPr>
      <w:r w:rsidRPr="00D95CF1">
        <w:rPr>
          <w:noProof/>
          <w:lang w:eastAsia="en-GB"/>
        </w:rPr>
        <w:drawing>
          <wp:anchor distT="0" distB="0" distL="114300" distR="114300" simplePos="0" relativeHeight="251654144" behindDoc="1" locked="1" layoutInCell="1" allowOverlap="1" wp14:anchorId="3009BD1B" wp14:editId="00A87FAB">
            <wp:simplePos x="0" y="0"/>
            <wp:positionH relativeFrom="page">
              <wp:posOffset>3927475</wp:posOffset>
            </wp:positionH>
            <wp:positionV relativeFrom="page">
              <wp:posOffset>200025</wp:posOffset>
            </wp:positionV>
            <wp:extent cx="3336290" cy="914400"/>
            <wp:effectExtent l="0" t="0" r="0" b="0"/>
            <wp:wrapNone/>
            <wp:docPr id="3" name="Picture 1" descr="Healthwatch-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lthwatch-logo_RGB.png"/>
                    <pic:cNvPicPr/>
                  </pic:nvPicPr>
                  <pic:blipFill>
                    <a:blip r:embed="rId11" cstate="print"/>
                    <a:stretch>
                      <a:fillRect/>
                    </a:stretch>
                  </pic:blipFill>
                  <pic:spPr>
                    <a:xfrm>
                      <a:off x="0" y="0"/>
                      <a:ext cx="3336290" cy="914400"/>
                    </a:xfrm>
                    <a:prstGeom prst="rect">
                      <a:avLst/>
                    </a:prstGeom>
                  </pic:spPr>
                </pic:pic>
              </a:graphicData>
            </a:graphic>
          </wp:anchor>
        </w:drawing>
      </w:r>
      <w:r>
        <w:rPr>
          <w:noProof/>
          <w:lang w:eastAsia="en-GB"/>
        </w:rPr>
        <w:drawing>
          <wp:anchor distT="0" distB="0" distL="114300" distR="114300" simplePos="0" relativeHeight="251653120" behindDoc="1" locked="1" layoutInCell="1" allowOverlap="1" wp14:anchorId="5B3661D7" wp14:editId="50546114">
            <wp:simplePos x="0" y="0"/>
            <wp:positionH relativeFrom="page">
              <wp:posOffset>0</wp:posOffset>
            </wp:positionH>
            <wp:positionV relativeFrom="page">
              <wp:posOffset>0</wp:posOffset>
            </wp:positionV>
            <wp:extent cx="7559675" cy="10693400"/>
            <wp:effectExtent l="19050" t="0" r="3175" b="0"/>
            <wp:wrapNone/>
            <wp:docPr id="4" name="Picture 4" descr="P1031 HWE Brand project - Briefing template_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1031 HWE Brand project - Briefing template_Cover"/>
                    <pic:cNvPicPr>
                      <a:picLocks noChangeAspect="1" noChangeArrowheads="1"/>
                    </pic:cNvPicPr>
                  </pic:nvPicPr>
                  <pic:blipFill>
                    <a:blip r:embed="rId12" cstate="print"/>
                    <a:stretch>
                      <a:fillRect/>
                    </a:stretch>
                  </pic:blipFill>
                  <pic:spPr bwMode="auto">
                    <a:xfrm>
                      <a:off x="0" y="0"/>
                      <a:ext cx="7559675" cy="10693400"/>
                    </a:xfrm>
                    <a:prstGeom prst="rect">
                      <a:avLst/>
                    </a:prstGeom>
                    <a:noFill/>
                    <a:ln w="9525">
                      <a:noFill/>
                      <a:miter lim="800000"/>
                      <a:headEnd/>
                      <a:tailEnd/>
                    </a:ln>
                  </pic:spPr>
                </pic:pic>
              </a:graphicData>
            </a:graphic>
          </wp:anchor>
        </w:drawing>
      </w:r>
    </w:p>
    <w:p w14:paraId="64AFBFDC" w14:textId="77777777" w:rsidR="00762252" w:rsidRPr="00762252" w:rsidRDefault="00762252" w:rsidP="00762252">
      <w:pPr>
        <w:pStyle w:val="HWSpacer"/>
        <w:sectPr w:rsidR="00762252" w:rsidRPr="00762252" w:rsidSect="00762252">
          <w:headerReference w:type="default" r:id="rId13"/>
          <w:footerReference w:type="first" r:id="rId14"/>
          <w:pgSz w:w="11906" w:h="16838" w:code="9"/>
          <w:pgMar w:top="851" w:right="737" w:bottom="340" w:left="737" w:header="624" w:footer="227" w:gutter="0"/>
          <w:cols w:space="708"/>
          <w:docGrid w:linePitch="360"/>
        </w:sectPr>
      </w:pPr>
    </w:p>
    <w:p w14:paraId="42ED1079" w14:textId="239FDEB8" w:rsidR="00762252" w:rsidRDefault="0004733C" w:rsidP="0004733C">
      <w:pPr>
        <w:pStyle w:val="HWHeading1Non-Contents"/>
        <w:rPr>
          <w:noProof/>
        </w:rPr>
      </w:pPr>
      <w:r>
        <w:rPr>
          <w:noProof/>
        </w:rPr>
        <w:lastRenderedPageBreak/>
        <w:t>About this guidance</w:t>
      </w:r>
    </w:p>
    <w:p w14:paraId="4730087E" w14:textId="25EB9717" w:rsidR="0004733C" w:rsidRDefault="0004733C" w:rsidP="0004733C">
      <w:pPr>
        <w:pStyle w:val="HWNormalText"/>
      </w:pPr>
      <w:r>
        <w:t>This guidance covers:</w:t>
      </w:r>
    </w:p>
    <w:p w14:paraId="5A10198E" w14:textId="48A5662A" w:rsidR="0004733C" w:rsidRDefault="0004733C" w:rsidP="0004733C">
      <w:pPr>
        <w:pStyle w:val="HWBullets"/>
      </w:pPr>
      <w:r>
        <w:t>What cookies are.</w:t>
      </w:r>
    </w:p>
    <w:p w14:paraId="734EA3DC" w14:textId="0C4D41A3" w:rsidR="0004733C" w:rsidRDefault="0004733C" w:rsidP="0004733C">
      <w:pPr>
        <w:pStyle w:val="HWBullets"/>
      </w:pPr>
      <w:r>
        <w:t>What the law requires you to tell users of your website about cookies.</w:t>
      </w:r>
    </w:p>
    <w:p w14:paraId="6C72A150" w14:textId="0ADBBEAB" w:rsidR="0004733C" w:rsidRDefault="0004733C" w:rsidP="0004733C">
      <w:pPr>
        <w:pStyle w:val="HWBullets"/>
      </w:pPr>
      <w:r>
        <w:t>A template cookies policy for those Healthwatch that use the template website provided by Healthwatch England.</w:t>
      </w:r>
    </w:p>
    <w:p w14:paraId="2B2E5F4B" w14:textId="7DD4B249" w:rsidR="0004733C" w:rsidRDefault="0004733C" w:rsidP="0004733C">
      <w:pPr>
        <w:pStyle w:val="HWHeading1"/>
      </w:pPr>
      <w:r>
        <w:t>The guidance</w:t>
      </w:r>
    </w:p>
    <w:p w14:paraId="63C88AC3" w14:textId="3D6FBD51" w:rsidR="0004733C" w:rsidRDefault="0004733C" w:rsidP="0004733C">
      <w:pPr>
        <w:pStyle w:val="HWHeading2"/>
      </w:pPr>
      <w:r>
        <w:t>What is a cookie</w:t>
      </w:r>
    </w:p>
    <w:p w14:paraId="539D900B" w14:textId="77777777" w:rsidR="00921672" w:rsidRDefault="00921672" w:rsidP="00921672">
      <w:pPr>
        <w:pStyle w:val="HWNormalText"/>
        <w:rPr>
          <w:lang w:eastAsia="en-GB"/>
        </w:rPr>
      </w:pPr>
      <w:r w:rsidRPr="0047196F">
        <w:rPr>
          <w:lang w:eastAsia="en-GB"/>
        </w:rPr>
        <w:t>A cookie is a small text file that is downloaded onto</w:t>
      </w:r>
      <w:r>
        <w:rPr>
          <w:lang w:eastAsia="en-GB"/>
        </w:rPr>
        <w:t xml:space="preserve"> </w:t>
      </w:r>
      <w:r w:rsidRPr="0047196F">
        <w:rPr>
          <w:lang w:eastAsia="en-GB"/>
        </w:rPr>
        <w:t>a computer or smartphone when the user accesses a website. It allows the website to recognise that user’s device and store some information about the user’s preferences or past actions</w:t>
      </w:r>
      <w:r>
        <w:rPr>
          <w:lang w:eastAsia="en-GB"/>
        </w:rPr>
        <w:t>.</w:t>
      </w:r>
    </w:p>
    <w:p w14:paraId="5EABCD23" w14:textId="77777777" w:rsidR="00921672" w:rsidRDefault="00921672" w:rsidP="00921672">
      <w:pPr>
        <w:pStyle w:val="Heading2"/>
        <w:rPr>
          <w:lang w:eastAsia="en-GB"/>
        </w:rPr>
      </w:pPr>
      <w:r>
        <w:rPr>
          <w:lang w:eastAsia="en-GB"/>
        </w:rPr>
        <w:t>The law</w:t>
      </w:r>
    </w:p>
    <w:p w14:paraId="7FE99B11" w14:textId="77777777" w:rsidR="00921672" w:rsidRDefault="00921672" w:rsidP="00921672">
      <w:pPr>
        <w:pStyle w:val="HWNormalText"/>
        <w:rPr>
          <w:lang w:eastAsia="en-GB"/>
        </w:rPr>
      </w:pPr>
      <w:r w:rsidRPr="00661E99">
        <w:rPr>
          <w:lang w:eastAsia="en-GB"/>
        </w:rPr>
        <w:t>The Privacy and Electronic Communications Regulations (PECR) sit alongside the Data Protection Act and the UK GDPR. They give people specific privacy rights in relation to electronic communications.</w:t>
      </w:r>
      <w:r>
        <w:rPr>
          <w:lang w:eastAsia="en-GB"/>
        </w:rPr>
        <w:t xml:space="preserve"> The only part of PECR that is relevant to Healthwatch work is about cookies.</w:t>
      </w:r>
    </w:p>
    <w:p w14:paraId="3FEED5D5" w14:textId="5047DF35" w:rsidR="00921672" w:rsidRDefault="00921672" w:rsidP="00921672">
      <w:pPr>
        <w:pStyle w:val="HWNormalText"/>
        <w:rPr>
          <w:lang w:eastAsia="en-GB"/>
        </w:rPr>
      </w:pPr>
      <w:r>
        <w:rPr>
          <w:lang w:eastAsia="en-GB"/>
        </w:rPr>
        <w:t>The basic rule is that you must:</w:t>
      </w:r>
    </w:p>
    <w:p w14:paraId="704AD462" w14:textId="046F6F93" w:rsidR="00921672" w:rsidRDefault="00921672" w:rsidP="00921672">
      <w:pPr>
        <w:pStyle w:val="HWBullets"/>
        <w:rPr>
          <w:lang w:eastAsia="en-GB"/>
        </w:rPr>
      </w:pPr>
      <w:r>
        <w:rPr>
          <w:lang w:eastAsia="en-GB"/>
        </w:rPr>
        <w:t xml:space="preserve">Tell people the cookies are there. </w:t>
      </w:r>
    </w:p>
    <w:p w14:paraId="42180DA7" w14:textId="72DF01DA" w:rsidR="00921672" w:rsidRDefault="00921672" w:rsidP="00921672">
      <w:pPr>
        <w:pStyle w:val="HWBullets"/>
        <w:rPr>
          <w:lang w:eastAsia="en-GB"/>
        </w:rPr>
      </w:pPr>
      <w:r>
        <w:rPr>
          <w:lang w:eastAsia="en-GB"/>
        </w:rPr>
        <w:t xml:space="preserve">Explain what the cookies are doing and why. </w:t>
      </w:r>
    </w:p>
    <w:p w14:paraId="705706BF" w14:textId="25086AFF" w:rsidR="00921672" w:rsidRDefault="00921672" w:rsidP="00921672">
      <w:pPr>
        <w:pStyle w:val="HWBullets"/>
        <w:rPr>
          <w:lang w:eastAsia="en-GB"/>
        </w:rPr>
      </w:pPr>
      <w:r>
        <w:rPr>
          <w:lang w:eastAsia="en-GB"/>
        </w:rPr>
        <w:t xml:space="preserve">Get the person’s consent to store a cookie on their device. </w:t>
      </w:r>
    </w:p>
    <w:p w14:paraId="55BFDC41" w14:textId="77777777" w:rsidR="00586C4E" w:rsidRDefault="00586C4E" w:rsidP="00586C4E">
      <w:pPr>
        <w:pStyle w:val="HWNormalText"/>
        <w:rPr>
          <w:lang w:eastAsia="en-GB"/>
        </w:rPr>
      </w:pPr>
      <w:proofErr w:type="gramStart"/>
      <w:r>
        <w:rPr>
          <w:lang w:eastAsia="en-GB"/>
        </w:rPr>
        <w:t>As long as</w:t>
      </w:r>
      <w:proofErr w:type="gramEnd"/>
      <w:r>
        <w:rPr>
          <w:lang w:eastAsia="en-GB"/>
        </w:rPr>
        <w:t xml:space="preserve"> you do this the first time you set cookies, you do not have to repeat it every time the same person visits your website.</w:t>
      </w:r>
    </w:p>
    <w:p w14:paraId="3C7195BC" w14:textId="77777777" w:rsidR="00586C4E" w:rsidRDefault="00586C4E" w:rsidP="00586C4E">
      <w:pPr>
        <w:pStyle w:val="HWNormalText"/>
        <w:rPr>
          <w:lang w:eastAsia="en-GB"/>
        </w:rPr>
      </w:pPr>
      <w:r>
        <w:rPr>
          <w:lang w:eastAsia="en-GB"/>
        </w:rPr>
        <w:t xml:space="preserve">You must therefore have a cookies policy on your website. This must provide </w:t>
      </w:r>
      <w:r w:rsidRPr="00B047DC">
        <w:rPr>
          <w:lang w:eastAsia="en-GB"/>
        </w:rPr>
        <w:t>“clear and comprehensive” information about your purposes. You must explain the way the cookies (or other similar technologies) work and what you use them for, and the explanation must be clear and easily available. Users must be able to understand the potential consequences of allowing the cookies. You may need to make sure the language and level of detail are appropriate for your audience.</w:t>
      </w:r>
    </w:p>
    <w:p w14:paraId="6C8A2B41" w14:textId="157FB887" w:rsidR="00586C4E" w:rsidRDefault="00586C4E" w:rsidP="00586C4E">
      <w:pPr>
        <w:pStyle w:val="HWNormalText"/>
        <w:rPr>
          <w:lang w:eastAsia="en-GB"/>
        </w:rPr>
      </w:pPr>
      <w:r>
        <w:rPr>
          <w:lang w:eastAsia="en-GB"/>
        </w:rPr>
        <w:t>The requirements for getting people’s consent to store cookies on their device is the same as for GDPR – it must be freely given, specific and informed.</w:t>
      </w:r>
    </w:p>
    <w:p w14:paraId="5FD6D979" w14:textId="0E54C174" w:rsidR="00586C4E" w:rsidRDefault="00586C4E" w:rsidP="00586C4E">
      <w:pPr>
        <w:pStyle w:val="HWHeading1"/>
        <w:rPr>
          <w:lang w:eastAsia="en-GB"/>
        </w:rPr>
      </w:pPr>
      <w:r>
        <w:rPr>
          <w:lang w:eastAsia="en-GB"/>
        </w:rPr>
        <w:lastRenderedPageBreak/>
        <w:t>Cookies template</w:t>
      </w:r>
    </w:p>
    <w:p w14:paraId="34C458FD" w14:textId="36C0D212" w:rsidR="00586C4E" w:rsidRDefault="00586C4E" w:rsidP="00586C4E">
      <w:pPr>
        <w:pStyle w:val="HWHeading2"/>
        <w:rPr>
          <w:lang w:eastAsia="en-GB"/>
        </w:rPr>
      </w:pPr>
      <w:r>
        <w:rPr>
          <w:lang w:eastAsia="en-GB"/>
        </w:rPr>
        <w:t>About this template</w:t>
      </w:r>
    </w:p>
    <w:p w14:paraId="442B00EC" w14:textId="17AB0FD9" w:rsidR="00C32FFC" w:rsidRDefault="00C32FFC" w:rsidP="00C32FFC">
      <w:pPr>
        <w:pStyle w:val="HWNormalText"/>
        <w:rPr>
          <w:lang w:eastAsia="en-GB"/>
        </w:rPr>
      </w:pPr>
      <w:r>
        <w:rPr>
          <w:lang w:eastAsia="en-GB"/>
        </w:rPr>
        <w:t>This template cookies policy is only relevant if your Healthwatch uses the Healthwatch England template website. It contains details about the standard cookies that this website uses.</w:t>
      </w:r>
    </w:p>
    <w:p w14:paraId="51339AC4" w14:textId="188BBF64" w:rsidR="00C32FFC" w:rsidRDefault="00C32FFC" w:rsidP="00C32FFC">
      <w:pPr>
        <w:pStyle w:val="HWNormalText"/>
        <w:rPr>
          <w:lang w:eastAsia="en-GB"/>
        </w:rPr>
      </w:pPr>
      <w:r>
        <w:rPr>
          <w:lang w:eastAsia="en-GB"/>
        </w:rPr>
        <w:t>If your website is provided by another website provider, you’ll need to ask them what cookies they use to write your own cookie policy.</w:t>
      </w:r>
    </w:p>
    <w:p w14:paraId="443A24B6" w14:textId="14D7F18B" w:rsidR="00C32FFC" w:rsidRDefault="00C32FFC" w:rsidP="00C32FFC">
      <w:pPr>
        <w:pStyle w:val="HWHeading2"/>
        <w:rPr>
          <w:lang w:eastAsia="en-GB"/>
        </w:rPr>
      </w:pPr>
      <w:r>
        <w:rPr>
          <w:lang w:eastAsia="en-GB"/>
        </w:rPr>
        <w:t xml:space="preserve">Template cookies policy text </w:t>
      </w:r>
    </w:p>
    <w:p w14:paraId="3B5A2B87" w14:textId="0364E7E1" w:rsidR="00C32FFC" w:rsidRDefault="00A0540F" w:rsidP="00A0540F">
      <w:pPr>
        <w:pStyle w:val="HWHeading3"/>
        <w:rPr>
          <w:lang w:eastAsia="en-GB"/>
        </w:rPr>
      </w:pPr>
      <w:r>
        <w:rPr>
          <w:lang w:eastAsia="en-GB"/>
        </w:rPr>
        <w:t xml:space="preserve">What are cookies? </w:t>
      </w:r>
    </w:p>
    <w:p w14:paraId="604D9103" w14:textId="77777777" w:rsidR="004812FB" w:rsidRPr="004F1CA1" w:rsidRDefault="004812FB" w:rsidP="004812FB">
      <w:pPr>
        <w:pStyle w:val="HWNormalText"/>
        <w:rPr>
          <w:lang w:eastAsia="en-GB"/>
        </w:rPr>
      </w:pPr>
      <w:r w:rsidRPr="004F1CA1">
        <w:rPr>
          <w:lang w:eastAsia="en-GB"/>
        </w:rPr>
        <w:t>Cookies are small text files which are transferred to your computer or mobile when you visit a website or app. We use them to help us understand how people are using our services, so we can make them better.</w:t>
      </w:r>
    </w:p>
    <w:p w14:paraId="1AC117E7" w14:textId="77777777" w:rsidR="004812FB" w:rsidRPr="004F1CA1" w:rsidRDefault="004812FB" w:rsidP="004812FB">
      <w:pPr>
        <w:pStyle w:val="HWNormalText"/>
        <w:rPr>
          <w:lang w:eastAsia="en-GB"/>
        </w:rPr>
      </w:pPr>
      <w:r w:rsidRPr="004F1CA1">
        <w:rPr>
          <w:lang w:eastAsia="en-GB"/>
        </w:rPr>
        <w:t>Please be aware that some systems on our website require the use of cookies, however where non-essential cookies are in use, we will only collect the information with your permission.</w:t>
      </w:r>
    </w:p>
    <w:p w14:paraId="356112CF" w14:textId="1543F0FB" w:rsidR="004812FB" w:rsidRPr="00AD1D0D" w:rsidRDefault="004812FB" w:rsidP="004812FB">
      <w:pPr>
        <w:pStyle w:val="HWNormalText"/>
        <w:rPr>
          <w:lang w:eastAsia="en-GB"/>
        </w:rPr>
      </w:pPr>
      <w:r w:rsidRPr="004F1CA1">
        <w:rPr>
          <w:lang w:eastAsia="en-GB"/>
        </w:rPr>
        <w:t>They improve your experience by:</w:t>
      </w:r>
    </w:p>
    <w:p w14:paraId="168F3287" w14:textId="77777777" w:rsidR="00AD1D0D" w:rsidRPr="004F1CA1" w:rsidRDefault="00AD1D0D" w:rsidP="00AD1D0D">
      <w:pPr>
        <w:pStyle w:val="HWBullets"/>
        <w:rPr>
          <w:lang w:eastAsia="en-GB"/>
        </w:rPr>
      </w:pPr>
      <w:r>
        <w:rPr>
          <w:lang w:eastAsia="en-GB"/>
        </w:rPr>
        <w:t>R</w:t>
      </w:r>
      <w:r w:rsidRPr="004F1CA1">
        <w:rPr>
          <w:lang w:eastAsia="en-GB"/>
        </w:rPr>
        <w:t>emembering settings and information (like the names of health or social care services you've searched for</w:t>
      </w:r>
      <w:proofErr w:type="gramStart"/>
      <w:r w:rsidRPr="004F1CA1">
        <w:rPr>
          <w:lang w:eastAsia="en-GB"/>
        </w:rPr>
        <w:t>)</w:t>
      </w:r>
      <w:proofErr w:type="gramEnd"/>
      <w:r w:rsidRPr="004F1CA1">
        <w:rPr>
          <w:lang w:eastAsia="en-GB"/>
        </w:rPr>
        <w:t xml:space="preserve"> so you don't have to keep re-entering them.</w:t>
      </w:r>
    </w:p>
    <w:p w14:paraId="0E92319F" w14:textId="6A80848E" w:rsidR="00AD1D0D" w:rsidRPr="004F1CA1" w:rsidRDefault="00AD1D0D" w:rsidP="00AD1D0D">
      <w:pPr>
        <w:pStyle w:val="HWBullets"/>
        <w:rPr>
          <w:lang w:eastAsia="en-GB"/>
        </w:rPr>
      </w:pPr>
      <w:r w:rsidRPr="004F1CA1">
        <w:rPr>
          <w:lang w:eastAsia="en-GB"/>
        </w:rPr>
        <w:t>Help</w:t>
      </w:r>
      <w:r>
        <w:rPr>
          <w:lang w:eastAsia="en-GB"/>
        </w:rPr>
        <w:t>ing</w:t>
      </w:r>
      <w:r w:rsidRPr="004F1CA1">
        <w:rPr>
          <w:lang w:eastAsia="en-GB"/>
        </w:rPr>
        <w:t xml:space="preserve"> us understand how people are using our website, so we can </w:t>
      </w:r>
      <w:r>
        <w:rPr>
          <w:lang w:eastAsia="en-GB"/>
        </w:rPr>
        <w:t>make your</w:t>
      </w:r>
      <w:r w:rsidRPr="004F1CA1">
        <w:rPr>
          <w:lang w:eastAsia="en-GB"/>
        </w:rPr>
        <w:t xml:space="preserve"> experience </w:t>
      </w:r>
      <w:r>
        <w:rPr>
          <w:lang w:eastAsia="en-GB"/>
        </w:rPr>
        <w:t>is</w:t>
      </w:r>
      <w:r w:rsidRPr="004F1CA1">
        <w:rPr>
          <w:lang w:eastAsia="en-GB"/>
        </w:rPr>
        <w:t xml:space="preserve"> better</w:t>
      </w:r>
      <w:r>
        <w:rPr>
          <w:lang w:eastAsia="en-GB"/>
        </w:rPr>
        <w:t>.</w:t>
      </w:r>
    </w:p>
    <w:p w14:paraId="19866CAB" w14:textId="051AD8E2" w:rsidR="00AD1D0D" w:rsidRDefault="00AD1D0D" w:rsidP="00AD1D0D">
      <w:pPr>
        <w:pStyle w:val="HWBullets"/>
        <w:rPr>
          <w:lang w:eastAsia="en-GB"/>
        </w:rPr>
      </w:pPr>
      <w:r>
        <w:rPr>
          <w:lang w:eastAsia="en-GB"/>
        </w:rPr>
        <w:t>Telling us</w:t>
      </w:r>
      <w:r w:rsidRPr="004F1CA1">
        <w:rPr>
          <w:lang w:eastAsia="en-GB"/>
        </w:rPr>
        <w:t xml:space="preserve"> if our emails have been read and if you find them useful</w:t>
      </w:r>
      <w:r>
        <w:rPr>
          <w:lang w:eastAsia="en-GB"/>
        </w:rPr>
        <w:t>.</w:t>
      </w:r>
    </w:p>
    <w:p w14:paraId="71FF1171" w14:textId="2F1BFAF3" w:rsidR="00AD1D0D" w:rsidRPr="004F1CA1" w:rsidRDefault="00AD1D0D" w:rsidP="00AD1D0D">
      <w:pPr>
        <w:pStyle w:val="HWHeading3"/>
        <w:rPr>
          <w:lang w:eastAsia="en-GB"/>
        </w:rPr>
      </w:pPr>
      <w:r>
        <w:rPr>
          <w:lang w:eastAsia="en-GB"/>
        </w:rPr>
        <w:t>Types of cookies and how we use them</w:t>
      </w:r>
    </w:p>
    <w:p w14:paraId="68EE3668" w14:textId="77777777" w:rsidR="006C114A" w:rsidRPr="00106BD1" w:rsidRDefault="006C114A" w:rsidP="006C114A">
      <w:pPr>
        <w:pStyle w:val="HWHeading4"/>
        <w:rPr>
          <w:lang w:eastAsia="en-GB"/>
        </w:rPr>
      </w:pPr>
      <w:r w:rsidRPr="00106BD1">
        <w:rPr>
          <w:lang w:eastAsia="en-GB"/>
        </w:rPr>
        <w:t>First party cookies</w:t>
      </w:r>
    </w:p>
    <w:p w14:paraId="15AA3491" w14:textId="77777777" w:rsidR="006C114A" w:rsidRPr="00106BD1" w:rsidRDefault="006C114A" w:rsidP="006C114A">
      <w:pPr>
        <w:pStyle w:val="HWNormalText"/>
        <w:rPr>
          <w:lang w:eastAsia="en-GB"/>
        </w:rPr>
      </w:pPr>
      <w:r w:rsidRPr="00106BD1">
        <w:rPr>
          <w:lang w:eastAsia="en-GB"/>
        </w:rPr>
        <w:t>First party cookies are our own. We control them and use them to provide information about the way you use our website.</w:t>
      </w:r>
    </w:p>
    <w:p w14:paraId="37C8AED0" w14:textId="77777777" w:rsidR="006C114A" w:rsidRPr="000925F5" w:rsidRDefault="006C114A" w:rsidP="006C114A">
      <w:pPr>
        <w:pStyle w:val="HWNormalText"/>
        <w:rPr>
          <w:rStyle w:val="Heading3Char"/>
          <w:b w:val="0"/>
          <w:bCs w:val="0"/>
        </w:rPr>
      </w:pPr>
      <w:proofErr w:type="spellStart"/>
      <w:r w:rsidRPr="000925F5">
        <w:rPr>
          <w:b/>
          <w:bCs/>
          <w:color w:val="004C6B" w:themeColor="text1"/>
        </w:rPr>
        <w:t>Has_js</w:t>
      </w:r>
      <w:proofErr w:type="spellEnd"/>
    </w:p>
    <w:p w14:paraId="3DAF633C" w14:textId="068502CA" w:rsidR="006C114A" w:rsidRPr="00106BD1" w:rsidRDefault="006C114A" w:rsidP="006C114A">
      <w:pPr>
        <w:pStyle w:val="HWNormalText"/>
        <w:rPr>
          <w:rFonts w:ascii="Arial" w:eastAsia="Times New Roman" w:hAnsi="Arial"/>
          <w:color w:val="00133F"/>
          <w:szCs w:val="24"/>
          <w:lang w:eastAsia="en-GB"/>
        </w:rPr>
      </w:pPr>
      <w:r w:rsidRPr="00070EEF">
        <w:t xml:space="preserve">Some parts of our website use </w:t>
      </w:r>
      <w:proofErr w:type="spellStart"/>
      <w:r>
        <w:t>J</w:t>
      </w:r>
      <w:r w:rsidRPr="00070EEF">
        <w:t>avascript</w:t>
      </w:r>
      <w:proofErr w:type="spellEnd"/>
      <w:r w:rsidRPr="00070EEF">
        <w:t xml:space="preserve"> - a web language - to display content. If your web browser has </w:t>
      </w:r>
      <w:proofErr w:type="spellStart"/>
      <w:r>
        <w:t>J</w:t>
      </w:r>
      <w:r w:rsidRPr="00070EEF">
        <w:t>avascript</w:t>
      </w:r>
      <w:proofErr w:type="spellEnd"/>
      <w:r w:rsidRPr="00070EEF">
        <w:t xml:space="preserve"> disabled, it helps us to know so that we can display the page to you in another w</w:t>
      </w:r>
      <w:bookmarkStart w:id="1" w:name="_GoBack"/>
      <w:bookmarkEnd w:id="1"/>
      <w:r w:rsidRPr="00070EEF">
        <w:t xml:space="preserve">ay. This cookie allows our website to know if you have </w:t>
      </w:r>
      <w:proofErr w:type="spellStart"/>
      <w:r>
        <w:t>J</w:t>
      </w:r>
      <w:r w:rsidRPr="00070EEF">
        <w:t>avascript</w:t>
      </w:r>
      <w:proofErr w:type="spellEnd"/>
      <w:r w:rsidRPr="00070EEF">
        <w:t xml:space="preserve"> enabled or not.</w:t>
      </w:r>
    </w:p>
    <w:p w14:paraId="420FAEF3" w14:textId="77777777" w:rsidR="006C114A" w:rsidRPr="000925F5" w:rsidRDefault="006C114A" w:rsidP="006C114A">
      <w:pPr>
        <w:pStyle w:val="HWNormalText"/>
        <w:rPr>
          <w:color w:val="004C6B" w:themeColor="text1"/>
        </w:rPr>
      </w:pPr>
      <w:proofErr w:type="spellStart"/>
      <w:r w:rsidRPr="000925F5">
        <w:rPr>
          <w:rStyle w:val="Heading3Char"/>
          <w:rFonts w:ascii="Poppins Light" w:eastAsiaTheme="minorHAnsi" w:hAnsi="Poppins Light" w:cs="Arial"/>
          <w:sz w:val="24"/>
        </w:rPr>
        <w:t>healthwatch_cookiecontrol</w:t>
      </w:r>
      <w:proofErr w:type="spellEnd"/>
    </w:p>
    <w:p w14:paraId="0C7ED65B" w14:textId="75AAB763" w:rsidR="006C114A" w:rsidRDefault="006C114A" w:rsidP="006C114A">
      <w:pPr>
        <w:pStyle w:val="HWNormalText"/>
        <w:rPr>
          <w:lang w:eastAsia="en-GB"/>
        </w:rPr>
      </w:pPr>
      <w:r w:rsidRPr="00106BD1">
        <w:rPr>
          <w:lang w:eastAsia="en-GB"/>
        </w:rPr>
        <w:t>This maintains the open/closed state of the "Cookie Control" dialog.</w:t>
      </w:r>
    </w:p>
    <w:p w14:paraId="314A439B" w14:textId="51A6F8A1" w:rsidR="006C114A" w:rsidRDefault="006C114A" w:rsidP="006C114A">
      <w:pPr>
        <w:pStyle w:val="HWHeading4"/>
        <w:rPr>
          <w:lang w:eastAsia="en-GB"/>
        </w:rPr>
      </w:pPr>
      <w:r>
        <w:rPr>
          <w:lang w:eastAsia="en-GB"/>
        </w:rPr>
        <w:lastRenderedPageBreak/>
        <w:t>Third party cookies</w:t>
      </w:r>
    </w:p>
    <w:p w14:paraId="0A08BDE0" w14:textId="77777777" w:rsidR="00F373E9" w:rsidRPr="00106BD1" w:rsidRDefault="00F373E9" w:rsidP="00F373E9">
      <w:pPr>
        <w:pStyle w:val="HWNormalText"/>
        <w:rPr>
          <w:lang w:eastAsia="en-GB"/>
        </w:rPr>
      </w:pPr>
      <w:r w:rsidRPr="00106BD1">
        <w:rPr>
          <w:lang w:eastAsia="en-GB"/>
        </w:rPr>
        <w:t>Third party cookies are set by other websites. We use their online tools to make our website work better for you.</w:t>
      </w:r>
    </w:p>
    <w:p w14:paraId="0C690130" w14:textId="77777777" w:rsidR="00F373E9" w:rsidRPr="004F1CA1" w:rsidRDefault="00F373E9" w:rsidP="00F373E9">
      <w:pPr>
        <w:pStyle w:val="HWHeading4"/>
        <w:rPr>
          <w:lang w:eastAsia="en-GB"/>
        </w:rPr>
      </w:pPr>
      <w:r w:rsidRPr="004F1CA1">
        <w:rPr>
          <w:lang w:eastAsia="en-GB"/>
        </w:rPr>
        <w:t>Functional, performance and advertising cookies</w:t>
      </w:r>
    </w:p>
    <w:p w14:paraId="335F3481" w14:textId="77777777" w:rsidR="00F373E9" w:rsidRPr="004F1CA1" w:rsidRDefault="00F373E9" w:rsidP="00F373E9">
      <w:pPr>
        <w:pStyle w:val="HWNormalText"/>
        <w:rPr>
          <w:lang w:eastAsia="en-GB"/>
        </w:rPr>
      </w:pPr>
      <w:r w:rsidRPr="004F1CA1">
        <w:rPr>
          <w:lang w:eastAsia="en-GB"/>
        </w:rPr>
        <w:t>We also use functional, performance and advertising cookies to make your experience more enjoyable. If you don’t want to enable these cookies you can select ‘decline’ in the cookies banner.</w:t>
      </w:r>
    </w:p>
    <w:p w14:paraId="666DF6D4" w14:textId="6467ADAF" w:rsidR="00F373E9" w:rsidRDefault="00F373E9" w:rsidP="00F373E9">
      <w:pPr>
        <w:pStyle w:val="HWNormalText"/>
        <w:rPr>
          <w:lang w:eastAsia="en-GB"/>
        </w:rPr>
      </w:pPr>
      <w:r w:rsidRPr="004F1CA1">
        <w:rPr>
          <w:lang w:eastAsia="en-GB"/>
        </w:rPr>
        <w:t xml:space="preserve">We will only use this cookie type if you have agreed. See below for examples of these cookies and how we use them at </w:t>
      </w:r>
      <w:r w:rsidRPr="00FC2728">
        <w:rPr>
          <w:highlight w:val="yellow"/>
          <w:lang w:eastAsia="en-GB"/>
        </w:rPr>
        <w:t>Healthwatch XXX</w:t>
      </w:r>
      <w:r w:rsidRPr="004F1CA1">
        <w:rPr>
          <w:lang w:eastAsia="en-GB"/>
        </w:rPr>
        <w:t>.</w:t>
      </w:r>
    </w:p>
    <w:p w14:paraId="50392D11" w14:textId="286BA6B8" w:rsidR="00C35771" w:rsidRPr="00C35771" w:rsidRDefault="00C35771" w:rsidP="00C35771">
      <w:pPr>
        <w:pStyle w:val="HWHeading4"/>
        <w:rPr>
          <w:rStyle w:val="Heading2Char"/>
          <w:b/>
          <w:bCs/>
          <w:color w:val="004C6B" w:themeColor="text1"/>
          <w:sz w:val="24"/>
          <w:szCs w:val="20"/>
        </w:rPr>
      </w:pPr>
      <w:r w:rsidRPr="00C35771">
        <w:rPr>
          <w:rStyle w:val="Heading2Char"/>
          <w:b/>
          <w:bCs/>
          <w:color w:val="004C6B" w:themeColor="text1"/>
          <w:sz w:val="24"/>
          <w:szCs w:val="20"/>
        </w:rPr>
        <w:t>Facebook Pixel</w:t>
      </w:r>
      <w:r>
        <w:rPr>
          <w:rStyle w:val="Heading2Char"/>
          <w:b/>
          <w:bCs/>
          <w:color w:val="004C6B" w:themeColor="text1"/>
          <w:sz w:val="24"/>
          <w:szCs w:val="20"/>
        </w:rPr>
        <w:t xml:space="preserve"> </w:t>
      </w:r>
      <w:r w:rsidRPr="00C35771">
        <w:rPr>
          <w:rStyle w:val="Heading2Char"/>
          <w:b/>
          <w:bCs/>
          <w:color w:val="004C6B" w:themeColor="text1"/>
          <w:sz w:val="24"/>
          <w:szCs w:val="20"/>
          <w:highlight w:val="yellow"/>
        </w:rPr>
        <w:t>[delete if not used]</w:t>
      </w:r>
    </w:p>
    <w:p w14:paraId="3C82CBFA" w14:textId="77777777" w:rsidR="00C35771" w:rsidRDefault="00C35771" w:rsidP="00C35771">
      <w:pPr>
        <w:pStyle w:val="HWNormalText"/>
      </w:pPr>
      <w:r w:rsidRPr="00070EEF">
        <w:t xml:space="preserve">This Cookie is placed by Facebook.  It enables us to measure and build audiences for advertising campaigns displayed on Facebook. </w:t>
      </w:r>
    </w:p>
    <w:p w14:paraId="00D817C1" w14:textId="77777777" w:rsidR="00C35771" w:rsidRDefault="00C35771" w:rsidP="00C35771">
      <w:pPr>
        <w:pStyle w:val="HWNormalText"/>
      </w:pPr>
      <w:proofErr w:type="gramStart"/>
      <w:r w:rsidRPr="00070EEF">
        <w:t>In particular, it</w:t>
      </w:r>
      <w:proofErr w:type="gramEnd"/>
      <w:r w:rsidRPr="00070EEF">
        <w:t xml:space="preserve"> helps us to see how our users move between devices when accessing our website and Facebook. This is to ensure that our Facebook advertising is seen by people who most likely to be interested in such advertising by analysing which content a user has viewed and interacted with on our web site. </w:t>
      </w:r>
    </w:p>
    <w:p w14:paraId="7D140A19" w14:textId="77777777" w:rsidR="00C35771" w:rsidRPr="005015BB" w:rsidRDefault="00C35771" w:rsidP="00C35771">
      <w:pPr>
        <w:pStyle w:val="HWNormalText"/>
        <w:rPr>
          <w:rFonts w:ascii="Trebuchet MS" w:eastAsia="Times New Roman" w:hAnsi="Trebuchet MS"/>
          <w:color w:val="00133F"/>
          <w:lang w:eastAsia="en-GB"/>
        </w:rPr>
      </w:pPr>
      <w:r w:rsidRPr="00070EEF">
        <w:t>For further information about the Facebook Pixel please see:</w:t>
      </w:r>
      <w:hyperlink r:id="rId15" w:tgtFrame="_blank" w:tooltip="Facebook Pixel" w:history="1"/>
      <w:r w:rsidRPr="00070EEF">
        <w:t xml:space="preserve"> </w:t>
      </w:r>
      <w:hyperlink r:id="rId16" w:history="1">
        <w:r w:rsidRPr="00923E6F">
          <w:rPr>
            <w:rStyle w:val="Hyperlink"/>
            <w:rFonts w:ascii="Trebuchet MS" w:hAnsi="Trebuchet MS"/>
          </w:rPr>
          <w:t>About Facebook pixel | Facebook Business Help Centre</w:t>
        </w:r>
      </w:hyperlink>
    </w:p>
    <w:p w14:paraId="6B5861DD" w14:textId="77777777" w:rsidR="000875BA" w:rsidRPr="00923E6F" w:rsidRDefault="000875BA" w:rsidP="000875BA">
      <w:pPr>
        <w:pStyle w:val="HWHeading3"/>
        <w:rPr>
          <w:lang w:eastAsia="en-GB"/>
        </w:rPr>
      </w:pPr>
      <w:r w:rsidRPr="00923E6F">
        <w:rPr>
          <w:lang w:eastAsia="en-GB"/>
        </w:rPr>
        <w:t>Measuring website usage through Google analytics</w:t>
      </w:r>
    </w:p>
    <w:p w14:paraId="38AF5EB6" w14:textId="77777777" w:rsidR="000875BA" w:rsidRPr="00923E6F" w:rsidRDefault="000875BA" w:rsidP="000875BA">
      <w:pPr>
        <w:pStyle w:val="HWNormalText"/>
        <w:rPr>
          <w:lang w:eastAsia="en-GB"/>
        </w:rPr>
      </w:pPr>
      <w:r w:rsidRPr="00923E6F">
        <w:rPr>
          <w:lang w:eastAsia="en-GB"/>
        </w:rPr>
        <w:t>We use Google Analytics to view statistics on the way you use our website. We can check:</w:t>
      </w:r>
    </w:p>
    <w:p w14:paraId="3AD136AC" w14:textId="77777777" w:rsidR="000875BA" w:rsidRPr="009645C9" w:rsidRDefault="000875BA" w:rsidP="000875BA">
      <w:pPr>
        <w:pStyle w:val="HWBullets"/>
        <w:rPr>
          <w:lang w:eastAsia="en-GB"/>
        </w:rPr>
      </w:pPr>
      <w:r>
        <w:rPr>
          <w:lang w:eastAsia="en-GB"/>
        </w:rPr>
        <w:t>H</w:t>
      </w:r>
      <w:r w:rsidRPr="009645C9">
        <w:rPr>
          <w:lang w:eastAsia="en-GB"/>
        </w:rPr>
        <w:t xml:space="preserve">ow many people have visited our website and what content they look </w:t>
      </w:r>
      <w:proofErr w:type="gramStart"/>
      <w:r w:rsidRPr="009645C9">
        <w:rPr>
          <w:lang w:eastAsia="en-GB"/>
        </w:rPr>
        <w:t>at</w:t>
      </w:r>
      <w:r>
        <w:rPr>
          <w:lang w:eastAsia="en-GB"/>
        </w:rPr>
        <w:t>.</w:t>
      </w:r>
      <w:proofErr w:type="gramEnd"/>
    </w:p>
    <w:p w14:paraId="072B3410" w14:textId="77777777" w:rsidR="000875BA" w:rsidRPr="009645C9" w:rsidRDefault="000875BA" w:rsidP="000875BA">
      <w:pPr>
        <w:pStyle w:val="HWBullets"/>
        <w:rPr>
          <w:lang w:eastAsia="en-GB"/>
        </w:rPr>
      </w:pPr>
      <w:r>
        <w:rPr>
          <w:lang w:eastAsia="en-GB"/>
        </w:rPr>
        <w:t>H</w:t>
      </w:r>
      <w:r w:rsidRPr="009645C9">
        <w:rPr>
          <w:lang w:eastAsia="en-GB"/>
        </w:rPr>
        <w:t xml:space="preserve">ow many times documents have been </w:t>
      </w:r>
      <w:proofErr w:type="gramStart"/>
      <w:r w:rsidRPr="009645C9">
        <w:rPr>
          <w:lang w:eastAsia="en-GB"/>
        </w:rPr>
        <w:t>downloaded</w:t>
      </w:r>
      <w:r>
        <w:rPr>
          <w:lang w:eastAsia="en-GB"/>
        </w:rPr>
        <w:t>.</w:t>
      </w:r>
      <w:proofErr w:type="gramEnd"/>
    </w:p>
    <w:p w14:paraId="1F78F98B" w14:textId="77777777" w:rsidR="000875BA" w:rsidRDefault="000875BA" w:rsidP="000875BA">
      <w:pPr>
        <w:pStyle w:val="HWBullets"/>
        <w:rPr>
          <w:lang w:eastAsia="en-GB"/>
        </w:rPr>
      </w:pPr>
      <w:r>
        <w:rPr>
          <w:lang w:eastAsia="en-GB"/>
        </w:rPr>
        <w:t>W</w:t>
      </w:r>
      <w:r w:rsidRPr="009645C9">
        <w:rPr>
          <w:lang w:eastAsia="en-GB"/>
        </w:rPr>
        <w:t>hat people are looking for on our website.</w:t>
      </w:r>
    </w:p>
    <w:p w14:paraId="41485F71" w14:textId="35434580" w:rsidR="000875BA" w:rsidRPr="000875BA" w:rsidRDefault="000875BA" w:rsidP="000875BA">
      <w:pPr>
        <w:pStyle w:val="HWNormalText"/>
        <w:rPr>
          <w:b/>
          <w:bCs/>
          <w:lang w:eastAsia="en-GB"/>
        </w:rPr>
      </w:pPr>
      <w:r w:rsidRPr="00923E6F">
        <w:rPr>
          <w:lang w:eastAsia="en-GB"/>
        </w:rPr>
        <w:t>We use the following third-party cookies set by Google Analytics.</w:t>
      </w:r>
      <w:r>
        <w:rPr>
          <w:b/>
          <w:bCs/>
          <w:lang w:eastAsia="en-GB"/>
        </w:rPr>
        <w:t xml:space="preserve"> </w:t>
      </w:r>
      <w:r w:rsidRPr="00923E6F">
        <w:rPr>
          <w:lang w:eastAsia="en-GB"/>
        </w:rPr>
        <w:t>For more information, please read </w:t>
      </w:r>
      <w:hyperlink r:id="rId17" w:tgtFrame="_blank" w:history="1">
        <w:r>
          <w:rPr>
            <w:color w:val="CC3A8E"/>
            <w:u w:val="single"/>
            <w:lang w:eastAsia="en-GB"/>
          </w:rPr>
          <w:t>Google's Privacy Policy</w:t>
        </w:r>
      </w:hyperlink>
      <w:r w:rsidRPr="00923E6F">
        <w:rPr>
          <w:lang w:eastAsia="en-GB"/>
        </w:rPr>
        <w:t>.</w:t>
      </w:r>
    </w:p>
    <w:p w14:paraId="108253FC" w14:textId="77777777" w:rsidR="000875BA" w:rsidRPr="009645C9" w:rsidRDefault="000875BA" w:rsidP="000875BA">
      <w:pPr>
        <w:pStyle w:val="HWHeading3"/>
      </w:pPr>
      <w:r w:rsidRPr="009645C9">
        <w:t xml:space="preserve">How long do cookies last? </w:t>
      </w:r>
    </w:p>
    <w:p w14:paraId="72DCAD88" w14:textId="77777777" w:rsidR="000875BA" w:rsidRPr="009645C9" w:rsidRDefault="000875BA" w:rsidP="000875BA">
      <w:pPr>
        <w:pStyle w:val="HWNormalText"/>
      </w:pPr>
      <w:r w:rsidRPr="009645C9">
        <w:t xml:space="preserve">Some are erased when you close your website browser. </w:t>
      </w:r>
    </w:p>
    <w:p w14:paraId="16FA2315" w14:textId="77777777" w:rsidR="000875BA" w:rsidRPr="005015BB" w:rsidRDefault="000875BA" w:rsidP="000875BA">
      <w:pPr>
        <w:pStyle w:val="HWNormalText"/>
        <w:rPr>
          <w:rFonts w:eastAsia="Times New Roman"/>
          <w:lang w:eastAsia="en-GB"/>
        </w:rPr>
      </w:pPr>
      <w:r w:rsidRPr="009645C9">
        <w:t>Others stay longer and are saved onto your device when you come back. Some can be deleted by deleting your browser history.</w:t>
      </w:r>
    </w:p>
    <w:p w14:paraId="1520AD08" w14:textId="77777777" w:rsidR="000875BA" w:rsidRPr="00106BD1" w:rsidRDefault="000875BA" w:rsidP="000875BA">
      <w:pPr>
        <w:pStyle w:val="HWHeading3"/>
        <w:rPr>
          <w:lang w:eastAsia="en-GB"/>
        </w:rPr>
      </w:pPr>
      <w:r w:rsidRPr="00106BD1">
        <w:rPr>
          <w:lang w:eastAsia="en-GB"/>
        </w:rPr>
        <w:t>Managing the cookies on your computer</w:t>
      </w:r>
    </w:p>
    <w:p w14:paraId="219ABB90" w14:textId="77777777" w:rsidR="000875BA" w:rsidRPr="00106BD1" w:rsidRDefault="000875BA" w:rsidP="000875BA">
      <w:pPr>
        <w:pStyle w:val="HWNormalText"/>
        <w:rPr>
          <w:lang w:eastAsia="en-GB"/>
        </w:rPr>
      </w:pPr>
      <w:r w:rsidRPr="00106BD1">
        <w:rPr>
          <w:lang w:eastAsia="en-GB"/>
        </w:rPr>
        <w:t>You can restrict or block cookies set by our website and others by changing the settings in your browser. Doing this however may impact the way our website works for you in the future.</w:t>
      </w:r>
    </w:p>
    <w:p w14:paraId="481A4ADE" w14:textId="3A766004" w:rsidR="000875BA" w:rsidRPr="00106BD1" w:rsidRDefault="000875BA" w:rsidP="000875BA">
      <w:pPr>
        <w:pStyle w:val="HWNormalText"/>
        <w:rPr>
          <w:lang w:eastAsia="en-GB"/>
        </w:rPr>
      </w:pPr>
      <w:r w:rsidRPr="00106BD1">
        <w:rPr>
          <w:lang w:eastAsia="en-GB"/>
        </w:rPr>
        <w:lastRenderedPageBreak/>
        <w:t xml:space="preserve">Visit the </w:t>
      </w:r>
      <w:hyperlink r:id="rId18" w:history="1">
        <w:r w:rsidRPr="00155039">
          <w:rPr>
            <w:rStyle w:val="Hyperlink"/>
            <w:lang w:eastAsia="en-GB"/>
          </w:rPr>
          <w:t>About Cookies website</w:t>
        </w:r>
      </w:hyperlink>
      <w:r w:rsidRPr="00106BD1">
        <w:rPr>
          <w:lang w:eastAsia="en-GB"/>
        </w:rPr>
        <w:t> to find out more about restricting or blocking cookies in different browsers.</w:t>
      </w:r>
    </w:p>
    <w:p w14:paraId="33B71265" w14:textId="14BEC3DF" w:rsidR="000875BA" w:rsidRPr="00106BD1" w:rsidRDefault="000875BA" w:rsidP="000875BA">
      <w:pPr>
        <w:pStyle w:val="HWNormalText"/>
        <w:rPr>
          <w:rFonts w:ascii="Arial" w:eastAsia="Times New Roman" w:hAnsi="Arial"/>
          <w:color w:val="00133F"/>
          <w:szCs w:val="24"/>
          <w:lang w:eastAsia="en-GB"/>
        </w:rPr>
      </w:pPr>
      <w:r w:rsidRPr="008C77D1">
        <w:t>You can also learn more about cookies at</w:t>
      </w:r>
      <w:r w:rsidR="00155039">
        <w:t xml:space="preserve"> the</w:t>
      </w:r>
      <w:r w:rsidRPr="00106BD1">
        <w:rPr>
          <w:rFonts w:ascii="Arial" w:eastAsia="Times New Roman" w:hAnsi="Arial"/>
          <w:color w:val="00133F"/>
          <w:szCs w:val="24"/>
          <w:lang w:eastAsia="en-GB"/>
        </w:rPr>
        <w:t> </w:t>
      </w:r>
      <w:proofErr w:type="spellStart"/>
      <w:r>
        <w:fldChar w:fldCharType="begin"/>
      </w:r>
      <w:r w:rsidR="00155039">
        <w:instrText>HYPERLINK "https://www.gov.uk/support/cookies" \t "_blank"</w:instrText>
      </w:r>
      <w:r>
        <w:fldChar w:fldCharType="separate"/>
      </w:r>
      <w:r w:rsidR="00155039">
        <w:rPr>
          <w:rFonts w:eastAsia="Times New Roman"/>
          <w:color w:val="CC3A8E"/>
          <w:u w:val="single"/>
          <w:lang w:eastAsia="en-GB"/>
        </w:rPr>
        <w:t>DirectGov</w:t>
      </w:r>
      <w:proofErr w:type="spellEnd"/>
      <w:r w:rsidR="00155039">
        <w:rPr>
          <w:rFonts w:eastAsia="Times New Roman"/>
          <w:color w:val="CC3A8E"/>
          <w:u w:val="single"/>
          <w:lang w:eastAsia="en-GB"/>
        </w:rPr>
        <w:t xml:space="preserve"> website</w:t>
      </w:r>
      <w:r>
        <w:rPr>
          <w:rFonts w:eastAsia="Times New Roman"/>
          <w:color w:val="CC3A8E"/>
          <w:u w:val="single"/>
          <w:lang w:eastAsia="en-GB"/>
        </w:rPr>
        <w:fldChar w:fldCharType="end"/>
      </w:r>
      <w:r w:rsidRPr="008C77D1">
        <w:t>.</w:t>
      </w:r>
    </w:p>
    <w:p w14:paraId="11498E2D" w14:textId="77777777" w:rsidR="000875BA" w:rsidRDefault="000875BA" w:rsidP="000875BA">
      <w:pPr>
        <w:rPr>
          <w:rFonts w:ascii="Trebuchet MS" w:eastAsia="Trebuchet MS" w:hAnsi="Trebuchet MS" w:cs="Trebuchet MS"/>
        </w:rPr>
      </w:pPr>
    </w:p>
    <w:p w14:paraId="787F0A62" w14:textId="77777777" w:rsidR="00F373E9" w:rsidRPr="004F1CA1" w:rsidRDefault="00F373E9" w:rsidP="00F373E9">
      <w:pPr>
        <w:pStyle w:val="HWNormalText"/>
        <w:rPr>
          <w:lang w:eastAsia="en-GB"/>
        </w:rPr>
      </w:pPr>
    </w:p>
    <w:p w14:paraId="0D9D1F4B" w14:textId="77777777" w:rsidR="006C114A" w:rsidRPr="006C114A" w:rsidRDefault="006C114A" w:rsidP="006C114A">
      <w:pPr>
        <w:pStyle w:val="HWNormalText"/>
        <w:rPr>
          <w:lang w:eastAsia="en-GB"/>
        </w:rPr>
      </w:pPr>
    </w:p>
    <w:p w14:paraId="2BBB0E3F" w14:textId="6B7827B9" w:rsidR="007424E1" w:rsidRPr="00E02890" w:rsidRDefault="007424E1" w:rsidP="007424E1">
      <w:pPr>
        <w:pStyle w:val="HWNormalText"/>
      </w:pPr>
    </w:p>
    <w:p w14:paraId="421E4095" w14:textId="2CA6DF2E" w:rsidR="007424E1" w:rsidRPr="00F62FDD" w:rsidRDefault="007424E1" w:rsidP="007424E1">
      <w:pPr>
        <w:pStyle w:val="HWChart"/>
      </w:pPr>
    </w:p>
    <w:p w14:paraId="1DA068BA" w14:textId="77777777" w:rsidR="007424E1" w:rsidRDefault="007424E1" w:rsidP="007424E1">
      <w:pPr>
        <w:pStyle w:val="HWNormalText"/>
      </w:pPr>
    </w:p>
    <w:p w14:paraId="46C2083F" w14:textId="4FE47855" w:rsidR="007424E1" w:rsidRPr="006C5E89" w:rsidRDefault="007424E1" w:rsidP="007424E1">
      <w:pPr>
        <w:pStyle w:val="HWChart"/>
      </w:pPr>
    </w:p>
    <w:p w14:paraId="1CC33341" w14:textId="77777777" w:rsidR="004A43F3" w:rsidRDefault="004A43F3" w:rsidP="004A43F3">
      <w:pPr>
        <w:pStyle w:val="HWNormalText"/>
        <w:sectPr w:rsidR="004A43F3" w:rsidSect="00762252">
          <w:headerReference w:type="default" r:id="rId19"/>
          <w:footerReference w:type="default" r:id="rId20"/>
          <w:pgSz w:w="11906" w:h="16838" w:code="9"/>
          <w:pgMar w:top="851" w:right="737" w:bottom="1304" w:left="737" w:header="624" w:footer="454" w:gutter="0"/>
          <w:pgNumType w:start="1"/>
          <w:cols w:space="708"/>
          <w:docGrid w:linePitch="360"/>
        </w:sectPr>
      </w:pPr>
    </w:p>
    <w:p w14:paraId="0791FA57" w14:textId="77777777" w:rsidR="004A43F3" w:rsidRPr="00AB4BE6" w:rsidRDefault="00AB4BE6" w:rsidP="006147DF">
      <w:pPr>
        <w:pStyle w:val="HWEndPage1"/>
        <w:rPr>
          <w:color w:val="004C6B" w:themeColor="text1"/>
        </w:rPr>
      </w:pPr>
      <w:r w:rsidRPr="00D95CF1">
        <w:rPr>
          <w:noProof/>
          <w:lang w:eastAsia="en-GB"/>
        </w:rPr>
        <w:lastRenderedPageBreak/>
        <w:drawing>
          <wp:anchor distT="0" distB="0" distL="114300" distR="114300" simplePos="0" relativeHeight="251651071" behindDoc="1" locked="1" layoutInCell="1" allowOverlap="1" wp14:anchorId="37511A55" wp14:editId="3D6C0C2A">
            <wp:simplePos x="0" y="0"/>
            <wp:positionH relativeFrom="page">
              <wp:posOffset>299720</wp:posOffset>
            </wp:positionH>
            <wp:positionV relativeFrom="page">
              <wp:posOffset>7267575</wp:posOffset>
            </wp:positionV>
            <wp:extent cx="3336290" cy="914400"/>
            <wp:effectExtent l="0" t="0" r="0" b="0"/>
            <wp:wrapNone/>
            <wp:docPr id="8" name="Picture 1" descr="Healthwatch-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lthwatch-logo_RGB.png"/>
                    <pic:cNvPicPr/>
                  </pic:nvPicPr>
                  <pic:blipFill>
                    <a:blip r:embed="rId11" cstate="print"/>
                    <a:stretch>
                      <a:fillRect/>
                    </a:stretch>
                  </pic:blipFill>
                  <pic:spPr>
                    <a:xfrm>
                      <a:off x="0" y="0"/>
                      <a:ext cx="3336290" cy="914400"/>
                    </a:xfrm>
                    <a:prstGeom prst="rect">
                      <a:avLst/>
                    </a:prstGeom>
                  </pic:spPr>
                </pic:pic>
              </a:graphicData>
            </a:graphic>
          </wp:anchor>
        </w:drawing>
      </w:r>
      <w:r w:rsidR="004A43F3" w:rsidRPr="00AB4BE6">
        <w:rPr>
          <w:color w:val="004C6B" w:themeColor="text1"/>
        </w:rPr>
        <w:t>Healthwatch England</w:t>
      </w:r>
    </w:p>
    <w:p w14:paraId="063D9827" w14:textId="77777777" w:rsidR="004A43F3" w:rsidRPr="00AB4BE6" w:rsidRDefault="004A43F3" w:rsidP="006147DF">
      <w:pPr>
        <w:pStyle w:val="HWEndPage2"/>
        <w:rPr>
          <w:color w:val="004C6B" w:themeColor="text1"/>
        </w:rPr>
      </w:pPr>
      <w:r w:rsidRPr="00AB4BE6">
        <w:rPr>
          <w:color w:val="004C6B" w:themeColor="text1"/>
        </w:rPr>
        <w:t>National Customer Service Centre</w:t>
      </w:r>
    </w:p>
    <w:p w14:paraId="0402BAA8" w14:textId="77777777" w:rsidR="004A43F3" w:rsidRPr="00AB4BE6" w:rsidRDefault="004A43F3" w:rsidP="006147DF">
      <w:pPr>
        <w:pStyle w:val="HWEndPage2"/>
        <w:rPr>
          <w:color w:val="004C6B" w:themeColor="text1"/>
        </w:rPr>
      </w:pPr>
      <w:r w:rsidRPr="00AB4BE6">
        <w:rPr>
          <w:color w:val="004C6B" w:themeColor="text1"/>
        </w:rPr>
        <w:t>Citygate</w:t>
      </w:r>
    </w:p>
    <w:p w14:paraId="77BF7221" w14:textId="77777777" w:rsidR="004A43F3" w:rsidRPr="00AB4BE6" w:rsidRDefault="004A43F3" w:rsidP="006147DF">
      <w:pPr>
        <w:pStyle w:val="HWEndPage2"/>
        <w:rPr>
          <w:color w:val="004C6B" w:themeColor="text1"/>
        </w:rPr>
      </w:pPr>
      <w:r w:rsidRPr="00AB4BE6">
        <w:rPr>
          <w:color w:val="004C6B" w:themeColor="text1"/>
        </w:rPr>
        <w:t>Gallowgate</w:t>
      </w:r>
    </w:p>
    <w:p w14:paraId="068A578D" w14:textId="77777777" w:rsidR="004A43F3" w:rsidRPr="00AB4BE6" w:rsidRDefault="004A43F3" w:rsidP="006147DF">
      <w:pPr>
        <w:pStyle w:val="HWEndPage2"/>
        <w:rPr>
          <w:color w:val="004C6B" w:themeColor="text1"/>
        </w:rPr>
      </w:pPr>
      <w:r w:rsidRPr="00AB4BE6">
        <w:rPr>
          <w:color w:val="004C6B" w:themeColor="text1"/>
        </w:rPr>
        <w:t>Newcastle upon Tyne</w:t>
      </w:r>
    </w:p>
    <w:p w14:paraId="044D5D92" w14:textId="77777777" w:rsidR="004A43F3" w:rsidRPr="00AB4BE6" w:rsidRDefault="004A43F3" w:rsidP="006147DF">
      <w:pPr>
        <w:pStyle w:val="HWEndPage2"/>
        <w:rPr>
          <w:color w:val="004C6B" w:themeColor="text1"/>
        </w:rPr>
      </w:pPr>
      <w:r w:rsidRPr="00AB4BE6">
        <w:rPr>
          <w:color w:val="004C6B" w:themeColor="text1"/>
        </w:rPr>
        <w:t>NE1 4PA</w:t>
      </w:r>
    </w:p>
    <w:p w14:paraId="270B56FF" w14:textId="77777777" w:rsidR="006147DF" w:rsidRPr="006147DF" w:rsidRDefault="006147DF" w:rsidP="006147DF">
      <w:pPr>
        <w:pStyle w:val="HWEndPage2"/>
      </w:pPr>
    </w:p>
    <w:p w14:paraId="79154DE0" w14:textId="77777777" w:rsidR="004A43F3" w:rsidRPr="006147DF" w:rsidRDefault="004A43F3" w:rsidP="006147DF">
      <w:pPr>
        <w:pStyle w:val="HWEndPage3"/>
      </w:pPr>
      <w:r w:rsidRPr="00AB4BE6">
        <w:rPr>
          <w:color w:val="004C6B" w:themeColor="text1"/>
        </w:rPr>
        <w:t>www.healthwatch.co.uk</w:t>
      </w:r>
      <w:r w:rsidR="007D4EFC" w:rsidRPr="00AB4BE6">
        <w:rPr>
          <w:color w:val="004C6B" w:themeColor="text1"/>
        </w:rPr>
        <w:t xml:space="preserve"> </w:t>
      </w:r>
      <w:r w:rsidR="00BB0E31" w:rsidRPr="00BB0E31">
        <w:rPr>
          <w:noProof/>
          <w:lang w:eastAsia="en-GB"/>
        </w:rPr>
        <w:drawing>
          <wp:anchor distT="0" distB="0" distL="114300" distR="114300" simplePos="0" relativeHeight="251650046" behindDoc="1" locked="1" layoutInCell="1" allowOverlap="1" wp14:anchorId="751B8690" wp14:editId="3C064450">
            <wp:simplePos x="0" y="0"/>
            <wp:positionH relativeFrom="page">
              <wp:posOffset>3175</wp:posOffset>
            </wp:positionH>
            <wp:positionV relativeFrom="page">
              <wp:posOffset>0</wp:posOffset>
            </wp:positionV>
            <wp:extent cx="7561580" cy="10696575"/>
            <wp:effectExtent l="0" t="0" r="0" b="0"/>
            <wp:wrapNone/>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0"/>
                    <pic:cNvPicPr/>
                  </pic:nvPicPr>
                  <pic:blipFill>
                    <a:blip r:embed="rId21">
                      <a:extLst>
                        <a:ext uri="{28A0092B-C50C-407E-A947-70E740481C1C}">
                          <a14:useLocalDpi xmlns:a14="http://schemas.microsoft.com/office/drawing/2010/main" val="0"/>
                        </a:ext>
                      </a:extLst>
                    </a:blip>
                    <a:stretch>
                      <a:fillRect/>
                    </a:stretch>
                  </pic:blipFill>
                  <pic:spPr>
                    <a:xfrm>
                      <a:off x="0" y="0"/>
                      <a:ext cx="7561580" cy="10696575"/>
                    </a:xfrm>
                    <a:prstGeom prst="rect">
                      <a:avLst/>
                    </a:prstGeom>
                  </pic:spPr>
                </pic:pic>
              </a:graphicData>
            </a:graphic>
          </wp:anchor>
        </w:drawing>
      </w:r>
    </w:p>
    <w:p w14:paraId="41597107" w14:textId="77777777" w:rsidR="004A43F3" w:rsidRPr="00AB4BE6" w:rsidRDefault="004A43F3" w:rsidP="006147DF">
      <w:pPr>
        <w:pStyle w:val="HWEndPage3"/>
        <w:rPr>
          <w:color w:val="004C6B" w:themeColor="text1"/>
        </w:rPr>
      </w:pPr>
      <w:r w:rsidRPr="00AB4BE6">
        <w:rPr>
          <w:color w:val="004C6B" w:themeColor="text1"/>
        </w:rPr>
        <w:t>t: 03000 683 000</w:t>
      </w:r>
    </w:p>
    <w:p w14:paraId="1F51EDB1" w14:textId="77777777" w:rsidR="004A43F3" w:rsidRPr="00AB4BE6" w:rsidRDefault="004A43F3" w:rsidP="006147DF">
      <w:pPr>
        <w:pStyle w:val="HWEndPage3"/>
        <w:rPr>
          <w:color w:val="004C6B" w:themeColor="text1"/>
        </w:rPr>
      </w:pPr>
      <w:r w:rsidRPr="00AB4BE6">
        <w:rPr>
          <w:color w:val="004C6B" w:themeColor="text1"/>
        </w:rPr>
        <w:t>e: enquiries@healthwatch.co.uk</w:t>
      </w:r>
    </w:p>
    <w:p w14:paraId="2518521B" w14:textId="77777777" w:rsidR="004A43F3" w:rsidRPr="00AB4BE6" w:rsidRDefault="006147DF" w:rsidP="006147DF">
      <w:pPr>
        <w:pStyle w:val="HWEndPage3"/>
        <w:rPr>
          <w:color w:val="004C6B" w:themeColor="text1"/>
        </w:rPr>
      </w:pPr>
      <w:r w:rsidRPr="00AB4BE6">
        <w:rPr>
          <w:noProof/>
          <w:color w:val="004C6B" w:themeColor="text1"/>
          <w:lang w:eastAsia="en-GB"/>
        </w:rPr>
        <w:drawing>
          <wp:anchor distT="0" distB="0" distL="0" distR="36195" simplePos="0" relativeHeight="251656192" behindDoc="0" locked="0" layoutInCell="1" allowOverlap="1" wp14:anchorId="57779098" wp14:editId="20F307C3">
            <wp:simplePos x="0" y="0"/>
            <wp:positionH relativeFrom="column">
              <wp:posOffset>635</wp:posOffset>
            </wp:positionH>
            <wp:positionV relativeFrom="paragraph">
              <wp:posOffset>17780</wp:posOffset>
            </wp:positionV>
            <wp:extent cx="133350" cy="142875"/>
            <wp:effectExtent l="0" t="0" r="6350" b="0"/>
            <wp:wrapSquare wrapText="bothSides"/>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2"/>
                    <pic:cNvPicPr>
                      <a:picLocks noChangeAspect="1"/>
                    </pic:cNvPicPr>
                  </pic:nvPicPr>
                  <pic:blipFill>
                    <a:blip r:embed="rId22" cstate="print">
                      <a:extLst>
                        <a:ext uri="{28A0092B-C50C-407E-A947-70E740481C1C}">
                          <a14:useLocalDpi xmlns:a14="http://schemas.microsoft.com/office/drawing/2010/main" val="0"/>
                        </a:ext>
                      </a:extLst>
                    </a:blip>
                    <a:srcRect l="3333" r="3333"/>
                    <a:stretch>
                      <a:fillRect/>
                    </a:stretch>
                  </pic:blipFill>
                  <pic:spPr>
                    <a:xfrm>
                      <a:off x="0" y="0"/>
                      <a:ext cx="133350" cy="142875"/>
                    </a:xfrm>
                    <a:prstGeom prst="rect">
                      <a:avLst/>
                    </a:prstGeom>
                  </pic:spPr>
                </pic:pic>
              </a:graphicData>
            </a:graphic>
          </wp:anchor>
        </w:drawing>
      </w:r>
      <w:r w:rsidRPr="00AB4BE6">
        <w:rPr>
          <w:color w:val="004C6B" w:themeColor="text1"/>
        </w:rPr>
        <w:t xml:space="preserve"> </w:t>
      </w:r>
      <w:r w:rsidR="004A43F3" w:rsidRPr="00AB4BE6">
        <w:rPr>
          <w:color w:val="004C6B" w:themeColor="text1"/>
        </w:rPr>
        <w:t>@HealthwatchE</w:t>
      </w:r>
    </w:p>
    <w:p w14:paraId="31128F21" w14:textId="77777777" w:rsidR="004A43F3" w:rsidRPr="00AB4BE6" w:rsidRDefault="006147DF" w:rsidP="006147DF">
      <w:pPr>
        <w:pStyle w:val="HWEndPage3"/>
        <w:rPr>
          <w:color w:val="004C6B" w:themeColor="text1"/>
        </w:rPr>
      </w:pPr>
      <w:r w:rsidRPr="00AB4BE6">
        <w:rPr>
          <w:noProof/>
          <w:color w:val="004C6B" w:themeColor="text1"/>
          <w:lang w:eastAsia="en-GB"/>
        </w:rPr>
        <w:drawing>
          <wp:anchor distT="0" distB="0" distL="0" distR="36195" simplePos="0" relativeHeight="251657216" behindDoc="0" locked="0" layoutInCell="1" allowOverlap="1" wp14:anchorId="267D96F0" wp14:editId="3B143986">
            <wp:simplePos x="0" y="0"/>
            <wp:positionH relativeFrom="column">
              <wp:posOffset>635</wp:posOffset>
            </wp:positionH>
            <wp:positionV relativeFrom="paragraph">
              <wp:posOffset>17780</wp:posOffset>
            </wp:positionV>
            <wp:extent cx="137795" cy="142875"/>
            <wp:effectExtent l="0" t="0" r="1905" b="0"/>
            <wp:wrapSquare wrapText="bothSides"/>
            <wp:docPr id="1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3"/>
                    <pic:cNvPicPr>
                      <a:picLocks noChangeAspect="1"/>
                    </pic:cNvPicPr>
                  </pic:nvPicPr>
                  <pic:blipFill>
                    <a:blip r:embed="rId23" cstate="print">
                      <a:extLst>
                        <a:ext uri="{28A0092B-C50C-407E-A947-70E740481C1C}">
                          <a14:useLocalDpi xmlns:a14="http://schemas.microsoft.com/office/drawing/2010/main" val="0"/>
                        </a:ext>
                      </a:extLst>
                    </a:blip>
                    <a:srcRect l="1666" r="1666"/>
                    <a:stretch>
                      <a:fillRect/>
                    </a:stretch>
                  </pic:blipFill>
                  <pic:spPr>
                    <a:xfrm>
                      <a:off x="0" y="0"/>
                      <a:ext cx="137795" cy="142875"/>
                    </a:xfrm>
                    <a:prstGeom prst="rect">
                      <a:avLst/>
                    </a:prstGeom>
                  </pic:spPr>
                </pic:pic>
              </a:graphicData>
            </a:graphic>
          </wp:anchor>
        </w:drawing>
      </w:r>
      <w:r w:rsidRPr="00AB4BE6">
        <w:rPr>
          <w:color w:val="004C6B" w:themeColor="text1"/>
        </w:rPr>
        <w:t xml:space="preserve"> </w:t>
      </w:r>
      <w:r w:rsidR="004A43F3" w:rsidRPr="00AB4BE6">
        <w:rPr>
          <w:color w:val="004C6B" w:themeColor="text1"/>
        </w:rPr>
        <w:t>Facebook.com/</w:t>
      </w:r>
      <w:proofErr w:type="spellStart"/>
      <w:r w:rsidR="004A43F3" w:rsidRPr="00AB4BE6">
        <w:rPr>
          <w:color w:val="004C6B" w:themeColor="text1"/>
        </w:rPr>
        <w:t>HealthwatchE</w:t>
      </w:r>
      <w:proofErr w:type="spellEnd"/>
    </w:p>
    <w:sectPr w:rsidR="004A43F3" w:rsidRPr="00AB4BE6" w:rsidSect="006147DF">
      <w:headerReference w:type="default" r:id="rId24"/>
      <w:footerReference w:type="default" r:id="rId25"/>
      <w:pgSz w:w="11906" w:h="16838" w:code="9"/>
      <w:pgMar w:top="851" w:right="737" w:bottom="680" w:left="737" w:header="62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4F4056" w14:textId="77777777" w:rsidR="00142E16" w:rsidRDefault="00142E16" w:rsidP="007D1518">
      <w:r>
        <w:separator/>
      </w:r>
    </w:p>
  </w:endnote>
  <w:endnote w:type="continuationSeparator" w:id="0">
    <w:p w14:paraId="72EAF50C" w14:textId="77777777" w:rsidR="00142E16" w:rsidRDefault="00142E16" w:rsidP="007D1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Poppins">
    <w:panose1 w:val="00000500000000000000"/>
    <w:charset w:val="00"/>
    <w:family w:val="auto"/>
    <w:pitch w:val="variable"/>
    <w:sig w:usb0="00008007" w:usb1="00000000" w:usb2="00000000" w:usb3="00000000" w:csb0="00000093" w:csb1="00000000"/>
  </w:font>
  <w:font w:name="Poppins Light">
    <w:panose1 w:val="00000400000000000000"/>
    <w:charset w:val="00"/>
    <w:family w:val="auto"/>
    <w:pitch w:val="variable"/>
    <w:sig w:usb0="00008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CF6A4E" w14:textId="77777777" w:rsidR="000A4351" w:rsidRPr="000A4351" w:rsidRDefault="000A4351" w:rsidP="00744DAC">
    <w:pPr>
      <w:pStyle w:val="Footer"/>
      <w:tabs>
        <w:tab w:val="clear" w:pos="9026"/>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EDD4B" w14:textId="461A3E8D" w:rsidR="00A5113A" w:rsidRDefault="00206771">
    <w:pPr>
      <w:pStyle w:val="Footer"/>
    </w:pPr>
    <w:r>
      <w:rPr>
        <w:noProof/>
        <w:lang w:eastAsia="en-GB"/>
      </w:rPr>
      <mc:AlternateContent>
        <mc:Choice Requires="wps">
          <w:drawing>
            <wp:anchor distT="0" distB="0" distL="114300" distR="114300" simplePos="0" relativeHeight="251660288" behindDoc="0" locked="1" layoutInCell="1" allowOverlap="1" wp14:anchorId="65DEAA3F" wp14:editId="2A360F0D">
              <wp:simplePos x="0" y="0"/>
              <wp:positionH relativeFrom="page">
                <wp:posOffset>459105</wp:posOffset>
              </wp:positionH>
              <wp:positionV relativeFrom="page">
                <wp:posOffset>9955530</wp:posOffset>
              </wp:positionV>
              <wp:extent cx="6642100" cy="0"/>
              <wp:effectExtent l="0" t="0" r="0" b="0"/>
              <wp:wrapNone/>
              <wp:docPr id="6"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642100" cy="0"/>
                      </a:xfrm>
                      <a:prstGeom prst="straightConnector1">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03E6418" id="_x0000_t32" coordsize="21600,21600" o:spt="32" o:oned="t" path="m,l21600,21600e" filled="f">
              <v:path arrowok="t" fillok="f" o:connecttype="none"/>
              <o:lock v:ext="edit" shapetype="t"/>
            </v:shapetype>
            <v:shape id="AutoShape 1" o:spid="_x0000_s1026" type="#_x0000_t32" style="position:absolute;margin-left:36.15pt;margin-top:783.9pt;width:523pt;height:0;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" strokecolor="#004c6b [3213]" strokeweight="1pt">
              <o:lock v:ext="edit" shapetype="f"/>
              <w10:wrap anchorx="page" anchory="page"/>
              <w10:anchorlock/>
            </v:shape>
          </w:pict>
        </mc:Fallback>
      </mc:AlternateContent>
    </w:r>
    <w:r w:rsidR="000925F5">
      <w:fldChar w:fldCharType="begin"/>
    </w:r>
    <w:r w:rsidR="000925F5">
      <w:instrText xml:space="preserve"> REF HW_title </w:instrText>
    </w:r>
    <w:r w:rsidR="000925F5">
      <w:fldChar w:fldCharType="separate"/>
    </w:r>
    <w:r w:rsidR="00155039">
      <w:rPr>
        <w:rFonts w:asciiTheme="minorHAnsi" w:hAnsiTheme="minorHAnsi" w:cstheme="minorHAnsi"/>
      </w:rPr>
      <w:t>Cookies policy and template</w:t>
    </w:r>
    <w:r w:rsidR="00142E16" w:rsidRPr="007424E1">
      <w:rPr>
        <w:rFonts w:asciiTheme="minorHAnsi" w:hAnsiTheme="minorHAnsi" w:cstheme="minorHAnsi"/>
      </w:rPr>
      <w:t xml:space="preserve">  </w:t>
    </w:r>
    <w:r w:rsidR="000925F5">
      <w:fldChar w:fldCharType="end"/>
    </w:r>
    <w:r w:rsidR="00F85233">
      <w:t xml:space="preserve"> </w:t>
    </w:r>
  </w:p>
  <w:p w14:paraId="77CC46FB" w14:textId="77777777" w:rsidR="004E3B85" w:rsidRPr="004E3B85" w:rsidRDefault="00FE1E0D" w:rsidP="004E3B85">
    <w:pPr>
      <w:pStyle w:val="Footer"/>
      <w:rPr>
        <w:b/>
      </w:rPr>
    </w:pPr>
    <w:r w:rsidRPr="004E3B85">
      <w:rPr>
        <w:rStyle w:val="PageNumber"/>
      </w:rPr>
      <w:fldChar w:fldCharType="begin"/>
    </w:r>
    <w:r w:rsidR="004E3B85" w:rsidRPr="004E3B85">
      <w:rPr>
        <w:rStyle w:val="PageNumber"/>
      </w:rPr>
      <w:instrText xml:space="preserve"> PAGE   \* MERGEFORMAT </w:instrText>
    </w:r>
    <w:r w:rsidRPr="004E3B85">
      <w:rPr>
        <w:rStyle w:val="PageNumber"/>
      </w:rPr>
      <w:fldChar w:fldCharType="separate"/>
    </w:r>
    <w:r w:rsidR="004C00F1">
      <w:rPr>
        <w:rStyle w:val="PageNumber"/>
        <w:noProof/>
      </w:rPr>
      <w:t>6</w:t>
    </w:r>
    <w:r w:rsidRPr="004E3B85">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70FCF" w14:textId="77777777" w:rsidR="004A43F3" w:rsidRPr="004A43F3" w:rsidRDefault="004A43F3" w:rsidP="004E3B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EF9656" w14:textId="77777777" w:rsidR="00142E16" w:rsidRDefault="00142E16" w:rsidP="007D1518">
      <w:r>
        <w:separator/>
      </w:r>
    </w:p>
  </w:footnote>
  <w:footnote w:type="continuationSeparator" w:id="0">
    <w:p w14:paraId="1F87548C" w14:textId="77777777" w:rsidR="00142E16" w:rsidRDefault="00142E16" w:rsidP="007D15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7D6A7" w14:textId="77777777" w:rsidR="00762252" w:rsidRDefault="00762252" w:rsidP="00762252">
    <w:pPr>
      <w:pStyle w:val="Header"/>
      <w:spacing w:after="4840"/>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12F71" w14:textId="77777777" w:rsidR="00A5113A" w:rsidRDefault="00A511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1AADA" w14:textId="77777777" w:rsidR="00363040" w:rsidRDefault="006147DF" w:rsidP="006147DF">
    <w:pPr>
      <w:pStyle w:val="Header"/>
      <w:spacing w:after="8000"/>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70AF7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BCBC1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E908FF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F80B24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844CB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E10E56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F56D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876E92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EC0B22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96670D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99E3B47"/>
    <w:multiLevelType w:val="hybridMultilevel"/>
    <w:tmpl w:val="A6E64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D53251"/>
    <w:multiLevelType w:val="hybridMultilevel"/>
    <w:tmpl w:val="FEFA5700"/>
    <w:lvl w:ilvl="0" w:tplc="FAD2EDAC">
      <w:numFmt w:val="bullet"/>
      <w:lvlText w:val="•"/>
      <w:lvlJc w:val="left"/>
      <w:pPr>
        <w:ind w:left="1080" w:hanging="720"/>
      </w:pPr>
      <w:rPr>
        <w:rFonts w:ascii="Century Gothic" w:eastAsiaTheme="minorEastAsia"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2B66D5"/>
    <w:multiLevelType w:val="hybridMultilevel"/>
    <w:tmpl w:val="20721914"/>
    <w:lvl w:ilvl="0" w:tplc="67C804FE">
      <w:start w:val="1"/>
      <w:numFmt w:val="bullet"/>
      <w:pStyle w:val="Bullet"/>
      <w:lvlText w:val=""/>
      <w:lvlJc w:val="left"/>
      <w:pPr>
        <w:ind w:left="720" w:hanging="360"/>
      </w:pPr>
      <w:rPr>
        <w:rFonts w:ascii="Symbol" w:hAnsi="Symbol" w:hint="default"/>
        <w:color w:val="E73E97"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F47C23"/>
    <w:multiLevelType w:val="hybridMultilevel"/>
    <w:tmpl w:val="7FBA78E4"/>
    <w:lvl w:ilvl="0" w:tplc="3A34401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061615"/>
    <w:multiLevelType w:val="hybridMultilevel"/>
    <w:tmpl w:val="870E8ED0"/>
    <w:lvl w:ilvl="0" w:tplc="5E30E3F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7A3CFD"/>
    <w:multiLevelType w:val="hybridMultilevel"/>
    <w:tmpl w:val="0C9AAA8E"/>
    <w:lvl w:ilvl="0" w:tplc="8A9ABAEE">
      <w:numFmt w:val="bullet"/>
      <w:pStyle w:val="HWBullets"/>
      <w:lvlText w:val="•"/>
      <w:lvlJc w:val="left"/>
      <w:pPr>
        <w:ind w:left="720" w:hanging="360"/>
      </w:pPr>
      <w:rPr>
        <w:rFonts w:ascii="Poppins" w:eastAsiaTheme="minorHAnsi" w:hAnsi="Poppins" w:cs="Poppi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C5241D"/>
    <w:multiLevelType w:val="hybridMultilevel"/>
    <w:tmpl w:val="131430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8142E20"/>
    <w:multiLevelType w:val="hybridMultilevel"/>
    <w:tmpl w:val="8A740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1981E49"/>
    <w:multiLevelType w:val="hybridMultilevel"/>
    <w:tmpl w:val="79AE6428"/>
    <w:lvl w:ilvl="0" w:tplc="F9360E22">
      <w:start w:val="3"/>
      <w:numFmt w:val="bullet"/>
      <w:lvlText w:val="-"/>
      <w:lvlJc w:val="left"/>
      <w:pPr>
        <w:ind w:left="720" w:hanging="360"/>
      </w:pPr>
      <w:rPr>
        <w:rFonts w:ascii="Poppins Light" w:eastAsiaTheme="minorHAnsi" w:hAnsi="Poppins Light" w:cs="Poppins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8D42597"/>
    <w:multiLevelType w:val="hybridMultilevel"/>
    <w:tmpl w:val="D88C239E"/>
    <w:lvl w:ilvl="0" w:tplc="B818028A">
      <w:start w:val="1"/>
      <w:numFmt w:val="bullet"/>
      <w:pStyle w:val="HWStoryBullets"/>
      <w:lvlText w:val=""/>
      <w:lvlJc w:val="left"/>
      <w:pPr>
        <w:ind w:left="2194" w:hanging="360"/>
      </w:pPr>
      <w:rPr>
        <w:rFonts w:ascii="Symbol" w:hAnsi="Symbol" w:hint="default"/>
      </w:rPr>
    </w:lvl>
    <w:lvl w:ilvl="1" w:tplc="08090003" w:tentative="1">
      <w:start w:val="1"/>
      <w:numFmt w:val="bullet"/>
      <w:lvlText w:val="o"/>
      <w:lvlJc w:val="left"/>
      <w:pPr>
        <w:ind w:left="2914" w:hanging="360"/>
      </w:pPr>
      <w:rPr>
        <w:rFonts w:ascii="Courier New" w:hAnsi="Courier New" w:cs="Courier New" w:hint="default"/>
      </w:rPr>
    </w:lvl>
    <w:lvl w:ilvl="2" w:tplc="08090005" w:tentative="1">
      <w:start w:val="1"/>
      <w:numFmt w:val="bullet"/>
      <w:lvlText w:val=""/>
      <w:lvlJc w:val="left"/>
      <w:pPr>
        <w:ind w:left="3634" w:hanging="360"/>
      </w:pPr>
      <w:rPr>
        <w:rFonts w:ascii="Wingdings" w:hAnsi="Wingdings" w:hint="default"/>
      </w:rPr>
    </w:lvl>
    <w:lvl w:ilvl="3" w:tplc="08090001" w:tentative="1">
      <w:start w:val="1"/>
      <w:numFmt w:val="bullet"/>
      <w:lvlText w:val=""/>
      <w:lvlJc w:val="left"/>
      <w:pPr>
        <w:ind w:left="4354" w:hanging="360"/>
      </w:pPr>
      <w:rPr>
        <w:rFonts w:ascii="Symbol" w:hAnsi="Symbol" w:hint="default"/>
      </w:rPr>
    </w:lvl>
    <w:lvl w:ilvl="4" w:tplc="08090003" w:tentative="1">
      <w:start w:val="1"/>
      <w:numFmt w:val="bullet"/>
      <w:lvlText w:val="o"/>
      <w:lvlJc w:val="left"/>
      <w:pPr>
        <w:ind w:left="5074" w:hanging="360"/>
      </w:pPr>
      <w:rPr>
        <w:rFonts w:ascii="Courier New" w:hAnsi="Courier New" w:cs="Courier New" w:hint="default"/>
      </w:rPr>
    </w:lvl>
    <w:lvl w:ilvl="5" w:tplc="08090005" w:tentative="1">
      <w:start w:val="1"/>
      <w:numFmt w:val="bullet"/>
      <w:lvlText w:val=""/>
      <w:lvlJc w:val="left"/>
      <w:pPr>
        <w:ind w:left="5794" w:hanging="360"/>
      </w:pPr>
      <w:rPr>
        <w:rFonts w:ascii="Wingdings" w:hAnsi="Wingdings" w:hint="default"/>
      </w:rPr>
    </w:lvl>
    <w:lvl w:ilvl="6" w:tplc="08090001" w:tentative="1">
      <w:start w:val="1"/>
      <w:numFmt w:val="bullet"/>
      <w:lvlText w:val=""/>
      <w:lvlJc w:val="left"/>
      <w:pPr>
        <w:ind w:left="6514" w:hanging="360"/>
      </w:pPr>
      <w:rPr>
        <w:rFonts w:ascii="Symbol" w:hAnsi="Symbol" w:hint="default"/>
      </w:rPr>
    </w:lvl>
    <w:lvl w:ilvl="7" w:tplc="08090003" w:tentative="1">
      <w:start w:val="1"/>
      <w:numFmt w:val="bullet"/>
      <w:lvlText w:val="o"/>
      <w:lvlJc w:val="left"/>
      <w:pPr>
        <w:ind w:left="7234" w:hanging="360"/>
      </w:pPr>
      <w:rPr>
        <w:rFonts w:ascii="Courier New" w:hAnsi="Courier New" w:cs="Courier New" w:hint="default"/>
      </w:rPr>
    </w:lvl>
    <w:lvl w:ilvl="8" w:tplc="08090005" w:tentative="1">
      <w:start w:val="1"/>
      <w:numFmt w:val="bullet"/>
      <w:lvlText w:val=""/>
      <w:lvlJc w:val="left"/>
      <w:pPr>
        <w:ind w:left="7954" w:hanging="360"/>
      </w:pPr>
      <w:rPr>
        <w:rFonts w:ascii="Wingdings" w:hAnsi="Wingdings" w:hint="default"/>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10"/>
  </w:num>
  <w:num w:numId="15">
    <w:abstractNumId w:val="14"/>
  </w:num>
  <w:num w:numId="16">
    <w:abstractNumId w:val="13"/>
  </w:num>
  <w:num w:numId="17">
    <w:abstractNumId w:val="19"/>
  </w:num>
  <w:num w:numId="18">
    <w:abstractNumId w:val="18"/>
  </w:num>
  <w:num w:numId="19">
    <w:abstractNumId w:val="16"/>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E16"/>
    <w:rsid w:val="00023116"/>
    <w:rsid w:val="000368F0"/>
    <w:rsid w:val="00042799"/>
    <w:rsid w:val="0004733C"/>
    <w:rsid w:val="00056E1D"/>
    <w:rsid w:val="0006241D"/>
    <w:rsid w:val="00063D7C"/>
    <w:rsid w:val="00064FF9"/>
    <w:rsid w:val="000875BA"/>
    <w:rsid w:val="00091BD1"/>
    <w:rsid w:val="00092015"/>
    <w:rsid w:val="000925F5"/>
    <w:rsid w:val="000A4351"/>
    <w:rsid w:val="000B5938"/>
    <w:rsid w:val="000C6021"/>
    <w:rsid w:val="000D072F"/>
    <w:rsid w:val="000D5E1C"/>
    <w:rsid w:val="000D772D"/>
    <w:rsid w:val="000E4E21"/>
    <w:rsid w:val="00105082"/>
    <w:rsid w:val="00123D5C"/>
    <w:rsid w:val="00125900"/>
    <w:rsid w:val="00132687"/>
    <w:rsid w:val="00142E16"/>
    <w:rsid w:val="001518C5"/>
    <w:rsid w:val="00153797"/>
    <w:rsid w:val="00155039"/>
    <w:rsid w:val="00163642"/>
    <w:rsid w:val="00164078"/>
    <w:rsid w:val="00172A2A"/>
    <w:rsid w:val="001A0EEB"/>
    <w:rsid w:val="001B6C6E"/>
    <w:rsid w:val="001D6A1C"/>
    <w:rsid w:val="001E1DE0"/>
    <w:rsid w:val="001F7792"/>
    <w:rsid w:val="00206771"/>
    <w:rsid w:val="002207D0"/>
    <w:rsid w:val="00232593"/>
    <w:rsid w:val="0024364F"/>
    <w:rsid w:val="0029313C"/>
    <w:rsid w:val="002B124C"/>
    <w:rsid w:val="002B141C"/>
    <w:rsid w:val="002D775B"/>
    <w:rsid w:val="00313819"/>
    <w:rsid w:val="003163F1"/>
    <w:rsid w:val="003179C6"/>
    <w:rsid w:val="00334EE6"/>
    <w:rsid w:val="00335A66"/>
    <w:rsid w:val="00340D2E"/>
    <w:rsid w:val="003424CC"/>
    <w:rsid w:val="00363040"/>
    <w:rsid w:val="00375858"/>
    <w:rsid w:val="003825F0"/>
    <w:rsid w:val="00391AA0"/>
    <w:rsid w:val="003A3A49"/>
    <w:rsid w:val="003A54C3"/>
    <w:rsid w:val="003E0117"/>
    <w:rsid w:val="003F0F35"/>
    <w:rsid w:val="003F6DCB"/>
    <w:rsid w:val="00402106"/>
    <w:rsid w:val="004222B7"/>
    <w:rsid w:val="00430F0A"/>
    <w:rsid w:val="004812FB"/>
    <w:rsid w:val="00490DEF"/>
    <w:rsid w:val="004928CC"/>
    <w:rsid w:val="00493103"/>
    <w:rsid w:val="004A43F3"/>
    <w:rsid w:val="004A4D69"/>
    <w:rsid w:val="004C00F1"/>
    <w:rsid w:val="004D2A8F"/>
    <w:rsid w:val="004D2EC8"/>
    <w:rsid w:val="004E3B85"/>
    <w:rsid w:val="004E482C"/>
    <w:rsid w:val="004F2ECE"/>
    <w:rsid w:val="005248C3"/>
    <w:rsid w:val="00555E1C"/>
    <w:rsid w:val="0057205B"/>
    <w:rsid w:val="00586C4E"/>
    <w:rsid w:val="0059120E"/>
    <w:rsid w:val="0059175F"/>
    <w:rsid w:val="00597AA1"/>
    <w:rsid w:val="005E2C0C"/>
    <w:rsid w:val="006037F9"/>
    <w:rsid w:val="006126EB"/>
    <w:rsid w:val="006147DF"/>
    <w:rsid w:val="00623E54"/>
    <w:rsid w:val="00633D55"/>
    <w:rsid w:val="0064787F"/>
    <w:rsid w:val="00654C6B"/>
    <w:rsid w:val="006579A3"/>
    <w:rsid w:val="00691B86"/>
    <w:rsid w:val="00692C3D"/>
    <w:rsid w:val="006C114A"/>
    <w:rsid w:val="006C3ACA"/>
    <w:rsid w:val="006C5E89"/>
    <w:rsid w:val="006D2FAE"/>
    <w:rsid w:val="006D5592"/>
    <w:rsid w:val="006E5CC4"/>
    <w:rsid w:val="006F6803"/>
    <w:rsid w:val="0070477F"/>
    <w:rsid w:val="00725DA6"/>
    <w:rsid w:val="0073192A"/>
    <w:rsid w:val="00733072"/>
    <w:rsid w:val="00740E0D"/>
    <w:rsid w:val="00741B29"/>
    <w:rsid w:val="007424E1"/>
    <w:rsid w:val="00744DAC"/>
    <w:rsid w:val="00750D67"/>
    <w:rsid w:val="00762252"/>
    <w:rsid w:val="00762C96"/>
    <w:rsid w:val="00783C98"/>
    <w:rsid w:val="0078459F"/>
    <w:rsid w:val="00794500"/>
    <w:rsid w:val="007B2041"/>
    <w:rsid w:val="007D1518"/>
    <w:rsid w:val="007D4EFC"/>
    <w:rsid w:val="007E2B37"/>
    <w:rsid w:val="007E734B"/>
    <w:rsid w:val="00815EC4"/>
    <w:rsid w:val="0082071A"/>
    <w:rsid w:val="00841516"/>
    <w:rsid w:val="008416D6"/>
    <w:rsid w:val="0084228B"/>
    <w:rsid w:val="008474B2"/>
    <w:rsid w:val="00851069"/>
    <w:rsid w:val="00875542"/>
    <w:rsid w:val="00877269"/>
    <w:rsid w:val="00884522"/>
    <w:rsid w:val="00887348"/>
    <w:rsid w:val="008C3B84"/>
    <w:rsid w:val="008C68A2"/>
    <w:rsid w:val="008C78F4"/>
    <w:rsid w:val="008D14DE"/>
    <w:rsid w:val="008E5204"/>
    <w:rsid w:val="0090247A"/>
    <w:rsid w:val="00921672"/>
    <w:rsid w:val="00923C0A"/>
    <w:rsid w:val="009434AF"/>
    <w:rsid w:val="00943F47"/>
    <w:rsid w:val="00957ECB"/>
    <w:rsid w:val="009824B3"/>
    <w:rsid w:val="0099696B"/>
    <w:rsid w:val="00996E19"/>
    <w:rsid w:val="009D3858"/>
    <w:rsid w:val="009E27BE"/>
    <w:rsid w:val="009E43FD"/>
    <w:rsid w:val="009F3401"/>
    <w:rsid w:val="009F3ABB"/>
    <w:rsid w:val="009F48BB"/>
    <w:rsid w:val="00A048C3"/>
    <w:rsid w:val="00A0540F"/>
    <w:rsid w:val="00A15942"/>
    <w:rsid w:val="00A169E4"/>
    <w:rsid w:val="00A2138A"/>
    <w:rsid w:val="00A26E5F"/>
    <w:rsid w:val="00A3752C"/>
    <w:rsid w:val="00A5113A"/>
    <w:rsid w:val="00A94B35"/>
    <w:rsid w:val="00AB0BD8"/>
    <w:rsid w:val="00AB4BE6"/>
    <w:rsid w:val="00AC1411"/>
    <w:rsid w:val="00AD1D0D"/>
    <w:rsid w:val="00AE5FE0"/>
    <w:rsid w:val="00AF0B97"/>
    <w:rsid w:val="00B05FAC"/>
    <w:rsid w:val="00B31FC3"/>
    <w:rsid w:val="00B56941"/>
    <w:rsid w:val="00B63291"/>
    <w:rsid w:val="00B75C79"/>
    <w:rsid w:val="00B80CB5"/>
    <w:rsid w:val="00B92639"/>
    <w:rsid w:val="00BB0E31"/>
    <w:rsid w:val="00BC5ACF"/>
    <w:rsid w:val="00BD0EE9"/>
    <w:rsid w:val="00BE5DD6"/>
    <w:rsid w:val="00C029ED"/>
    <w:rsid w:val="00C23174"/>
    <w:rsid w:val="00C23E84"/>
    <w:rsid w:val="00C32FFC"/>
    <w:rsid w:val="00C35771"/>
    <w:rsid w:val="00C36385"/>
    <w:rsid w:val="00C4588F"/>
    <w:rsid w:val="00C519AB"/>
    <w:rsid w:val="00C5764A"/>
    <w:rsid w:val="00C6573A"/>
    <w:rsid w:val="00C73E04"/>
    <w:rsid w:val="00C77F3E"/>
    <w:rsid w:val="00C803C4"/>
    <w:rsid w:val="00C964CE"/>
    <w:rsid w:val="00C96E68"/>
    <w:rsid w:val="00CA6035"/>
    <w:rsid w:val="00CC18A0"/>
    <w:rsid w:val="00CD48F8"/>
    <w:rsid w:val="00CD70F3"/>
    <w:rsid w:val="00CE798F"/>
    <w:rsid w:val="00D368D5"/>
    <w:rsid w:val="00D404B4"/>
    <w:rsid w:val="00D82202"/>
    <w:rsid w:val="00D82C9B"/>
    <w:rsid w:val="00D90905"/>
    <w:rsid w:val="00D95CF1"/>
    <w:rsid w:val="00DB3298"/>
    <w:rsid w:val="00DB59BE"/>
    <w:rsid w:val="00DB6A25"/>
    <w:rsid w:val="00DC7297"/>
    <w:rsid w:val="00DE0FD4"/>
    <w:rsid w:val="00E02890"/>
    <w:rsid w:val="00E05FB1"/>
    <w:rsid w:val="00E2114F"/>
    <w:rsid w:val="00E21A1F"/>
    <w:rsid w:val="00E237DC"/>
    <w:rsid w:val="00E258B8"/>
    <w:rsid w:val="00E30A40"/>
    <w:rsid w:val="00E45E90"/>
    <w:rsid w:val="00E7550A"/>
    <w:rsid w:val="00E77F79"/>
    <w:rsid w:val="00E87033"/>
    <w:rsid w:val="00E903EC"/>
    <w:rsid w:val="00E97B38"/>
    <w:rsid w:val="00EA6230"/>
    <w:rsid w:val="00EA6620"/>
    <w:rsid w:val="00EC102C"/>
    <w:rsid w:val="00EC3E6C"/>
    <w:rsid w:val="00EC7BBE"/>
    <w:rsid w:val="00F27E34"/>
    <w:rsid w:val="00F373E9"/>
    <w:rsid w:val="00F53B72"/>
    <w:rsid w:val="00F62FDD"/>
    <w:rsid w:val="00F85233"/>
    <w:rsid w:val="00FB1BB8"/>
    <w:rsid w:val="00FC2DE4"/>
    <w:rsid w:val="00FE1E0D"/>
    <w:rsid w:val="00FE6E88"/>
    <w:rsid w:val="00FF2D9F"/>
    <w:rsid w:val="00FF3BFA"/>
    <w:rsid w:val="00FF4EE4"/>
    <w:rsid w:val="00FF64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BE78AF"/>
  <w15:docId w15:val="{80F31FFC-1BF6-4ECE-A636-4FEA20FDD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GB"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unhideWhenUsed="1" w:qFormat="1"/>
    <w:lsdException w:name="heading 3" w:uiPriority="9" w:unhideWhenUsed="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semiHidden="1" w:unhideWhenUsed="1"/>
    <w:lsdException w:name="line number" w:semiHidden="1" w:unhideWhenUsed="1"/>
    <w:lsdException w:name="page number"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424E1"/>
    <w:pPr>
      <w:spacing w:line="280" w:lineRule="atLeast"/>
    </w:pPr>
    <w:rPr>
      <w:rFonts w:ascii="Poppins Light" w:hAnsi="Poppins Light" w:cs="Arial"/>
    </w:rPr>
  </w:style>
  <w:style w:type="paragraph" w:styleId="Heading1">
    <w:name w:val="heading 1"/>
    <w:basedOn w:val="Normal"/>
    <w:next w:val="HWHeading1Subtitle"/>
    <w:link w:val="Heading1Char"/>
    <w:uiPriority w:val="9"/>
    <w:semiHidden/>
    <w:rsid w:val="00042799"/>
    <w:pPr>
      <w:keepNext/>
      <w:keepLines/>
      <w:spacing w:after="420" w:line="880" w:lineRule="exact"/>
      <w:outlineLvl w:val="0"/>
    </w:pPr>
    <w:rPr>
      <w:rFonts w:asciiTheme="majorHAnsi" w:eastAsiaTheme="majorEastAsia" w:hAnsiTheme="majorHAnsi" w:cstheme="majorBidi"/>
      <w:b/>
      <w:bCs/>
      <w:color w:val="C31872" w:themeColor="accent1" w:themeShade="BF"/>
      <w:sz w:val="88"/>
      <w:szCs w:val="88"/>
    </w:rPr>
  </w:style>
  <w:style w:type="paragraph" w:styleId="Heading2">
    <w:name w:val="heading 2"/>
    <w:basedOn w:val="Normal"/>
    <w:next w:val="Normal"/>
    <w:link w:val="Heading2Char"/>
    <w:uiPriority w:val="9"/>
    <w:qFormat/>
    <w:rsid w:val="00E02890"/>
    <w:pPr>
      <w:keepNext/>
      <w:keepLines/>
      <w:spacing w:before="200" w:after="120" w:line="240" w:lineRule="auto"/>
      <w:outlineLvl w:val="1"/>
    </w:pPr>
    <w:rPr>
      <w:rFonts w:asciiTheme="majorHAnsi" w:eastAsiaTheme="majorEastAsia" w:hAnsiTheme="majorHAnsi" w:cstheme="majorBidi"/>
      <w:b/>
      <w:bCs/>
      <w:color w:val="E73E97" w:themeColor="accent1"/>
      <w:sz w:val="36"/>
      <w:szCs w:val="26"/>
    </w:rPr>
  </w:style>
  <w:style w:type="paragraph" w:styleId="Heading3">
    <w:name w:val="heading 3"/>
    <w:basedOn w:val="Normal"/>
    <w:next w:val="Normal"/>
    <w:link w:val="Heading3Char"/>
    <w:uiPriority w:val="9"/>
    <w:semiHidden/>
    <w:rsid w:val="00E02890"/>
    <w:pPr>
      <w:keepNext/>
      <w:keepLines/>
      <w:spacing w:before="200" w:after="160" w:line="240" w:lineRule="auto"/>
      <w:outlineLvl w:val="2"/>
    </w:pPr>
    <w:rPr>
      <w:rFonts w:asciiTheme="majorHAnsi" w:eastAsiaTheme="majorEastAsia" w:hAnsiTheme="majorHAnsi" w:cstheme="majorBidi"/>
      <w:b/>
      <w:bCs/>
      <w:color w:val="004C6B" w:themeColor="text1"/>
      <w:sz w:val="28"/>
    </w:rPr>
  </w:style>
  <w:style w:type="paragraph" w:styleId="Heading4">
    <w:name w:val="heading 4"/>
    <w:basedOn w:val="Normal"/>
    <w:next w:val="Normal"/>
    <w:link w:val="Heading4Char"/>
    <w:uiPriority w:val="9"/>
    <w:semiHidden/>
    <w:qFormat/>
    <w:rsid w:val="006D2FAE"/>
    <w:pPr>
      <w:keepNext/>
      <w:keepLines/>
      <w:spacing w:after="120" w:line="240" w:lineRule="auto"/>
      <w:outlineLvl w:val="3"/>
    </w:pPr>
    <w:rPr>
      <w:rFonts w:asciiTheme="majorHAnsi" w:eastAsiaTheme="majorEastAsia" w:hAnsiTheme="majorHAnsi" w:cstheme="majorBidi"/>
      <w:b/>
      <w:bCs/>
      <w:iCs/>
      <w:color w:val="004C6B" w:themeColor="text1"/>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03EC"/>
    <w:tblPr>
      <w:tblStyleRowBandSize w:val="1"/>
      <w:tblCellSpacing w:w="11" w:type="dxa"/>
      <w:tblInd w:w="28" w:type="dxa"/>
      <w:tblCellMar>
        <w:top w:w="28" w:type="dxa"/>
        <w:left w:w="57" w:type="dxa"/>
        <w:right w:w="57" w:type="dxa"/>
      </w:tblCellMar>
    </w:tblPr>
    <w:trPr>
      <w:tblCellSpacing w:w="11" w:type="dxa"/>
    </w:trPr>
    <w:tblStylePr w:type="firstRow">
      <w:tblPr/>
      <w:tcPr>
        <w:tcBorders>
          <w:top w:val="nil"/>
          <w:left w:val="nil"/>
          <w:bottom w:val="nil"/>
          <w:right w:val="nil"/>
          <w:insideH w:val="nil"/>
          <w:insideV w:val="nil"/>
          <w:tl2br w:val="nil"/>
          <w:tr2bl w:val="nil"/>
        </w:tcBorders>
        <w:shd w:val="clear" w:color="auto" w:fill="FAD8EA"/>
      </w:tcPr>
    </w:tblStylePr>
    <w:tblStylePr w:type="band1Horz">
      <w:tblPr/>
      <w:tcPr>
        <w:tcBorders>
          <w:top w:val="nil"/>
          <w:left w:val="nil"/>
          <w:bottom w:val="nil"/>
          <w:right w:val="nil"/>
          <w:insideH w:val="nil"/>
          <w:insideV w:val="nil"/>
          <w:tl2br w:val="nil"/>
          <w:tr2bl w:val="nil"/>
        </w:tcBorders>
        <w:shd w:val="clear" w:color="auto" w:fill="E5EDF0"/>
      </w:tcPr>
    </w:tblStylePr>
    <w:tblStylePr w:type="band2Horz">
      <w:tblPr/>
      <w:tcPr>
        <w:tcBorders>
          <w:top w:val="nil"/>
          <w:left w:val="nil"/>
          <w:bottom w:val="nil"/>
          <w:right w:val="nil"/>
          <w:insideH w:val="nil"/>
          <w:insideV w:val="nil"/>
          <w:tl2br w:val="nil"/>
          <w:tr2bl w:val="nil"/>
        </w:tcBorders>
        <w:shd w:val="clear" w:color="auto" w:fill="CCDCE1"/>
      </w:tcPr>
    </w:tblStylePr>
  </w:style>
  <w:style w:type="paragraph" w:styleId="Header">
    <w:name w:val="header"/>
    <w:basedOn w:val="Normal"/>
    <w:link w:val="HeaderChar"/>
    <w:uiPriority w:val="99"/>
    <w:semiHidden/>
    <w:rsid w:val="007D1518"/>
    <w:pPr>
      <w:tabs>
        <w:tab w:val="center" w:pos="4513"/>
        <w:tab w:val="right" w:pos="9026"/>
      </w:tabs>
    </w:pPr>
  </w:style>
  <w:style w:type="character" w:customStyle="1" w:styleId="HeaderChar">
    <w:name w:val="Header Char"/>
    <w:basedOn w:val="DefaultParagraphFont"/>
    <w:link w:val="Header"/>
    <w:uiPriority w:val="99"/>
    <w:semiHidden/>
    <w:rsid w:val="00A15942"/>
    <w:rPr>
      <w:rFonts w:ascii="Arial" w:hAnsi="Arial" w:cs="Arial"/>
    </w:rPr>
  </w:style>
  <w:style w:type="paragraph" w:styleId="Footer">
    <w:name w:val="footer"/>
    <w:basedOn w:val="Normal"/>
    <w:link w:val="FooterChar"/>
    <w:uiPriority w:val="99"/>
    <w:semiHidden/>
    <w:rsid w:val="004E3B85"/>
    <w:pPr>
      <w:tabs>
        <w:tab w:val="center" w:pos="4513"/>
        <w:tab w:val="right" w:pos="9026"/>
      </w:tabs>
      <w:spacing w:line="240" w:lineRule="exact"/>
    </w:pPr>
    <w:rPr>
      <w:color w:val="004C6B" w:themeColor="text1"/>
    </w:rPr>
  </w:style>
  <w:style w:type="character" w:customStyle="1" w:styleId="FooterChar">
    <w:name w:val="Footer Char"/>
    <w:basedOn w:val="DefaultParagraphFont"/>
    <w:link w:val="Footer"/>
    <w:uiPriority w:val="99"/>
    <w:semiHidden/>
    <w:rsid w:val="00FF4EE4"/>
    <w:rPr>
      <w:rFonts w:ascii="Poppins" w:hAnsi="Poppins" w:cs="Arial"/>
      <w:color w:val="004C6B" w:themeColor="text1"/>
    </w:rPr>
  </w:style>
  <w:style w:type="paragraph" w:styleId="BalloonText">
    <w:name w:val="Balloon Text"/>
    <w:basedOn w:val="Normal"/>
    <w:link w:val="BalloonTextChar"/>
    <w:uiPriority w:val="99"/>
    <w:semiHidden/>
    <w:rsid w:val="007D1518"/>
    <w:rPr>
      <w:rFonts w:ascii="Tahoma" w:hAnsi="Tahoma" w:cs="Tahoma"/>
      <w:sz w:val="16"/>
      <w:szCs w:val="16"/>
    </w:rPr>
  </w:style>
  <w:style w:type="character" w:customStyle="1" w:styleId="BalloonTextChar">
    <w:name w:val="Balloon Text Char"/>
    <w:basedOn w:val="DefaultParagraphFont"/>
    <w:link w:val="BalloonText"/>
    <w:uiPriority w:val="99"/>
    <w:semiHidden/>
    <w:rsid w:val="000A4351"/>
    <w:rPr>
      <w:rFonts w:ascii="Tahoma" w:hAnsi="Tahoma" w:cs="Tahoma"/>
      <w:sz w:val="16"/>
      <w:szCs w:val="16"/>
    </w:rPr>
  </w:style>
  <w:style w:type="character" w:styleId="PageNumber">
    <w:name w:val="page number"/>
    <w:basedOn w:val="DefaultParagraphFont"/>
    <w:uiPriority w:val="99"/>
    <w:semiHidden/>
    <w:rsid w:val="004E3B85"/>
    <w:rPr>
      <w:b/>
      <w:color w:val="004C6B" w:themeColor="text1"/>
    </w:rPr>
  </w:style>
  <w:style w:type="character" w:customStyle="1" w:styleId="Heading1Char">
    <w:name w:val="Heading 1 Char"/>
    <w:basedOn w:val="DefaultParagraphFont"/>
    <w:link w:val="Heading1"/>
    <w:uiPriority w:val="9"/>
    <w:semiHidden/>
    <w:rsid w:val="006F6803"/>
    <w:rPr>
      <w:rFonts w:asciiTheme="majorHAnsi" w:eastAsiaTheme="majorEastAsia" w:hAnsiTheme="majorHAnsi" w:cstheme="majorBidi"/>
      <w:b/>
      <w:bCs/>
      <w:color w:val="C31872" w:themeColor="accent1" w:themeShade="BF"/>
      <w:sz w:val="88"/>
      <w:szCs w:val="88"/>
    </w:rPr>
  </w:style>
  <w:style w:type="paragraph" w:customStyle="1" w:styleId="HWHeading1Subtitle">
    <w:name w:val="HW Heading 1 Subtitle"/>
    <w:basedOn w:val="Normal"/>
    <w:next w:val="HWNormalText"/>
    <w:uiPriority w:val="9"/>
    <w:qFormat/>
    <w:rsid w:val="00E02890"/>
    <w:pPr>
      <w:spacing w:after="200" w:line="280" w:lineRule="exact"/>
    </w:pPr>
    <w:rPr>
      <w:b/>
      <w:color w:val="004C6B" w:themeColor="text1"/>
      <w:sz w:val="24"/>
    </w:rPr>
  </w:style>
  <w:style w:type="paragraph" w:customStyle="1" w:styleId="HWNormalText">
    <w:name w:val="HW Normal Text"/>
    <w:basedOn w:val="Normal"/>
    <w:qFormat/>
    <w:rsid w:val="003A54C3"/>
    <w:pPr>
      <w:spacing w:after="200" w:line="280" w:lineRule="exact"/>
    </w:pPr>
    <w:rPr>
      <w:spacing w:val="10"/>
      <w:sz w:val="24"/>
    </w:rPr>
  </w:style>
  <w:style w:type="character" w:customStyle="1" w:styleId="Heading2Char">
    <w:name w:val="Heading 2 Char"/>
    <w:basedOn w:val="DefaultParagraphFont"/>
    <w:link w:val="Heading2"/>
    <w:uiPriority w:val="9"/>
    <w:rsid w:val="006F6803"/>
    <w:rPr>
      <w:rFonts w:asciiTheme="majorHAnsi" w:eastAsiaTheme="majorEastAsia" w:hAnsiTheme="majorHAnsi" w:cstheme="majorBidi"/>
      <w:b/>
      <w:bCs/>
      <w:color w:val="E73E97" w:themeColor="accent1"/>
      <w:sz w:val="36"/>
      <w:szCs w:val="26"/>
    </w:rPr>
  </w:style>
  <w:style w:type="paragraph" w:customStyle="1" w:styleId="HWQuoteText">
    <w:name w:val="HW Quote Text"/>
    <w:basedOn w:val="Normal"/>
    <w:next w:val="HWNormalText"/>
    <w:uiPriority w:val="7"/>
    <w:qFormat/>
    <w:rsid w:val="00E02890"/>
    <w:pPr>
      <w:spacing w:before="280" w:after="680" w:line="480" w:lineRule="exact"/>
    </w:pPr>
    <w:rPr>
      <w:b/>
      <w:color w:val="E73E97" w:themeColor="accent1"/>
      <w:sz w:val="40"/>
      <w:szCs w:val="40"/>
    </w:rPr>
  </w:style>
  <w:style w:type="character" w:customStyle="1" w:styleId="Heading3Char">
    <w:name w:val="Heading 3 Char"/>
    <w:basedOn w:val="DefaultParagraphFont"/>
    <w:link w:val="Heading3"/>
    <w:uiPriority w:val="9"/>
    <w:rsid w:val="006F6803"/>
    <w:rPr>
      <w:rFonts w:asciiTheme="majorHAnsi" w:eastAsiaTheme="majorEastAsia" w:hAnsiTheme="majorHAnsi" w:cstheme="majorBidi"/>
      <w:b/>
      <w:bCs/>
      <w:color w:val="004C6B" w:themeColor="text1"/>
      <w:sz w:val="28"/>
    </w:rPr>
  </w:style>
  <w:style w:type="paragraph" w:customStyle="1" w:styleId="HWBullets">
    <w:name w:val="HW Bullets"/>
    <w:basedOn w:val="HWNormalText"/>
    <w:uiPriority w:val="5"/>
    <w:qFormat/>
    <w:rsid w:val="001E1DE0"/>
    <w:pPr>
      <w:numPr>
        <w:numId w:val="13"/>
      </w:numPr>
      <w:ind w:left="357" w:hanging="357"/>
    </w:pPr>
  </w:style>
  <w:style w:type="paragraph" w:styleId="FootnoteText">
    <w:name w:val="footnote text"/>
    <w:basedOn w:val="Normal"/>
    <w:link w:val="FootnoteTextChar"/>
    <w:uiPriority w:val="99"/>
    <w:semiHidden/>
    <w:rsid w:val="001E1DE0"/>
    <w:pPr>
      <w:spacing w:line="240" w:lineRule="auto"/>
    </w:pPr>
    <w:rPr>
      <w:color w:val="004C6B" w:themeColor="text1"/>
      <w:sz w:val="16"/>
    </w:rPr>
  </w:style>
  <w:style w:type="character" w:customStyle="1" w:styleId="FootnoteTextChar">
    <w:name w:val="Footnote Text Char"/>
    <w:basedOn w:val="DefaultParagraphFont"/>
    <w:link w:val="FootnoteText"/>
    <w:uiPriority w:val="99"/>
    <w:semiHidden/>
    <w:rsid w:val="00FF4EE4"/>
    <w:rPr>
      <w:rFonts w:ascii="Poppins" w:hAnsi="Poppins" w:cs="Arial"/>
      <w:color w:val="004C6B" w:themeColor="text1"/>
      <w:sz w:val="16"/>
    </w:rPr>
  </w:style>
  <w:style w:type="character" w:styleId="FootnoteReference">
    <w:name w:val="footnote reference"/>
    <w:basedOn w:val="DefaultParagraphFont"/>
    <w:uiPriority w:val="99"/>
    <w:semiHidden/>
    <w:rsid w:val="001E1DE0"/>
    <w:rPr>
      <w:vertAlign w:val="superscript"/>
    </w:rPr>
  </w:style>
  <w:style w:type="paragraph" w:customStyle="1" w:styleId="HWMainTitle1">
    <w:name w:val="HW Main Title 1"/>
    <w:basedOn w:val="Normal"/>
    <w:rsid w:val="0099696B"/>
    <w:pPr>
      <w:spacing w:line="1560" w:lineRule="exact"/>
    </w:pPr>
    <w:rPr>
      <w:b/>
      <w:color w:val="004C6B" w:themeColor="text1"/>
      <w:sz w:val="130"/>
      <w:szCs w:val="130"/>
    </w:rPr>
  </w:style>
  <w:style w:type="paragraph" w:customStyle="1" w:styleId="HWMainTitle2">
    <w:name w:val="HW Main Title 2"/>
    <w:basedOn w:val="Normal"/>
    <w:rsid w:val="0099696B"/>
    <w:pPr>
      <w:spacing w:line="440" w:lineRule="exact"/>
    </w:pPr>
    <w:rPr>
      <w:color w:val="004C6B" w:themeColor="text1"/>
      <w:sz w:val="36"/>
    </w:rPr>
  </w:style>
  <w:style w:type="paragraph" w:customStyle="1" w:styleId="HWSpacer">
    <w:name w:val="HW Spacer"/>
    <w:basedOn w:val="Normal"/>
    <w:rsid w:val="00762252"/>
    <w:pPr>
      <w:spacing w:line="240" w:lineRule="auto"/>
    </w:pPr>
    <w:rPr>
      <w:sz w:val="2"/>
      <w:szCs w:val="2"/>
    </w:rPr>
  </w:style>
  <w:style w:type="paragraph" w:styleId="TOC1">
    <w:name w:val="toc 1"/>
    <w:basedOn w:val="Normal"/>
    <w:next w:val="Normal"/>
    <w:autoRedefine/>
    <w:uiPriority w:val="39"/>
    <w:rsid w:val="006F6803"/>
    <w:pPr>
      <w:tabs>
        <w:tab w:val="right" w:leader="dot" w:pos="7088"/>
      </w:tabs>
      <w:spacing w:after="160"/>
    </w:pPr>
    <w:rPr>
      <w:b/>
      <w:noProof/>
      <w:color w:val="004C6B" w:themeColor="text1"/>
      <w:sz w:val="24"/>
    </w:rPr>
  </w:style>
  <w:style w:type="paragraph" w:styleId="TOC2">
    <w:name w:val="toc 2"/>
    <w:basedOn w:val="Normal"/>
    <w:next w:val="Normal"/>
    <w:autoRedefine/>
    <w:uiPriority w:val="39"/>
    <w:rsid w:val="006F6803"/>
    <w:pPr>
      <w:tabs>
        <w:tab w:val="right" w:leader="dot" w:pos="7088"/>
      </w:tabs>
      <w:spacing w:after="160"/>
    </w:pPr>
    <w:rPr>
      <w:b/>
      <w:noProof/>
      <w:color w:val="004C6B" w:themeColor="text1"/>
      <w:sz w:val="24"/>
    </w:rPr>
  </w:style>
  <w:style w:type="paragraph" w:styleId="TOC3">
    <w:name w:val="toc 3"/>
    <w:basedOn w:val="Normal"/>
    <w:next w:val="Normal"/>
    <w:autoRedefine/>
    <w:uiPriority w:val="39"/>
    <w:rsid w:val="006F6803"/>
    <w:pPr>
      <w:tabs>
        <w:tab w:val="right" w:leader="dot" w:pos="7088"/>
      </w:tabs>
      <w:spacing w:after="160"/>
    </w:pPr>
    <w:rPr>
      <w:b/>
      <w:noProof/>
      <w:color w:val="004C6B" w:themeColor="text1"/>
      <w:sz w:val="24"/>
    </w:rPr>
  </w:style>
  <w:style w:type="paragraph" w:customStyle="1" w:styleId="HWHeading1">
    <w:name w:val="HW Heading 1"/>
    <w:basedOn w:val="Heading1"/>
    <w:next w:val="HWHeading1Subtitle"/>
    <w:uiPriority w:val="1"/>
    <w:qFormat/>
    <w:rsid w:val="00EC102C"/>
    <w:rPr>
      <w:color w:val="E73E97" w:themeColor="accent1"/>
    </w:rPr>
  </w:style>
  <w:style w:type="paragraph" w:customStyle="1" w:styleId="HWHeading2">
    <w:name w:val="HW Heading 2"/>
    <w:basedOn w:val="Heading2"/>
    <w:next w:val="HWNormalText"/>
    <w:uiPriority w:val="2"/>
    <w:qFormat/>
    <w:rsid w:val="006F6803"/>
  </w:style>
  <w:style w:type="paragraph" w:customStyle="1" w:styleId="HWHeading3">
    <w:name w:val="HW Heading 3"/>
    <w:basedOn w:val="Heading3"/>
    <w:next w:val="HWNormalText"/>
    <w:uiPriority w:val="3"/>
    <w:qFormat/>
    <w:rsid w:val="003A54C3"/>
    <w:rPr>
      <w:sz w:val="30"/>
    </w:rPr>
  </w:style>
  <w:style w:type="paragraph" w:customStyle="1" w:styleId="HWHeading1Non-Contents">
    <w:name w:val="HW Heading 1 (Non-Contents)"/>
    <w:basedOn w:val="HWHeading1"/>
    <w:next w:val="HWNormalText"/>
    <w:uiPriority w:val="9"/>
    <w:qFormat/>
    <w:rsid w:val="006F6803"/>
  </w:style>
  <w:style w:type="character" w:customStyle="1" w:styleId="Heading4Char">
    <w:name w:val="Heading 4 Char"/>
    <w:basedOn w:val="DefaultParagraphFont"/>
    <w:link w:val="Heading4"/>
    <w:uiPriority w:val="9"/>
    <w:semiHidden/>
    <w:rsid w:val="006D2FAE"/>
    <w:rPr>
      <w:rFonts w:asciiTheme="majorHAnsi" w:eastAsiaTheme="majorEastAsia" w:hAnsiTheme="majorHAnsi" w:cstheme="majorBidi"/>
      <w:b/>
      <w:bCs/>
      <w:iCs/>
      <w:color w:val="004C6B" w:themeColor="text1"/>
      <w:sz w:val="28"/>
    </w:rPr>
  </w:style>
  <w:style w:type="paragraph" w:customStyle="1" w:styleId="HWHeading4">
    <w:name w:val="HW Heading 4"/>
    <w:basedOn w:val="Heading4"/>
    <w:next w:val="HWNormalText"/>
    <w:uiPriority w:val="4"/>
    <w:qFormat/>
    <w:rsid w:val="003A54C3"/>
    <w:rPr>
      <w:sz w:val="24"/>
    </w:rPr>
  </w:style>
  <w:style w:type="paragraph" w:customStyle="1" w:styleId="HWStoryText">
    <w:name w:val="HW Story Text"/>
    <w:basedOn w:val="HWStoryTextQuote"/>
    <w:next w:val="HWStoryAttribution"/>
    <w:uiPriority w:val="9"/>
    <w:qFormat/>
    <w:rsid w:val="00E903EC"/>
    <w:pPr>
      <w:ind w:left="0" w:right="284"/>
    </w:pPr>
  </w:style>
  <w:style w:type="table" w:customStyle="1" w:styleId="HWQuotePlain">
    <w:name w:val="HW Quote (Plain)"/>
    <w:basedOn w:val="HWStoryBlue"/>
    <w:uiPriority w:val="99"/>
    <w:qFormat/>
    <w:rsid w:val="000D5E1C"/>
    <w:tblPr/>
    <w:tcPr>
      <w:shd w:val="clear" w:color="auto" w:fill="auto"/>
    </w:tcPr>
    <w:tblStylePr w:type="firstRow">
      <w:tblPr/>
      <w:tcPr>
        <w:tcBorders>
          <w:top w:val="nil"/>
          <w:left w:val="nil"/>
          <w:bottom w:val="nil"/>
          <w:right w:val="nil"/>
          <w:insideH w:val="nil"/>
          <w:insideV w:val="nil"/>
          <w:tl2br w:val="nil"/>
          <w:tr2bl w:val="nil"/>
        </w:tcBorders>
        <w:shd w:val="clear" w:color="auto" w:fill="auto"/>
      </w:tcPr>
    </w:tblStylePr>
  </w:style>
  <w:style w:type="paragraph" w:customStyle="1" w:styleId="HWInstructions">
    <w:name w:val="HW Instructions"/>
    <w:basedOn w:val="HWNormalText"/>
    <w:rsid w:val="00E45E90"/>
    <w:pPr>
      <w:shd w:val="clear" w:color="auto" w:fill="FDF0D8" w:themeFill="accent3" w:themeFillTint="33"/>
      <w:ind w:left="567" w:right="567"/>
    </w:pPr>
    <w:rPr>
      <w:color w:val="5F5F5F" w:themeColor="text2" w:themeShade="80"/>
    </w:rPr>
  </w:style>
  <w:style w:type="paragraph" w:customStyle="1" w:styleId="HWBlank">
    <w:name w:val="HW Blank"/>
    <w:basedOn w:val="HWNormalText"/>
    <w:uiPriority w:val="9"/>
    <w:qFormat/>
    <w:rsid w:val="00633D55"/>
    <w:pPr>
      <w:spacing w:after="0" w:line="120" w:lineRule="exact"/>
    </w:pPr>
  </w:style>
  <w:style w:type="paragraph" w:customStyle="1" w:styleId="HWBigNumber">
    <w:name w:val="HW Big Number"/>
    <w:basedOn w:val="HWNormalText"/>
    <w:next w:val="HWNormalText"/>
    <w:uiPriority w:val="9"/>
    <w:qFormat/>
    <w:rsid w:val="00E903EC"/>
    <w:pPr>
      <w:tabs>
        <w:tab w:val="center" w:pos="6663"/>
      </w:tabs>
      <w:spacing w:before="1000" w:after="0" w:line="240" w:lineRule="auto"/>
      <w:ind w:left="-57" w:right="-57"/>
    </w:pPr>
    <w:rPr>
      <w:b/>
      <w:noProof/>
      <w:sz w:val="80"/>
      <w:lang w:eastAsia="en-GB"/>
    </w:rPr>
  </w:style>
  <w:style w:type="paragraph" w:customStyle="1" w:styleId="HWChart">
    <w:name w:val="HW Chart"/>
    <w:basedOn w:val="HWNormalText"/>
    <w:next w:val="HWNormalText"/>
    <w:uiPriority w:val="9"/>
    <w:qFormat/>
    <w:rsid w:val="00F62FDD"/>
    <w:pPr>
      <w:spacing w:line="240" w:lineRule="atLeast"/>
    </w:pPr>
    <w:rPr>
      <w:noProof/>
      <w:lang w:eastAsia="en-GB"/>
    </w:rPr>
  </w:style>
  <w:style w:type="paragraph" w:customStyle="1" w:styleId="HWEndPage1">
    <w:name w:val="HW End Page 1"/>
    <w:basedOn w:val="HWNormalText"/>
    <w:next w:val="HWEndPage2"/>
    <w:uiPriority w:val="9"/>
    <w:rsid w:val="00851069"/>
    <w:pPr>
      <w:spacing w:before="4080" w:after="0"/>
    </w:pPr>
    <w:rPr>
      <w:b/>
      <w:color w:val="FFFFFF" w:themeColor="background1"/>
    </w:rPr>
  </w:style>
  <w:style w:type="paragraph" w:customStyle="1" w:styleId="HWEndPage2">
    <w:name w:val="HW End Page 2"/>
    <w:basedOn w:val="HWNormalText"/>
    <w:uiPriority w:val="9"/>
    <w:rsid w:val="006147DF"/>
    <w:pPr>
      <w:spacing w:after="0" w:line="260" w:lineRule="exact"/>
    </w:pPr>
    <w:rPr>
      <w:b/>
      <w:color w:val="FFFFFF" w:themeColor="background1"/>
    </w:rPr>
  </w:style>
  <w:style w:type="paragraph" w:customStyle="1" w:styleId="HWEndPage3">
    <w:name w:val="HW End Page 3"/>
    <w:basedOn w:val="HWNormalText"/>
    <w:uiPriority w:val="9"/>
    <w:rsid w:val="006147DF"/>
    <w:pPr>
      <w:spacing w:after="0" w:line="260" w:lineRule="exact"/>
    </w:pPr>
    <w:rPr>
      <w:b/>
      <w:color w:val="FFFFFF" w:themeColor="background1"/>
    </w:rPr>
  </w:style>
  <w:style w:type="table" w:customStyle="1" w:styleId="HWStoryBlue">
    <w:name w:val="HW Story (Blue)"/>
    <w:basedOn w:val="TableNormal"/>
    <w:uiPriority w:val="99"/>
    <w:qFormat/>
    <w:rsid w:val="000D5E1C"/>
    <w:tblPr>
      <w:tblInd w:w="170" w:type="dxa"/>
      <w:tblCellMar>
        <w:top w:w="142" w:type="dxa"/>
        <w:left w:w="198" w:type="dxa"/>
        <w:right w:w="198" w:type="dxa"/>
      </w:tblCellMar>
    </w:tblPr>
    <w:tcPr>
      <w:shd w:val="clear" w:color="auto" w:fill="E5F5FB"/>
    </w:tcPr>
    <w:tblStylePr w:type="firstRow">
      <w:tblPr/>
      <w:tcPr>
        <w:tcBorders>
          <w:top w:val="nil"/>
          <w:left w:val="nil"/>
          <w:bottom w:val="single" w:sz="4" w:space="0" w:color="004C6B" w:themeColor="text1"/>
          <w:right w:val="nil"/>
          <w:insideH w:val="nil"/>
          <w:insideV w:val="nil"/>
          <w:tl2br w:val="nil"/>
          <w:tr2bl w:val="nil"/>
        </w:tcBorders>
        <w:shd w:val="clear" w:color="auto" w:fill="E5F5FB"/>
      </w:tcPr>
    </w:tblStylePr>
  </w:style>
  <w:style w:type="paragraph" w:customStyle="1" w:styleId="HWStoryTitle">
    <w:name w:val="HW Story Title"/>
    <w:basedOn w:val="HWNormalText"/>
    <w:uiPriority w:val="9"/>
    <w:qFormat/>
    <w:rsid w:val="004D2EC8"/>
    <w:pPr>
      <w:spacing w:after="0" w:line="245" w:lineRule="auto"/>
    </w:pPr>
    <w:rPr>
      <w:b/>
      <w:color w:val="004C6B" w:themeColor="text1"/>
      <w:sz w:val="28"/>
    </w:rPr>
  </w:style>
  <w:style w:type="paragraph" w:customStyle="1" w:styleId="HWStoryTextQuote">
    <w:name w:val="HW Story Text Quote"/>
    <w:basedOn w:val="HWNormalText"/>
    <w:next w:val="HWStoryAttribution"/>
    <w:uiPriority w:val="9"/>
    <w:qFormat/>
    <w:rsid w:val="004D2EC8"/>
    <w:pPr>
      <w:spacing w:line="192" w:lineRule="auto"/>
      <w:ind w:left="1474" w:right="1701"/>
    </w:pPr>
    <w:rPr>
      <w:color w:val="004C6B" w:themeColor="text1"/>
      <w:sz w:val="28"/>
    </w:rPr>
  </w:style>
  <w:style w:type="paragraph" w:customStyle="1" w:styleId="HWStoryAttribution">
    <w:name w:val="HW Story Attribution"/>
    <w:basedOn w:val="HWNormalText"/>
    <w:uiPriority w:val="9"/>
    <w:qFormat/>
    <w:rsid w:val="004D2EC8"/>
    <w:pPr>
      <w:spacing w:after="0" w:line="288" w:lineRule="auto"/>
      <w:ind w:left="1474" w:right="1701"/>
    </w:pPr>
    <w:rPr>
      <w:b/>
      <w:color w:val="004C6B" w:themeColor="text1"/>
    </w:rPr>
  </w:style>
  <w:style w:type="paragraph" w:customStyle="1" w:styleId="HWStoryBullets">
    <w:name w:val="HW Story Bullets"/>
    <w:basedOn w:val="HWStoryTextQuote"/>
    <w:uiPriority w:val="9"/>
    <w:qFormat/>
    <w:rsid w:val="00E903EC"/>
    <w:pPr>
      <w:numPr>
        <w:numId w:val="17"/>
      </w:numPr>
      <w:spacing w:after="0" w:line="240" w:lineRule="auto"/>
      <w:ind w:left="567" w:right="567" w:hanging="567"/>
    </w:pPr>
  </w:style>
  <w:style w:type="table" w:customStyle="1" w:styleId="HWStoryPink">
    <w:name w:val="HW Story (Pink)"/>
    <w:basedOn w:val="HWStoryBlue"/>
    <w:uiPriority w:val="99"/>
    <w:qFormat/>
    <w:rsid w:val="00E903EC"/>
    <w:tblPr/>
    <w:tcPr>
      <w:shd w:val="clear" w:color="auto" w:fill="FAD8EA"/>
    </w:tcPr>
    <w:tblStylePr w:type="firstRow">
      <w:tblPr/>
      <w:tcPr>
        <w:tcBorders>
          <w:top w:val="nil"/>
          <w:left w:val="nil"/>
          <w:bottom w:val="single" w:sz="4" w:space="0" w:color="004C6B" w:themeColor="text1"/>
          <w:right w:val="nil"/>
          <w:insideH w:val="nil"/>
          <w:insideV w:val="nil"/>
          <w:tl2br w:val="nil"/>
          <w:tr2bl w:val="nil"/>
        </w:tcBorders>
        <w:shd w:val="clear" w:color="auto" w:fill="FAD8EA"/>
      </w:tcPr>
    </w:tblStylePr>
  </w:style>
  <w:style w:type="table" w:customStyle="1" w:styleId="HWStoryGreen">
    <w:name w:val="HW Story (Green)"/>
    <w:basedOn w:val="HWStoryBlue"/>
    <w:uiPriority w:val="99"/>
    <w:qFormat/>
    <w:rsid w:val="00E903EC"/>
    <w:tblPr/>
    <w:tcPr>
      <w:shd w:val="clear" w:color="auto" w:fill="E7F2CC"/>
    </w:tcPr>
    <w:tblStylePr w:type="firstRow">
      <w:tblPr/>
      <w:tcPr>
        <w:tcBorders>
          <w:top w:val="nil"/>
          <w:left w:val="nil"/>
          <w:bottom w:val="single" w:sz="4" w:space="0" w:color="004C6B" w:themeColor="text1"/>
          <w:right w:val="nil"/>
          <w:insideH w:val="nil"/>
          <w:insideV w:val="nil"/>
          <w:tl2br w:val="nil"/>
          <w:tr2bl w:val="nil"/>
        </w:tcBorders>
        <w:shd w:val="clear" w:color="auto" w:fill="E7F2CC"/>
      </w:tcPr>
    </w:tblStylePr>
  </w:style>
  <w:style w:type="paragraph" w:styleId="ListParagraph">
    <w:name w:val="List Paragraph"/>
    <w:basedOn w:val="Normal"/>
    <w:uiPriority w:val="34"/>
    <w:qFormat/>
    <w:rsid w:val="007424E1"/>
    <w:pPr>
      <w:ind w:left="720"/>
      <w:contextualSpacing/>
    </w:pPr>
  </w:style>
  <w:style w:type="paragraph" w:styleId="Quote">
    <w:name w:val="Quote"/>
    <w:basedOn w:val="Normal"/>
    <w:next w:val="Normal"/>
    <w:link w:val="QuoteChar"/>
    <w:uiPriority w:val="29"/>
    <w:qFormat/>
    <w:rsid w:val="007424E1"/>
    <w:pPr>
      <w:pBdr>
        <w:top w:val="single" w:sz="12" w:space="4" w:color="F9B93E" w:themeColor="accent3"/>
        <w:left w:val="single" w:sz="36" w:space="0" w:color="FDF0D8" w:themeColor="accent3" w:themeTint="33"/>
        <w:bottom w:val="single" w:sz="18" w:space="1" w:color="FDF0D8" w:themeColor="accent3" w:themeTint="33"/>
        <w:right w:val="single" w:sz="18" w:space="4" w:color="FDF0D8" w:themeColor="accent3" w:themeTint="33"/>
      </w:pBdr>
      <w:shd w:val="clear" w:color="auto" w:fill="FDF0D8" w:themeFill="accent3" w:themeFillTint="33"/>
      <w:spacing w:before="360" w:line="240" w:lineRule="auto"/>
    </w:pPr>
    <w:rPr>
      <w:rFonts w:asciiTheme="minorHAnsi" w:hAnsiTheme="minorHAnsi" w:cstheme="minorBidi"/>
      <w:color w:val="004C6B" w:themeColor="text1"/>
      <w:sz w:val="28"/>
      <w:szCs w:val="28"/>
    </w:rPr>
  </w:style>
  <w:style w:type="character" w:customStyle="1" w:styleId="QuoteChar">
    <w:name w:val="Quote Char"/>
    <w:basedOn w:val="DefaultParagraphFont"/>
    <w:link w:val="Quote"/>
    <w:uiPriority w:val="29"/>
    <w:rsid w:val="007424E1"/>
    <w:rPr>
      <w:rFonts w:asciiTheme="minorHAnsi" w:hAnsiTheme="minorHAnsi" w:cstheme="minorBidi"/>
      <w:color w:val="004C6B" w:themeColor="text1"/>
      <w:sz w:val="28"/>
      <w:szCs w:val="28"/>
      <w:shd w:val="clear" w:color="auto" w:fill="FDF0D8" w:themeFill="accent3" w:themeFillTint="33"/>
    </w:rPr>
  </w:style>
  <w:style w:type="character" w:styleId="Hyperlink">
    <w:name w:val="Hyperlink"/>
    <w:basedOn w:val="DefaultParagraphFont"/>
    <w:uiPriority w:val="99"/>
    <w:unhideWhenUsed/>
    <w:rsid w:val="004E482C"/>
    <w:rPr>
      <w:color w:val="A81563" w:themeColor="hyperlink"/>
      <w:u w:val="single"/>
    </w:rPr>
  </w:style>
  <w:style w:type="paragraph" w:customStyle="1" w:styleId="Bullet">
    <w:name w:val="Bullet"/>
    <w:basedOn w:val="ListParagraph"/>
    <w:qFormat/>
    <w:rsid w:val="00921672"/>
    <w:pPr>
      <w:numPr>
        <w:numId w:val="20"/>
      </w:numPr>
      <w:spacing w:after="160" w:line="240" w:lineRule="auto"/>
      <w:contextualSpacing w:val="0"/>
    </w:pPr>
    <w:rPr>
      <w:rFonts w:asciiTheme="minorHAnsi" w:hAnsiTheme="minorHAnsi" w:cstheme="minorBidi"/>
      <w:color w:val="BFBFBF" w:themeColor="text2"/>
      <w:sz w:val="22"/>
      <w:szCs w:val="22"/>
    </w:rPr>
  </w:style>
  <w:style w:type="character" w:styleId="UnresolvedMention">
    <w:name w:val="Unresolved Mention"/>
    <w:basedOn w:val="DefaultParagraphFont"/>
    <w:uiPriority w:val="99"/>
    <w:semiHidden/>
    <w:unhideWhenUsed/>
    <w:rsid w:val="001550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www.aboutcookies.org.uk/"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3.jpg"/><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www.google.com/policies/privacy/"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facebook.com/business/help/742478679120153?id=1205376682832142"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en-gb.facebook.com/business/help/651294705016616" TargetMode="External"/><Relationship Id="rId23"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4.png"/><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shmukhF\Care%20Quality%20Commission\Healthwatch%20Communications%20-%20Documents\Brand%20Healthwatch%20England\Templates\Briefings%20and%20Reports\20220227%20-%20Healthwatch%20Briefing%20Report%20Template%20(Light%20Blue%20Cover)%20(2022).dotx" TargetMode="External"/></Relationships>
</file>

<file path=word/theme/theme1.xml><?xml version="1.0" encoding="utf-8"?>
<a:theme xmlns:a="http://schemas.openxmlformats.org/drawingml/2006/main" name="Healthwatch Theme (2021)">
  <a:themeElements>
    <a:clrScheme name="Healthwatch">
      <a:dk1>
        <a:srgbClr val="004C6B"/>
      </a:dk1>
      <a:lt1>
        <a:sysClr val="window" lastClr="FFFFFF"/>
      </a:lt1>
      <a:dk2>
        <a:srgbClr val="BFBFBF"/>
      </a:dk2>
      <a:lt2>
        <a:srgbClr val="FFFFFF"/>
      </a:lt2>
      <a:accent1>
        <a:srgbClr val="E73E97"/>
      </a:accent1>
      <a:accent2>
        <a:srgbClr val="84BD00"/>
      </a:accent2>
      <a:accent3>
        <a:srgbClr val="F9B93E"/>
      </a:accent3>
      <a:accent4>
        <a:srgbClr val="00B38C"/>
      </a:accent4>
      <a:accent5>
        <a:srgbClr val="7FCBEB"/>
      </a:accent5>
      <a:accent6>
        <a:srgbClr val="FFFFFF"/>
      </a:accent6>
      <a:hlink>
        <a:srgbClr val="A81563"/>
      </a:hlink>
      <a:folHlink>
        <a:srgbClr val="A81563"/>
      </a:folHlink>
    </a:clrScheme>
    <a:fontScheme name="Healthwatch">
      <a:majorFont>
        <a:latin typeface="Poppins"/>
        <a:ea typeface=""/>
        <a:cs typeface=""/>
      </a:majorFont>
      <a:minorFont>
        <a:latin typeface="Poppi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80EA4E9A0D10A4B86B174D08978D5EB" ma:contentTypeVersion="13" ma:contentTypeDescription="Create a new document." ma:contentTypeScope="" ma:versionID="891189f2f97f12511b66d5f8ad612eee">
  <xsd:schema xmlns:xsd="http://www.w3.org/2001/XMLSchema" xmlns:xs="http://www.w3.org/2001/XMLSchema" xmlns:p="http://schemas.microsoft.com/office/2006/metadata/properties" xmlns:ns2="c497441b-d3fe-4788-8629-aff52d38f515" xmlns:ns3="1d162527-c308-4a98-98b8-9e726c57dd8b" targetNamespace="http://schemas.microsoft.com/office/2006/metadata/properties" ma:root="true" ma:fieldsID="ca25df0ffed8c4de39bca54504d4ee72" ns2:_="" ns3:_="">
    <xsd:import namespace="c497441b-d3fe-4788-8629-aff52d38f515"/>
    <xsd:import namespace="1d162527-c308-4a98-98b8-9e726c57dd8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97441b-d3fe-4788-8629-aff52d38f5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162527-c308-4a98-98b8-9e726c57dd8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FFAC30-FC3B-496C-BBC2-A663BA20E6A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0A79862-6663-4031-8FB6-A76342015586}">
  <ds:schemaRefs>
    <ds:schemaRef ds:uri="http://schemas.microsoft.com/sharepoint/v3/contenttype/forms"/>
  </ds:schemaRefs>
</ds:datastoreItem>
</file>

<file path=customXml/itemProps3.xml><?xml version="1.0" encoding="utf-8"?>
<ds:datastoreItem xmlns:ds="http://schemas.openxmlformats.org/officeDocument/2006/customXml" ds:itemID="{E64FBE59-903F-4FED-AD96-F24F393536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97441b-d3fe-4788-8629-aff52d38f515"/>
    <ds:schemaRef ds:uri="1d162527-c308-4a98-98b8-9e726c57dd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D5127FE-4949-4A77-8F9F-3268AA3E5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20220227 - Healthwatch Briefing Report Template (Light Blue Cover) (2022)</Template>
  <TotalTime>40</TotalTime>
  <Pages>6</Pages>
  <Words>926</Words>
  <Characters>5280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Briefing</vt:lpstr>
    </vt:vector>
  </TitlesOfParts>
  <Company>Healthwatch</Company>
  <LinksUpToDate>false</LinksUpToDate>
  <CharactersWithSpaces>6194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Briefing</dc:title>
  <dc:creator>Deshmukh, Flora</dc:creator>
  <cp:keywords>Report</cp:keywords>
  <dc:description>v2.24 by Kessler Associates</dc:description>
  <cp:lastModifiedBy>Deshmukh, Flora</cp:lastModifiedBy>
  <cp:revision>15</cp:revision>
  <dcterms:created xsi:type="dcterms:W3CDTF">2022-04-27T09:42:00Z</dcterms:created>
  <dcterms:modified xsi:type="dcterms:W3CDTF">2022-04-27T10:27:00Z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 (UK)</vt:lpwstr>
  </property>
  <property fmtid="{D5CDD505-2E9C-101B-9397-08002B2CF9AE}" pid="3" name="Owner">
    <vt:lpwstr>PL Kessler</vt:lpwstr>
  </property>
  <property fmtid="{D5CDD505-2E9C-101B-9397-08002B2CF9AE}" pid="4" name="Publisher">
    <vt:lpwstr>Kessler Associates</vt:lpwstr>
  </property>
  <property fmtid="{D5CDD505-2E9C-101B-9397-08002B2CF9AE}" pid="5" name="Client">
    <vt:lpwstr>Healthwatch</vt:lpwstr>
  </property>
  <property fmtid="{D5CDD505-2E9C-101B-9397-08002B2CF9AE}" pid="6" name="Project">
    <vt:lpwstr>Narrative Design</vt:lpwstr>
  </property>
  <property fmtid="{D5CDD505-2E9C-101B-9397-08002B2CF9AE}" pid="7" name="ContentTypeId">
    <vt:lpwstr>0x010100480EA4E9A0D10A4B86B174D08978D5EB</vt:lpwstr>
  </property>
</Properties>
</file>