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572"/>
        <w:tblW w:w="0" w:type="auto"/>
        <w:tblInd w:w="0" w:type="dxa"/>
        <w:tblCellMar>
          <w:top w:w="0" w:type="dxa"/>
        </w:tblCellMar>
        <w:tblLook w:val="0600" w:firstRow="0" w:lastRow="0" w:firstColumn="0" w:lastColumn="0" w:noHBand="1" w:noVBand="1"/>
      </w:tblPr>
      <w:tblGrid>
        <w:gridCol w:w="5648"/>
        <w:gridCol w:w="4756"/>
      </w:tblGrid>
      <w:tr w:rsidR="003F137B" w:rsidRPr="00762252" w14:paraId="78C500E5" w14:textId="77777777" w:rsidTr="00E33F1F">
        <w:trPr>
          <w:cantSplit/>
          <w:trHeight w:hRule="exact" w:val="8222"/>
        </w:trPr>
        <w:tc>
          <w:tcPr>
            <w:tcW w:w="10360" w:type="dxa"/>
            <w:gridSpan w:val="2"/>
          </w:tcPr>
          <w:bookmarkStart w:id="0" w:name="HW_title"/>
          <w:p w14:paraId="3EFFBE31" w14:textId="6327DB54" w:rsidR="003F137B" w:rsidRPr="000F1DF7" w:rsidRDefault="003F137B" w:rsidP="00E33F1F">
            <w:pPr>
              <w:pStyle w:val="HWMainTitle1"/>
              <w:rPr>
                <w:sz w:val="96"/>
                <w:szCs w:val="96"/>
              </w:rPr>
            </w:pPr>
            <w:r w:rsidRPr="000F1DF7">
              <w:rPr>
                <w:noProof/>
                <w:sz w:val="96"/>
                <w:szCs w:val="96"/>
              </w:rPr>
              <mc:AlternateContent>
                <mc:Choice Requires="wps">
                  <w:drawing>
                    <wp:anchor distT="0" distB="0" distL="114300" distR="114300" simplePos="0" relativeHeight="251658244" behindDoc="1" locked="1" layoutInCell="1" allowOverlap="1" wp14:anchorId="55B9CC81" wp14:editId="752F8C3D">
                      <wp:simplePos x="0" y="0"/>
                      <wp:positionH relativeFrom="page">
                        <wp:posOffset>-483235</wp:posOffset>
                      </wp:positionH>
                      <wp:positionV relativeFrom="page">
                        <wp:posOffset>-13335</wp:posOffset>
                      </wp:positionV>
                      <wp:extent cx="7563485" cy="6981825"/>
                      <wp:effectExtent l="0" t="0" r="5715" b="317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3485" cy="6981825"/>
                              </a:xfrm>
                              <a:prstGeom prst="rect">
                                <a:avLst/>
                              </a:prstGeom>
                              <a:solidFill>
                                <a:schemeClr val="accent4">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23C47" id="Rectangle 3" o:spid="_x0000_s1026" style="position:absolute;margin-left:-38.05pt;margin-top:-1.05pt;width:595.55pt;height:549.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" fillcolor="#00b38c [3207]" stroked="f">
                      <v:path arrowok="t"/>
                      <w10:wrap anchorx="page" anchory="page"/>
                      <w10:anchorlock/>
                    </v:rect>
                  </w:pict>
                </mc:Fallback>
              </mc:AlternateContent>
            </w:r>
            <w:bookmarkEnd w:id="0"/>
            <w:r w:rsidR="000F1DF7" w:rsidRPr="000F1DF7">
              <w:rPr>
                <w:noProof/>
                <w:sz w:val="96"/>
                <w:szCs w:val="96"/>
              </w:rPr>
              <w:t xml:space="preserve">Consent and explicit consent </w:t>
            </w:r>
            <w:r w:rsidR="00506F4A">
              <w:rPr>
                <w:noProof/>
                <w:sz w:val="96"/>
                <w:szCs w:val="96"/>
              </w:rPr>
              <w:t>templates</w:t>
            </w:r>
          </w:p>
          <w:p w14:paraId="74303743" w14:textId="549B9275" w:rsidR="003F137B" w:rsidRPr="00CF341D" w:rsidRDefault="00AF74CA" w:rsidP="000321D0">
            <w:pPr>
              <w:pStyle w:val="HWMainTitle2"/>
            </w:pPr>
            <w:r>
              <w:t>January 2023</w:t>
            </w:r>
          </w:p>
        </w:tc>
      </w:tr>
      <w:tr w:rsidR="003F137B" w:rsidRPr="00762252" w14:paraId="4247C0BC" w14:textId="77777777" w:rsidTr="00E33F1F">
        <w:trPr>
          <w:gridAfter w:val="1"/>
          <w:wAfter w:w="4723" w:type="dxa"/>
          <w:cantSplit/>
          <w:trHeight w:hRule="exact" w:val="57"/>
        </w:trPr>
        <w:tc>
          <w:tcPr>
            <w:tcW w:w="5615" w:type="dxa"/>
          </w:tcPr>
          <w:p w14:paraId="38C03F43" w14:textId="6B565A30" w:rsidR="003F137B" w:rsidRPr="00762252" w:rsidRDefault="00055C89" w:rsidP="00E33F1F">
            <w:pPr>
              <w:pStyle w:val="HWMainTitle2"/>
            </w:pPr>
            <w:r w:rsidRPr="00D95CF1">
              <w:rPr>
                <w:noProof/>
                <w:lang w:eastAsia="en-GB"/>
              </w:rPr>
              <w:drawing>
                <wp:anchor distT="0" distB="0" distL="114300" distR="114300" simplePos="0" relativeHeight="251658246" behindDoc="0" locked="1" layoutInCell="1" allowOverlap="1" wp14:anchorId="6ACED673" wp14:editId="3C23FEF0">
                  <wp:simplePos x="0" y="0"/>
                  <wp:positionH relativeFrom="margin">
                    <wp:posOffset>3602578</wp:posOffset>
                  </wp:positionH>
                  <wp:positionV relativeFrom="page">
                    <wp:posOffset>4467200</wp:posOffset>
                  </wp:positionV>
                  <wp:extent cx="3333750" cy="913130"/>
                  <wp:effectExtent l="0" t="0" r="0" b="0"/>
                  <wp:wrapNone/>
                  <wp:docPr id="19" name="Picture 1" descr="Healthwatch-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RGB.png"/>
                          <pic:cNvPicPr/>
                        </pic:nvPicPr>
                        <pic:blipFill>
                          <a:blip r:embed="rId11" cstate="print"/>
                          <a:stretch>
                            <a:fillRect/>
                          </a:stretch>
                        </pic:blipFill>
                        <pic:spPr>
                          <a:xfrm>
                            <a:off x="0" y="0"/>
                            <a:ext cx="3333750" cy="913130"/>
                          </a:xfrm>
                          <a:prstGeom prst="rect">
                            <a:avLst/>
                          </a:prstGeom>
                        </pic:spPr>
                      </pic:pic>
                    </a:graphicData>
                  </a:graphic>
                </wp:anchor>
              </w:drawing>
            </w:r>
          </w:p>
        </w:tc>
      </w:tr>
    </w:tbl>
    <w:p w14:paraId="1AC149B5" w14:textId="62256BD3" w:rsidR="00963CE4" w:rsidRDefault="00693D02">
      <w:r>
        <w:rPr>
          <w:noProof/>
          <w:lang w:eastAsia="en-GB"/>
        </w:rPr>
        <w:drawing>
          <wp:anchor distT="0" distB="0" distL="114300" distR="114300" simplePos="0" relativeHeight="251658245" behindDoc="0" locked="0" layoutInCell="0" allowOverlap="1" wp14:anchorId="1EA228F6" wp14:editId="4BF823EA">
            <wp:simplePos x="0" y="0"/>
            <wp:positionH relativeFrom="page">
              <wp:posOffset>-635</wp:posOffset>
            </wp:positionH>
            <wp:positionV relativeFrom="page">
              <wp:posOffset>3995099</wp:posOffset>
            </wp:positionV>
            <wp:extent cx="7562850" cy="10696575"/>
            <wp:effectExtent l="0" t="0" r="0" b="0"/>
            <wp:wrapNone/>
            <wp:docPr id="6" name="Picture 5" descr="P1031 HWE Brand project - Report template_V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31 HWE Brand project - Report template_V2_1.jpg"/>
                    <pic:cNvPicPr/>
                  </pic:nvPicPr>
                  <pic:blipFill rotWithShape="1">
                    <a:blip r:embed="rId12" cstate="print"/>
                    <a:srcRect t="37328" b="-37328"/>
                    <a:stretch/>
                  </pic:blipFill>
                  <pic:spPr bwMode="auto">
                    <a:xfrm flipH="1">
                      <a:off x="0" y="0"/>
                      <a:ext cx="7562850" cy="10696575"/>
                    </a:xfrm>
                    <a:prstGeom prst="rect">
                      <a:avLst/>
                    </a:prstGeom>
                    <a:ln>
                      <a:noFill/>
                    </a:ln>
                    <a:extLst>
                      <a:ext uri="{53640926-AAD7-44D8-BBD7-CCE9431645EC}">
                        <a14:shadowObscured xmlns:a14="http://schemas.microsoft.com/office/drawing/2010/main"/>
                      </a:ext>
                    </a:extLst>
                  </pic:spPr>
                </pic:pic>
              </a:graphicData>
            </a:graphic>
          </wp:anchor>
        </w:drawing>
      </w:r>
    </w:p>
    <w:p w14:paraId="0E9A94B2" w14:textId="565ED233" w:rsidR="00963CE4" w:rsidRDefault="00963CE4"/>
    <w:p w14:paraId="51652038" w14:textId="6F27A4D5" w:rsidR="00963CE4" w:rsidRDefault="00963CE4"/>
    <w:p w14:paraId="5EEB77DD" w14:textId="7C8DDC9F" w:rsidR="00963CE4" w:rsidRDefault="00963CE4"/>
    <w:p w14:paraId="6955C369" w14:textId="1176D2FA" w:rsidR="00963CE4" w:rsidRDefault="00963CE4"/>
    <w:p w14:paraId="76256B86" w14:textId="769ED827" w:rsidR="00963CE4" w:rsidRDefault="00963CE4"/>
    <w:p w14:paraId="46D74847" w14:textId="0224DA11" w:rsidR="00963CE4" w:rsidRDefault="00963CE4"/>
    <w:p w14:paraId="7244999B" w14:textId="5261C287" w:rsidR="00963CE4" w:rsidRDefault="00963CE4"/>
    <w:p w14:paraId="0B709CD2" w14:textId="40B8DBCE" w:rsidR="00963CE4" w:rsidRDefault="00963CE4"/>
    <w:p w14:paraId="0ED53DB6" w14:textId="6E68108A" w:rsidR="00963CE4" w:rsidRDefault="00963CE4"/>
    <w:p w14:paraId="1EDA89DD" w14:textId="2D599742" w:rsidR="00963CE4" w:rsidRDefault="00963CE4"/>
    <w:p w14:paraId="610C9B5D" w14:textId="5BAF7B53" w:rsidR="00963CE4" w:rsidRDefault="00963CE4"/>
    <w:p w14:paraId="6915C2DF" w14:textId="77777777" w:rsidR="00963CE4" w:rsidRDefault="00963CE4"/>
    <w:p w14:paraId="160E250A" w14:textId="135265E0" w:rsidR="00762252" w:rsidRPr="00762252" w:rsidRDefault="00762252" w:rsidP="00762252">
      <w:pPr>
        <w:pStyle w:val="HWSpacer"/>
        <w:sectPr w:rsidR="00762252" w:rsidRPr="00762252" w:rsidSect="00762252">
          <w:headerReference w:type="default" r:id="rId13"/>
          <w:footerReference w:type="first" r:id="rId14"/>
          <w:pgSz w:w="11906" w:h="16838" w:code="9"/>
          <w:pgMar w:top="851" w:right="737" w:bottom="340" w:left="737" w:header="624" w:footer="227" w:gutter="0"/>
          <w:cols w:space="708"/>
          <w:docGrid w:linePitch="360"/>
        </w:sectPr>
      </w:pPr>
    </w:p>
    <w:p w14:paraId="3405362C" w14:textId="393DAD77" w:rsidR="00012FB9" w:rsidRDefault="00012FB9" w:rsidP="001A0953">
      <w:pPr>
        <w:pStyle w:val="HWHeading1"/>
      </w:pPr>
      <w:bookmarkStart w:id="1" w:name="_Toc124842267"/>
      <w:r>
        <w:lastRenderedPageBreak/>
        <w:t>Contents</w:t>
      </w:r>
      <w:bookmarkEnd w:id="1"/>
    </w:p>
    <w:p w14:paraId="7BAB2AAA" w14:textId="026A6AEE" w:rsidR="00AF74CA" w:rsidRDefault="00701C43">
      <w:pPr>
        <w:pStyle w:val="TOC1"/>
        <w:rPr>
          <w:rFonts w:asciiTheme="minorHAnsi" w:eastAsiaTheme="minorEastAsia" w:hAnsiTheme="minorHAnsi" w:cstheme="minorBidi"/>
          <w:b w:val="0"/>
          <w:color w:val="auto"/>
          <w:sz w:val="22"/>
          <w:szCs w:val="22"/>
          <w:lang w:eastAsia="en-GB"/>
        </w:rPr>
      </w:pPr>
      <w:r>
        <w:fldChar w:fldCharType="begin"/>
      </w:r>
      <w:r>
        <w:instrText xml:space="preserve"> TOC \o "1-1" \u </w:instrText>
      </w:r>
      <w:r>
        <w:fldChar w:fldCharType="separate"/>
      </w:r>
      <w:r w:rsidR="00AF74CA">
        <w:t>Contents</w:t>
      </w:r>
      <w:r w:rsidR="00AF74CA">
        <w:tab/>
      </w:r>
      <w:r w:rsidR="00AF74CA">
        <w:fldChar w:fldCharType="begin"/>
      </w:r>
      <w:r w:rsidR="00AF74CA">
        <w:instrText xml:space="preserve"> PAGEREF _Toc124842267 \h </w:instrText>
      </w:r>
      <w:r w:rsidR="00AF74CA">
        <w:fldChar w:fldCharType="separate"/>
      </w:r>
      <w:r w:rsidR="00AF74CA">
        <w:t>1</w:t>
      </w:r>
      <w:r w:rsidR="00AF74CA">
        <w:fldChar w:fldCharType="end"/>
      </w:r>
    </w:p>
    <w:p w14:paraId="7090AD93" w14:textId="15EDB67C" w:rsidR="00AF74CA" w:rsidRDefault="00AF74CA">
      <w:pPr>
        <w:pStyle w:val="TOC1"/>
        <w:rPr>
          <w:rFonts w:asciiTheme="minorHAnsi" w:eastAsiaTheme="minorEastAsia" w:hAnsiTheme="minorHAnsi" w:cstheme="minorBidi"/>
          <w:b w:val="0"/>
          <w:color w:val="auto"/>
          <w:sz w:val="22"/>
          <w:szCs w:val="22"/>
          <w:lang w:eastAsia="en-GB"/>
        </w:rPr>
      </w:pPr>
      <w:r>
        <w:t>About this template</w:t>
      </w:r>
      <w:r>
        <w:tab/>
      </w:r>
      <w:r>
        <w:fldChar w:fldCharType="begin"/>
      </w:r>
      <w:r>
        <w:instrText xml:space="preserve"> PAGEREF _Toc124842268 \h </w:instrText>
      </w:r>
      <w:r>
        <w:fldChar w:fldCharType="separate"/>
      </w:r>
      <w:r>
        <w:t>2</w:t>
      </w:r>
      <w:r>
        <w:fldChar w:fldCharType="end"/>
      </w:r>
    </w:p>
    <w:p w14:paraId="795FCDDF" w14:textId="2990AC22" w:rsidR="00AF74CA" w:rsidRDefault="00AF74CA">
      <w:pPr>
        <w:pStyle w:val="TOC1"/>
        <w:rPr>
          <w:rFonts w:asciiTheme="minorHAnsi" w:eastAsiaTheme="minorEastAsia" w:hAnsiTheme="minorHAnsi" w:cstheme="minorBidi"/>
          <w:b w:val="0"/>
          <w:color w:val="auto"/>
          <w:sz w:val="22"/>
          <w:szCs w:val="22"/>
          <w:lang w:eastAsia="en-GB"/>
        </w:rPr>
      </w:pPr>
      <w:r>
        <w:t>Before you start</w:t>
      </w:r>
      <w:r>
        <w:tab/>
      </w:r>
      <w:r>
        <w:fldChar w:fldCharType="begin"/>
      </w:r>
      <w:r>
        <w:instrText xml:space="preserve"> PAGEREF _Toc124842269 \h </w:instrText>
      </w:r>
      <w:r>
        <w:fldChar w:fldCharType="separate"/>
      </w:r>
      <w:r>
        <w:t>2</w:t>
      </w:r>
      <w:r>
        <w:fldChar w:fldCharType="end"/>
      </w:r>
    </w:p>
    <w:p w14:paraId="6B69CC62" w14:textId="22F79B86" w:rsidR="00AF74CA" w:rsidRDefault="00AF74CA">
      <w:pPr>
        <w:pStyle w:val="TOC1"/>
        <w:rPr>
          <w:rFonts w:asciiTheme="minorHAnsi" w:eastAsiaTheme="minorEastAsia" w:hAnsiTheme="minorHAnsi" w:cstheme="minorBidi"/>
          <w:b w:val="0"/>
          <w:color w:val="auto"/>
          <w:sz w:val="22"/>
          <w:szCs w:val="22"/>
          <w:lang w:eastAsia="en-GB"/>
        </w:rPr>
      </w:pPr>
      <w:r>
        <w:t>Surveys</w:t>
      </w:r>
      <w:r>
        <w:tab/>
      </w:r>
      <w:r>
        <w:fldChar w:fldCharType="begin"/>
      </w:r>
      <w:r>
        <w:instrText xml:space="preserve"> PAGEREF _Toc124842270 \h </w:instrText>
      </w:r>
      <w:r>
        <w:fldChar w:fldCharType="separate"/>
      </w:r>
      <w:r>
        <w:t>2</w:t>
      </w:r>
      <w:r>
        <w:fldChar w:fldCharType="end"/>
      </w:r>
    </w:p>
    <w:p w14:paraId="54D2CCDA" w14:textId="7833182D" w:rsidR="00AF74CA" w:rsidRDefault="00AF74CA">
      <w:pPr>
        <w:pStyle w:val="TOC1"/>
        <w:rPr>
          <w:rFonts w:asciiTheme="minorHAnsi" w:eastAsiaTheme="minorEastAsia" w:hAnsiTheme="minorHAnsi" w:cstheme="minorBidi"/>
          <w:b w:val="0"/>
          <w:color w:val="auto"/>
          <w:sz w:val="22"/>
          <w:szCs w:val="22"/>
          <w:lang w:eastAsia="en-GB"/>
        </w:rPr>
      </w:pPr>
      <w:r>
        <w:t>Webform</w:t>
      </w:r>
      <w:r>
        <w:tab/>
      </w:r>
      <w:r>
        <w:fldChar w:fldCharType="begin"/>
      </w:r>
      <w:r>
        <w:instrText xml:space="preserve"> PAGEREF _Toc124842271 \h </w:instrText>
      </w:r>
      <w:r>
        <w:fldChar w:fldCharType="separate"/>
      </w:r>
      <w:r>
        <w:t>4</w:t>
      </w:r>
      <w:r>
        <w:fldChar w:fldCharType="end"/>
      </w:r>
    </w:p>
    <w:p w14:paraId="3609ADC6" w14:textId="751C15D9" w:rsidR="00AF74CA" w:rsidRDefault="00AF74CA">
      <w:pPr>
        <w:pStyle w:val="TOC1"/>
        <w:rPr>
          <w:rFonts w:asciiTheme="minorHAnsi" w:eastAsiaTheme="minorEastAsia" w:hAnsiTheme="minorHAnsi" w:cstheme="minorBidi"/>
          <w:b w:val="0"/>
          <w:color w:val="auto"/>
          <w:sz w:val="22"/>
          <w:szCs w:val="22"/>
          <w:lang w:eastAsia="en-GB"/>
        </w:rPr>
      </w:pPr>
      <w:r>
        <w:t>Consent form for interviews/focus groups</w:t>
      </w:r>
      <w:r>
        <w:tab/>
      </w:r>
      <w:r>
        <w:fldChar w:fldCharType="begin"/>
      </w:r>
      <w:r>
        <w:instrText xml:space="preserve"> PAGEREF _Toc124842272 \h </w:instrText>
      </w:r>
      <w:r>
        <w:fldChar w:fldCharType="separate"/>
      </w:r>
      <w:r>
        <w:t>5</w:t>
      </w:r>
      <w:r>
        <w:fldChar w:fldCharType="end"/>
      </w:r>
    </w:p>
    <w:p w14:paraId="1DCBACE5" w14:textId="2C5C51F5" w:rsidR="00F761E6" w:rsidRDefault="00701C43" w:rsidP="001A0953">
      <w:pPr>
        <w:pStyle w:val="HWHeading1"/>
      </w:pPr>
      <w:r>
        <w:fldChar w:fldCharType="end"/>
      </w:r>
    </w:p>
    <w:p w14:paraId="25FC6349" w14:textId="7FE9DC0E" w:rsidR="00701C43" w:rsidRDefault="00701C43" w:rsidP="00184B13">
      <w:pPr>
        <w:pStyle w:val="HWNormalText"/>
      </w:pPr>
      <w:r>
        <w:br w:type="page"/>
      </w:r>
    </w:p>
    <w:p w14:paraId="1858B2FD" w14:textId="69014D31" w:rsidR="00A02726" w:rsidRDefault="00A02726" w:rsidP="001A0953">
      <w:pPr>
        <w:pStyle w:val="HWHeading1"/>
      </w:pPr>
      <w:bookmarkStart w:id="2" w:name="_Toc124842268"/>
      <w:r>
        <w:lastRenderedPageBreak/>
        <w:t xml:space="preserve">About </w:t>
      </w:r>
      <w:r w:rsidR="00506F4A">
        <w:t>this template</w:t>
      </w:r>
      <w:bookmarkEnd w:id="2"/>
    </w:p>
    <w:p w14:paraId="75871D94" w14:textId="77777777" w:rsidR="00494803" w:rsidRDefault="00494803" w:rsidP="00494803">
      <w:pPr>
        <w:pStyle w:val="HWNormalText"/>
      </w:pPr>
      <w:r>
        <w:t>This document includes examples of how to word consent and explicit consent questions and supporting information to comply with GDPR if your Healthwatch uses those lawful bases to collect personal and special category data from the public about their experience of health and social care.</w:t>
      </w:r>
    </w:p>
    <w:p w14:paraId="5B86A356" w14:textId="77777777" w:rsidR="00494803" w:rsidRPr="00B17B5E" w:rsidRDefault="00494803" w:rsidP="00494803">
      <w:pPr>
        <w:pStyle w:val="HWNormalText"/>
        <w:rPr>
          <w:rStyle w:val="Hyperlink"/>
          <w:color w:val="auto"/>
          <w:u w:val="none"/>
        </w:rPr>
      </w:pPr>
      <w:r>
        <w:t xml:space="preserve">For details of other lawful bases, you could use to collect personal and special category data, see our </w:t>
      </w:r>
      <w:hyperlink r:id="rId15" w:history="1">
        <w:r w:rsidRPr="00581F7C">
          <w:rPr>
            <w:rStyle w:val="Hyperlink"/>
          </w:rPr>
          <w:t>guidance on data processing and protection.</w:t>
        </w:r>
      </w:hyperlink>
    </w:p>
    <w:p w14:paraId="5734FBB9" w14:textId="77777777" w:rsidR="00494803" w:rsidRDefault="00494803" w:rsidP="00494803">
      <w:pPr>
        <w:pStyle w:val="HWHeading1"/>
      </w:pPr>
      <w:bookmarkStart w:id="3" w:name="_Toc124842269"/>
      <w:r>
        <w:t>Before you start</w:t>
      </w:r>
      <w:bookmarkEnd w:id="3"/>
    </w:p>
    <w:p w14:paraId="26A9CE1D" w14:textId="77777777" w:rsidR="00494803" w:rsidRDefault="00494803" w:rsidP="00494803">
      <w:pPr>
        <w:pStyle w:val="HWNormalText"/>
      </w:pPr>
      <w:r>
        <w:t xml:space="preserve">Think about whether you need to collect people’s names and contact details. If you don’t, then GDPR doesn't apply, and you don’t need to have a consent question for personal data in your survey or feedback form. </w:t>
      </w:r>
      <w:r w:rsidRPr="004B0238">
        <w:t>If you ask for the name and address of the health or social care service, you will need to include a consent question.</w:t>
      </w:r>
    </w:p>
    <w:p w14:paraId="5B54E335" w14:textId="77777777" w:rsidR="00494803" w:rsidRPr="00A02726" w:rsidRDefault="00494803" w:rsidP="00494803">
      <w:pPr>
        <w:pStyle w:val="HWNormalText"/>
      </w:pPr>
      <w:r>
        <w:t xml:space="preserve">However, if you have free text boxes in your survey or feedback form, there is a possibility that you could be collecting information that could identify people. You should provide a guidance statement at the top asking people not to name other people (including health or social care staff) or services in their feedback. They have given their implicit consent if they choose to include that detail. </w:t>
      </w:r>
      <w:r w:rsidRPr="004B0238">
        <w:t>You should anonymise this before using it.</w:t>
      </w:r>
    </w:p>
    <w:p w14:paraId="629D5CB1" w14:textId="77777777" w:rsidR="00494803" w:rsidRPr="00A77F13" w:rsidRDefault="00494803" w:rsidP="00494803">
      <w:pPr>
        <w:pStyle w:val="HWHeading1"/>
      </w:pPr>
      <w:bookmarkStart w:id="4" w:name="_Toc124842270"/>
      <w:r>
        <w:t>S</w:t>
      </w:r>
      <w:r w:rsidRPr="00A77F13">
        <w:t>urveys</w:t>
      </w:r>
      <w:bookmarkEnd w:id="4"/>
    </w:p>
    <w:p w14:paraId="49F9D67B" w14:textId="77777777" w:rsidR="00494803" w:rsidRPr="00A77F13" w:rsidRDefault="00494803" w:rsidP="00494803">
      <w:pPr>
        <w:pStyle w:val="HWNormalText"/>
      </w:pPr>
      <w:bookmarkStart w:id="5" w:name="_GoBack"/>
      <w:r w:rsidRPr="00A77F13">
        <w:t>Here is an example of how to word a survey introduction and questions about consent and explicit cons</w:t>
      </w:r>
      <w:bookmarkEnd w:id="5"/>
      <w:r w:rsidRPr="00A77F13">
        <w:t>ent for a survey on mental health and wellbeing. This survey's demographic questions include ethnicity, sexual orientation and disability/long-term condition.</w:t>
      </w:r>
    </w:p>
    <w:p w14:paraId="10A600E8" w14:textId="77777777" w:rsidR="00494803" w:rsidRPr="00A77F13" w:rsidRDefault="00494803" w:rsidP="00494803">
      <w:pPr>
        <w:pStyle w:val="HWNormalText"/>
      </w:pPr>
      <w:r w:rsidRPr="00A77F13">
        <w:t xml:space="preserve">Note that you will need to use skip logic in your online survey to ensure that people who don't consent to the processing of their personal or special category data </w:t>
      </w:r>
      <w:r>
        <w:t>don't have to provide their information.</w:t>
      </w:r>
    </w:p>
    <w:p w14:paraId="4B7D7E0D" w14:textId="77777777" w:rsidR="00494803" w:rsidRDefault="00494803" w:rsidP="00494803">
      <w:pPr>
        <w:pStyle w:val="HWHeading2"/>
      </w:pPr>
      <w:r w:rsidRPr="00A77F13">
        <w:t>Example:</w:t>
      </w:r>
    </w:p>
    <w:p w14:paraId="28599449" w14:textId="77777777" w:rsidR="00494803" w:rsidRPr="00C70C0D" w:rsidRDefault="00494803" w:rsidP="00494803">
      <w:pPr>
        <w:pStyle w:val="HWHeading3"/>
      </w:pPr>
      <w:r>
        <w:t>Introduction</w:t>
      </w:r>
    </w:p>
    <w:p w14:paraId="0F9A8D03" w14:textId="77777777" w:rsidR="00494803" w:rsidRPr="00A77F13" w:rsidRDefault="00494803" w:rsidP="00494803">
      <w:pPr>
        <w:pStyle w:val="HWNormalText"/>
      </w:pPr>
      <w:r w:rsidRPr="00A77F13">
        <w:t xml:space="preserve">Healthwatch X is working with the local Integrated Care System (ICS), a partnership of organisations that come together to plan and deliver joined-up health and care services to understand how local people use mental health </w:t>
      </w:r>
      <w:r w:rsidRPr="00A77F13">
        <w:lastRenderedPageBreak/>
        <w:t xml:space="preserve">services. For more information about what Healthwatch X does, see this page on our website </w:t>
      </w:r>
      <w:r w:rsidRPr="004B0238">
        <w:rPr>
          <w:highlight w:val="yellow"/>
        </w:rPr>
        <w:t>[insert link to page on your website about your Healthwatch].</w:t>
      </w:r>
    </w:p>
    <w:p w14:paraId="3720736C" w14:textId="77777777" w:rsidR="00494803" w:rsidRPr="00A77F13" w:rsidRDefault="00494803" w:rsidP="00494803">
      <w:pPr>
        <w:pStyle w:val="HWNormalText"/>
      </w:pPr>
      <w:r w:rsidRPr="00A77F13">
        <w:t>We want to know what keeps you well and how you would like to access mental health services. We want to know what this looks like for you. We also want to know about you</w:t>
      </w:r>
      <w:r>
        <w:t>r experience of using</w:t>
      </w:r>
      <w:r w:rsidRPr="00A77F13">
        <w:t xml:space="preserve"> current services and your expectations of mental health services.</w:t>
      </w:r>
    </w:p>
    <w:p w14:paraId="72F8CD13" w14:textId="77777777" w:rsidR="00494803" w:rsidRPr="00A77F13" w:rsidRDefault="00494803" w:rsidP="00494803">
      <w:pPr>
        <w:pStyle w:val="HWNormalText"/>
      </w:pPr>
      <w:r w:rsidRPr="00A77F13">
        <w:t>We’ll analyse what you say and write a report that we’ll share with local service providers. We may use quotes from your survey response in our final report, but we’ll remove any information that would identify you first.</w:t>
      </w:r>
    </w:p>
    <w:p w14:paraId="4DE03FBF" w14:textId="77777777" w:rsidR="00494803" w:rsidRPr="00A77F13" w:rsidRDefault="00494803" w:rsidP="00494803">
      <w:pPr>
        <w:pStyle w:val="HWNormalText"/>
      </w:pPr>
      <w:r w:rsidRPr="00A77F13">
        <w:t xml:space="preserve">By sharing your views with us, we will help local mental health providers understand what they need to do to give you greater choice and control over your care and support you to live well.   </w:t>
      </w:r>
    </w:p>
    <w:p w14:paraId="2EFA6751" w14:textId="77777777" w:rsidR="00494803" w:rsidRPr="00A77F13" w:rsidRDefault="00494803" w:rsidP="00494803">
      <w:pPr>
        <w:pStyle w:val="HWNormalText"/>
      </w:pPr>
      <w:r w:rsidRPr="00A77F13">
        <w:t xml:space="preserve">For further information about how we process your data, see our privacy notice </w:t>
      </w:r>
      <w:r w:rsidRPr="004B0238">
        <w:rPr>
          <w:highlight w:val="yellow"/>
        </w:rPr>
        <w:t>[insert link to your privacy notice].</w:t>
      </w:r>
    </w:p>
    <w:p w14:paraId="575A5B9A" w14:textId="77777777" w:rsidR="00494803" w:rsidRDefault="00494803" w:rsidP="00494803">
      <w:pPr>
        <w:pStyle w:val="HWHeading3"/>
      </w:pPr>
      <w:r>
        <w:t>Wording of consent</w:t>
      </w:r>
    </w:p>
    <w:p w14:paraId="4079003B" w14:textId="35F11DD2" w:rsidR="00494803" w:rsidRPr="00A77F13" w:rsidRDefault="00494803" w:rsidP="00494803">
      <w:pPr>
        <w:pStyle w:val="HWNormalText"/>
      </w:pPr>
      <w:r>
        <w:t>Please select one of the following statements (compulsory question)</w:t>
      </w:r>
    </w:p>
    <w:p w14:paraId="7D0AB6BD" w14:textId="77777777" w:rsidR="00494803" w:rsidRDefault="00494803" w:rsidP="00494803">
      <w:pPr>
        <w:pStyle w:val="HWNormalText"/>
      </w:pPr>
      <w:r>
        <w:t xml:space="preserve">I wish to take part in the survey anonymously </w:t>
      </w:r>
      <w:r w:rsidRPr="00BE0C0B">
        <w:rPr>
          <w:highlight w:val="yellow"/>
        </w:rPr>
        <w:t xml:space="preserve">[skip to </w:t>
      </w:r>
      <w:r>
        <w:rPr>
          <w:highlight w:val="yellow"/>
        </w:rPr>
        <w:t>the Q2 if your lawful basis for collecting special category data is explicit consent, otherwise skip to the first question of</w:t>
      </w:r>
      <w:r w:rsidRPr="00BE0C0B">
        <w:rPr>
          <w:highlight w:val="yellow"/>
        </w:rPr>
        <w:t xml:space="preserve"> the survey]</w:t>
      </w:r>
    </w:p>
    <w:p w14:paraId="1F1172AA" w14:textId="77777777" w:rsidR="00494803" w:rsidRPr="00A77F13" w:rsidRDefault="00494803" w:rsidP="00494803">
      <w:pPr>
        <w:pStyle w:val="HWNormalText"/>
      </w:pPr>
      <w:r>
        <w:t xml:space="preserve">I give my consent for my personal details to be processed </w:t>
      </w:r>
      <w:r w:rsidRPr="00BE0C0B">
        <w:rPr>
          <w:highlight w:val="yellow"/>
        </w:rPr>
        <w:t>[skip to question about name and contact details]</w:t>
      </w:r>
    </w:p>
    <w:p w14:paraId="7B689CED" w14:textId="77777777" w:rsidR="00494803" w:rsidRPr="00A77F13" w:rsidRDefault="00494803" w:rsidP="00494803">
      <w:pPr>
        <w:pStyle w:val="HWHeading3"/>
      </w:pPr>
      <w:r>
        <w:t>Wording of explicit consent</w:t>
      </w:r>
    </w:p>
    <w:p w14:paraId="775920A3" w14:textId="77777777" w:rsidR="00494803" w:rsidRDefault="00494803" w:rsidP="00494803">
      <w:pPr>
        <w:pStyle w:val="HWNormalText"/>
      </w:pPr>
      <w:r w:rsidRPr="00A77F13">
        <w:t xml:space="preserve">Q2: In this survey, we </w:t>
      </w:r>
      <w:r>
        <w:t xml:space="preserve">will ask you for </w:t>
      </w:r>
      <w:r w:rsidRPr="00A77F13">
        <w:t xml:space="preserve">information about your health and the health care services you use, your ethnicity, sexual orientation and whether you are disabled or have a long-term health condition. We use this information to understand your experience and how the experiences of different groups differ. </w:t>
      </w:r>
      <w:r>
        <w:t>You can provide as much or little information as you are comfortable sharing.</w:t>
      </w:r>
    </w:p>
    <w:p w14:paraId="314606D3" w14:textId="77777777" w:rsidR="00494803" w:rsidRDefault="00494803" w:rsidP="00494803">
      <w:pPr>
        <w:pStyle w:val="HWNormalText"/>
      </w:pPr>
      <w:r>
        <w:tab/>
      </w:r>
    </w:p>
    <w:p w14:paraId="66809EFF" w14:textId="77777777" w:rsidR="00494803" w:rsidRDefault="00494803" w:rsidP="00494803">
      <w:pPr>
        <w:pStyle w:val="HWNormalText"/>
      </w:pPr>
      <w:r>
        <w:t xml:space="preserve">[insert tick box] I am happy to share information with Healthwatch </w:t>
      </w:r>
      <w:r w:rsidRPr="00852F48">
        <w:rPr>
          <w:highlight w:val="yellow"/>
        </w:rPr>
        <w:t>[insert name of your Healthwatch]</w:t>
      </w:r>
      <w:r>
        <w:t xml:space="preserve"> about my health, the health care services that I use, if I am disabled or have a long-term health condition and, where relevant, sensitive information such as my ethnicity, religion and sexual orientation. I understand that this information will be analysed by Healthwatch [</w:t>
      </w:r>
      <w:r w:rsidRPr="00852F48">
        <w:rPr>
          <w:highlight w:val="yellow"/>
        </w:rPr>
        <w:t>insert the name of your Healt</w:t>
      </w:r>
      <w:r>
        <w:rPr>
          <w:highlight w:val="yellow"/>
        </w:rPr>
        <w:t>h</w:t>
      </w:r>
      <w:r w:rsidRPr="00852F48">
        <w:rPr>
          <w:highlight w:val="yellow"/>
        </w:rPr>
        <w:t>watch]</w:t>
      </w:r>
      <w:r>
        <w:t xml:space="preserve"> and shared anonymously with other interested parties.</w:t>
      </w:r>
      <w:r w:rsidRPr="00A77F13">
        <w:rPr>
          <w:highlight w:val="yellow"/>
        </w:rPr>
        <w:t>[Skip to next question]</w:t>
      </w:r>
      <w:r>
        <w:tab/>
      </w:r>
      <w:r>
        <w:tab/>
      </w:r>
    </w:p>
    <w:p w14:paraId="30CD97DC" w14:textId="77777777" w:rsidR="00494803" w:rsidRPr="00A77F13" w:rsidRDefault="00494803" w:rsidP="00494803">
      <w:pPr>
        <w:pStyle w:val="HWHeading1"/>
      </w:pPr>
      <w:bookmarkStart w:id="6" w:name="_Toc124842271"/>
      <w:r>
        <w:lastRenderedPageBreak/>
        <w:t>W</w:t>
      </w:r>
      <w:r w:rsidRPr="00A77F13">
        <w:t>ebform</w:t>
      </w:r>
      <w:bookmarkEnd w:id="6"/>
      <w:r w:rsidRPr="00A77F13">
        <w:t xml:space="preserve"> </w:t>
      </w:r>
    </w:p>
    <w:p w14:paraId="5A47AC89" w14:textId="77777777" w:rsidR="00494803" w:rsidRDefault="00494803" w:rsidP="00494803">
      <w:pPr>
        <w:pStyle w:val="HWNormalText"/>
      </w:pPr>
      <w:r>
        <w:t xml:space="preserve">This example assumes that you are just collecting people’s experiences rather than publishing people’s experiences as reviews of named health or social care services. </w:t>
      </w:r>
    </w:p>
    <w:p w14:paraId="0AB2E6E7" w14:textId="77777777" w:rsidR="00494803" w:rsidRDefault="00494803" w:rsidP="00494803">
      <w:pPr>
        <w:pStyle w:val="HWHeading2"/>
      </w:pPr>
      <w:r>
        <w:t>Example</w:t>
      </w:r>
    </w:p>
    <w:p w14:paraId="0C50EB50" w14:textId="77777777" w:rsidR="00494803" w:rsidRPr="00852180" w:rsidRDefault="00494803" w:rsidP="00494803">
      <w:pPr>
        <w:pStyle w:val="HWHeading3"/>
      </w:pPr>
      <w:r>
        <w:t>Introduction</w:t>
      </w:r>
    </w:p>
    <w:p w14:paraId="176002CE" w14:textId="77777777" w:rsidR="00494803" w:rsidRDefault="00494803" w:rsidP="00494803">
      <w:pPr>
        <w:pStyle w:val="HWNormalText"/>
      </w:pPr>
      <w:r w:rsidRPr="00885CED">
        <w:t xml:space="preserve">Healthwatch </w:t>
      </w:r>
      <w:r>
        <w:t xml:space="preserve">X </w:t>
      </w:r>
      <w:r w:rsidRPr="00885CED">
        <w:t>is your health and social care champion. If you use GPs and hospitals, dentists, pharmacies, care homes or other support services, we want to hear about your experiences. As an independent statutory body, we can make sure NHS leaders and other decision-makers listen to your feedback and improve standards of care.</w:t>
      </w:r>
    </w:p>
    <w:p w14:paraId="595848CA" w14:textId="77777777" w:rsidR="00494803" w:rsidRDefault="00494803" w:rsidP="00494803">
      <w:pPr>
        <w:pStyle w:val="HWNormalText"/>
      </w:pPr>
      <w:r>
        <w:t xml:space="preserve">In this form, we ask you about </w:t>
      </w:r>
      <w:r w:rsidRPr="00DB5F3D">
        <w:rPr>
          <w:highlight w:val="yellow"/>
        </w:rPr>
        <w:t>[state briefly what questions the form covers]</w:t>
      </w:r>
    </w:p>
    <w:p w14:paraId="2AED50D0" w14:textId="77777777" w:rsidR="00494803" w:rsidRDefault="00494803" w:rsidP="00494803">
      <w:pPr>
        <w:pStyle w:val="HWNormalText"/>
      </w:pPr>
      <w:r>
        <w:t>We</w:t>
      </w:r>
      <w:r w:rsidRPr="003F47D5">
        <w:t xml:space="preserve"> collect information about your health and the health care services you use, and information </w:t>
      </w:r>
      <w:r>
        <w:t>[</w:t>
      </w:r>
      <w:r w:rsidRPr="00A379AA">
        <w:rPr>
          <w:highlight w:val="yellow"/>
        </w:rPr>
        <w:t>state which demographic categories you collect that are special category data – e.g. ethnicity, sexual orientation, disability or long-term health condition]</w:t>
      </w:r>
      <w:r w:rsidRPr="003F47D5">
        <w:t>. We use this information to understand your experience and how the experiences of different groups differ.</w:t>
      </w:r>
    </w:p>
    <w:p w14:paraId="6D4216D3" w14:textId="77777777" w:rsidR="00494803" w:rsidRDefault="00494803" w:rsidP="00494803">
      <w:pPr>
        <w:pStyle w:val="HWHeading4"/>
      </w:pPr>
      <w:r>
        <w:t>Sharing your story with providers of services</w:t>
      </w:r>
    </w:p>
    <w:p w14:paraId="1B727FA3" w14:textId="77777777" w:rsidR="00494803" w:rsidRPr="004A07F7" w:rsidRDefault="00494803" w:rsidP="00494803">
      <w:pPr>
        <w:pStyle w:val="HWNormalText"/>
      </w:pPr>
      <w:r w:rsidRPr="00DD1087">
        <w:t xml:space="preserve">We value your comments and monitor all feedback closely for themes and trends. We share information regularly with the providers of services, and the decision-makers in </w:t>
      </w:r>
      <w:r w:rsidRPr="00B067FB">
        <w:t>[insert your local area]</w:t>
      </w:r>
      <w:r w:rsidRPr="00484FF7">
        <w:t>’s health and social care system to aid learning and improvement. When we share feedback, we routinely remove names and specific details to prevent someone’s iden</w:t>
      </w:r>
      <w:r w:rsidRPr="00363A59">
        <w:t xml:space="preserve">tity from being revealed. If you are happy for your feedback to be shared with the service provider in full detail, making it easier for them to investigate, learn from or respond to (whether positive or negative), please let us know by </w:t>
      </w:r>
      <w:r w:rsidRPr="003D2177">
        <w:t>ticking</w:t>
      </w:r>
      <w:r w:rsidRPr="00D6753B">
        <w:t xml:space="preserve"> one of the t</w:t>
      </w:r>
      <w:r w:rsidRPr="003D22DF">
        <w:t>wo options below:</w:t>
      </w:r>
    </w:p>
    <w:p w14:paraId="129741BF" w14:textId="77777777" w:rsidR="00494803" w:rsidRDefault="00494803" w:rsidP="00494803">
      <w:pPr>
        <w:pStyle w:val="HWNormalText"/>
      </w:pPr>
      <w:r>
        <w:t xml:space="preserve">[Tick box ] Tick here if you are happy for us to share your contact details to allow them to investigate your experience further. </w:t>
      </w:r>
    </w:p>
    <w:p w14:paraId="4FC1F256" w14:textId="77777777" w:rsidR="00494803" w:rsidRDefault="00494803" w:rsidP="00494803">
      <w:pPr>
        <w:pStyle w:val="HWNormalText"/>
      </w:pPr>
      <w:r>
        <w:t xml:space="preserve">[Tick box] Tick here if you would prefer we didn't share your name or contact details. However, you understand it is impossible to guarantee complete anonymity due to the details of events/information provided. </w:t>
      </w:r>
    </w:p>
    <w:p w14:paraId="5E7A9EB0" w14:textId="77777777" w:rsidR="00494803" w:rsidRDefault="00494803" w:rsidP="00494803">
      <w:pPr>
        <w:pStyle w:val="HWHeading4"/>
      </w:pPr>
      <w:r>
        <w:t>More advice or information</w:t>
      </w:r>
    </w:p>
    <w:p w14:paraId="2126B0CA" w14:textId="77777777" w:rsidR="00494803" w:rsidRDefault="00494803" w:rsidP="00494803">
      <w:pPr>
        <w:pStyle w:val="HWNormalText"/>
      </w:pPr>
      <w:r>
        <w:t xml:space="preserve">Do you want someone from our Information team to contact you? This could be so they can give you information about services that could help with the experience that you've shared with us. </w:t>
      </w:r>
    </w:p>
    <w:p w14:paraId="6458E99B" w14:textId="77777777" w:rsidR="00494803" w:rsidRDefault="00494803" w:rsidP="00494803">
      <w:pPr>
        <w:pStyle w:val="HWNormalText"/>
      </w:pPr>
      <w:r>
        <w:t>Please select one of these options.</w:t>
      </w:r>
    </w:p>
    <w:p w14:paraId="4206D04D" w14:textId="77777777" w:rsidR="00494803" w:rsidRDefault="00494803" w:rsidP="00494803">
      <w:pPr>
        <w:pStyle w:val="HWNormalText"/>
      </w:pPr>
      <w:r>
        <w:lastRenderedPageBreak/>
        <w:t>Please can the information team contact me for more advice</w:t>
      </w:r>
    </w:p>
    <w:p w14:paraId="1A71F084" w14:textId="13F9F9BA" w:rsidR="00494803" w:rsidRDefault="00494803" w:rsidP="00494803">
      <w:pPr>
        <w:pStyle w:val="HWNormalText"/>
      </w:pPr>
      <w:r>
        <w:t>I prefer to complete the form anonymously</w:t>
      </w:r>
    </w:p>
    <w:p w14:paraId="2024C9ED" w14:textId="77777777" w:rsidR="00494803" w:rsidRDefault="00494803" w:rsidP="00494803">
      <w:pPr>
        <w:pStyle w:val="HWHeading4"/>
      </w:pPr>
      <w:r>
        <w:t>Your contact details</w:t>
      </w:r>
    </w:p>
    <w:p w14:paraId="3E6357FF" w14:textId="77777777" w:rsidR="00494803" w:rsidRDefault="00494803" w:rsidP="00494803">
      <w:pPr>
        <w:pStyle w:val="HWNormalText"/>
      </w:pPr>
      <w:r>
        <w:t xml:space="preserve">If you have answered yes to any of the three questions above, please tell us your contact details. </w:t>
      </w:r>
    </w:p>
    <w:p w14:paraId="0433B5BF" w14:textId="77777777" w:rsidR="00494803" w:rsidRDefault="00494803" w:rsidP="00494803">
      <w:pPr>
        <w:pStyle w:val="HWNormalText"/>
      </w:pPr>
      <w:r>
        <w:t xml:space="preserve">Your name </w:t>
      </w:r>
    </w:p>
    <w:p w14:paraId="4ED00746" w14:textId="77777777" w:rsidR="00494803" w:rsidRDefault="00494803" w:rsidP="00494803">
      <w:pPr>
        <w:pStyle w:val="HWNormalText"/>
      </w:pPr>
      <w:r>
        <w:t xml:space="preserve">Your email address </w:t>
      </w:r>
    </w:p>
    <w:p w14:paraId="1DB3ECB0" w14:textId="77777777" w:rsidR="00494803" w:rsidRDefault="00494803" w:rsidP="00494803">
      <w:pPr>
        <w:pStyle w:val="HWNormalText"/>
      </w:pPr>
      <w:r>
        <w:t>Your phone number</w:t>
      </w:r>
    </w:p>
    <w:p w14:paraId="1A8BD0C4" w14:textId="77777777" w:rsidR="00494803" w:rsidRDefault="00494803" w:rsidP="00494803">
      <w:pPr>
        <w:pStyle w:val="HWHeading4"/>
      </w:pPr>
      <w:r>
        <w:t>Data protection statement</w:t>
      </w:r>
    </w:p>
    <w:p w14:paraId="00D4A4DB" w14:textId="77777777" w:rsidR="00494803" w:rsidRDefault="00494803" w:rsidP="00494803">
      <w:pPr>
        <w:pStyle w:val="HWNormalText"/>
      </w:pPr>
      <w:r>
        <w:t xml:space="preserve">[tick box] I understand that Healthwatch </w:t>
      </w:r>
      <w:r w:rsidRPr="00C14D0D">
        <w:rPr>
          <w:highlight w:val="yellow"/>
        </w:rPr>
        <w:t>[insert name of your Healthwatch]</w:t>
      </w:r>
      <w:r>
        <w:t xml:space="preserve"> will store and use my personal data in accordance with their privacy statement so that they can use it to:</w:t>
      </w:r>
    </w:p>
    <w:p w14:paraId="78C51B21" w14:textId="77EE1B86" w:rsidR="00494803" w:rsidRDefault="00494803" w:rsidP="00494803">
      <w:pPr>
        <w:pStyle w:val="HWBullets"/>
      </w:pPr>
      <w:r>
        <w:t>help improve the delivery of health and care services in my area</w:t>
      </w:r>
    </w:p>
    <w:p w14:paraId="3CAEBC52" w14:textId="77777777" w:rsidR="00494803" w:rsidRDefault="00494803" w:rsidP="00494803">
      <w:pPr>
        <w:pStyle w:val="HWBullets"/>
      </w:pPr>
      <w:r>
        <w:t>contact me for further advice and information if I have requested it</w:t>
      </w:r>
    </w:p>
    <w:p w14:paraId="167B7A6C" w14:textId="77777777" w:rsidR="00494803" w:rsidRPr="00484FF7" w:rsidRDefault="00494803" w:rsidP="00494803">
      <w:pPr>
        <w:pStyle w:val="HWHeading4"/>
      </w:pPr>
      <w:r w:rsidRPr="00B067FB">
        <w:t>Consent</w:t>
      </w:r>
    </w:p>
    <w:p w14:paraId="1A14328A" w14:textId="77777777" w:rsidR="00494803" w:rsidRDefault="00494803" w:rsidP="00494803">
      <w:pPr>
        <w:pStyle w:val="HWNormalText"/>
      </w:pPr>
      <w:r>
        <w:t>[Tick box]I agree to my data about my health and care, ethnicity, sexual orientation, disability and long-term condition for Healthwatch X</w:t>
      </w:r>
      <w:r w:rsidRPr="00A77F13">
        <w:t xml:space="preserve"> to understand </w:t>
      </w:r>
      <w:r>
        <w:t>my</w:t>
      </w:r>
      <w:r w:rsidRPr="00A77F13">
        <w:t xml:space="preserve"> experience and how the experiences of different groups differ. </w:t>
      </w:r>
    </w:p>
    <w:p w14:paraId="13E39F8B" w14:textId="77777777" w:rsidR="00494803" w:rsidRDefault="00494803" w:rsidP="00494803">
      <w:pPr>
        <w:pStyle w:val="HWNormalText"/>
      </w:pPr>
      <w:r>
        <w:t xml:space="preserve">[Tick box] I would like Healthwatch </w:t>
      </w:r>
      <w:r w:rsidRPr="00781D75">
        <w:rPr>
          <w:highlight w:val="yellow"/>
        </w:rPr>
        <w:t>[insert name of Healthwatch]</w:t>
      </w:r>
      <w:r>
        <w:t xml:space="preserve"> to contact me to give me information and advice</w:t>
      </w:r>
    </w:p>
    <w:p w14:paraId="1E6C4EF2" w14:textId="77777777" w:rsidR="00494803" w:rsidRDefault="00494803" w:rsidP="00494803">
      <w:pPr>
        <w:pStyle w:val="HWNormalText"/>
      </w:pPr>
    </w:p>
    <w:p w14:paraId="3C1D5D46" w14:textId="77777777" w:rsidR="00494803" w:rsidRDefault="00494803" w:rsidP="00494803">
      <w:pPr>
        <w:pStyle w:val="HWHeading1"/>
      </w:pPr>
      <w:bookmarkStart w:id="7" w:name="_Toc124842272"/>
      <w:r>
        <w:t>Consent form for interviews/focus groups</w:t>
      </w:r>
      <w:bookmarkEnd w:id="7"/>
    </w:p>
    <w:p w14:paraId="4D902B95" w14:textId="77777777" w:rsidR="00494803" w:rsidRPr="00517FD0" w:rsidRDefault="00494803" w:rsidP="00494803">
      <w:pPr>
        <w:pStyle w:val="HWNormalText"/>
      </w:pPr>
      <w:r>
        <w:t xml:space="preserve">Here is a suggested form to add to </w:t>
      </w:r>
      <w:hyperlink r:id="rId16" w:history="1">
        <w:r w:rsidRPr="00D02FDF">
          <w:rPr>
            <w:rStyle w:val="Hyperlink"/>
          </w:rPr>
          <w:t>the information sheet</w:t>
        </w:r>
      </w:hyperlink>
      <w:r>
        <w:rPr>
          <w:rStyle w:val="Hyperlink"/>
        </w:rPr>
        <w:t xml:space="preserve"> you need to give to research participants</w:t>
      </w:r>
      <w:r>
        <w:t>. The final statement relates to explicit consent for special category data.</w:t>
      </w:r>
    </w:p>
    <w:tbl>
      <w:tblPr>
        <w:tblStyle w:val="TableGrid"/>
        <w:tblW w:w="0" w:type="auto"/>
        <w:tblInd w:w="-144" w:type="dxa"/>
        <w:tblLook w:val="04A0" w:firstRow="1" w:lastRow="0" w:firstColumn="1" w:lastColumn="0" w:noHBand="0" w:noVBand="1"/>
      </w:tblPr>
      <w:tblGrid>
        <w:gridCol w:w="7969"/>
        <w:gridCol w:w="595"/>
        <w:gridCol w:w="546"/>
      </w:tblGrid>
      <w:tr w:rsidR="00494803" w14:paraId="7BF972BF" w14:textId="77777777" w:rsidTr="00DB083E">
        <w:trPr>
          <w:cnfStyle w:val="100000000000" w:firstRow="1" w:lastRow="0" w:firstColumn="0" w:lastColumn="0" w:oddVBand="0" w:evenVBand="0" w:oddHBand="0" w:evenHBand="0" w:firstRowFirstColumn="0" w:firstRowLastColumn="0" w:lastRowFirstColumn="0" w:lastRowLastColumn="0"/>
        </w:trPr>
        <w:tc>
          <w:tcPr>
            <w:tcW w:w="7936" w:type="dxa"/>
          </w:tcPr>
          <w:p w14:paraId="2EE4D536" w14:textId="77777777" w:rsidR="00494803" w:rsidRPr="00A77F13" w:rsidRDefault="00494803" w:rsidP="00DB083E">
            <w:pPr>
              <w:pStyle w:val="HWNormalText"/>
            </w:pPr>
            <w:r w:rsidRPr="00A77F13">
              <w:t>Please tick the appropriate boxes:</w:t>
            </w:r>
          </w:p>
        </w:tc>
        <w:tc>
          <w:tcPr>
            <w:tcW w:w="567" w:type="dxa"/>
          </w:tcPr>
          <w:p w14:paraId="1BD4498B" w14:textId="77777777" w:rsidR="00494803" w:rsidRPr="00A77F13" w:rsidRDefault="00494803" w:rsidP="00DB083E">
            <w:pPr>
              <w:pStyle w:val="HWNormalText"/>
            </w:pPr>
            <w:r w:rsidRPr="00A77F13">
              <w:t>Yes</w:t>
            </w:r>
          </w:p>
        </w:tc>
        <w:tc>
          <w:tcPr>
            <w:tcW w:w="513" w:type="dxa"/>
          </w:tcPr>
          <w:p w14:paraId="3A161391" w14:textId="77777777" w:rsidR="00494803" w:rsidRPr="00A77F13" w:rsidRDefault="00494803" w:rsidP="00DB083E">
            <w:pPr>
              <w:pStyle w:val="HWNormalText"/>
            </w:pPr>
            <w:r w:rsidRPr="00A77F13">
              <w:t>No</w:t>
            </w:r>
          </w:p>
        </w:tc>
      </w:tr>
      <w:tr w:rsidR="00494803" w14:paraId="30F83D2F" w14:textId="77777777" w:rsidTr="00DB083E">
        <w:trPr>
          <w:cnfStyle w:val="000000100000" w:firstRow="0" w:lastRow="0" w:firstColumn="0" w:lastColumn="0" w:oddVBand="0" w:evenVBand="0" w:oddHBand="1" w:evenHBand="0" w:firstRowFirstColumn="0" w:firstRowLastColumn="0" w:lastRowFirstColumn="0" w:lastRowLastColumn="0"/>
        </w:trPr>
        <w:tc>
          <w:tcPr>
            <w:tcW w:w="7936" w:type="dxa"/>
          </w:tcPr>
          <w:p w14:paraId="2BB3F7C2" w14:textId="77777777" w:rsidR="00494803" w:rsidRPr="00A77F13" w:rsidRDefault="00494803" w:rsidP="00DB083E">
            <w:pPr>
              <w:pStyle w:val="HWNormalText"/>
            </w:pPr>
            <w:r w:rsidRPr="00A77F13">
              <w:t>I understand that the information I provide will be used for [insert information about how you'll report and use the data]</w:t>
            </w:r>
          </w:p>
        </w:tc>
        <w:tc>
          <w:tcPr>
            <w:tcW w:w="567" w:type="dxa"/>
          </w:tcPr>
          <w:p w14:paraId="32349662" w14:textId="77777777" w:rsidR="00494803" w:rsidRPr="00A77F13" w:rsidRDefault="00494803" w:rsidP="00DB083E">
            <w:pPr>
              <w:pStyle w:val="HWNormalText"/>
            </w:pPr>
          </w:p>
        </w:tc>
        <w:tc>
          <w:tcPr>
            <w:tcW w:w="513" w:type="dxa"/>
          </w:tcPr>
          <w:p w14:paraId="2679FD54" w14:textId="77777777" w:rsidR="00494803" w:rsidRPr="00A77F13" w:rsidRDefault="00494803" w:rsidP="00DB083E">
            <w:pPr>
              <w:pStyle w:val="HWNormalText"/>
            </w:pPr>
          </w:p>
        </w:tc>
      </w:tr>
      <w:tr w:rsidR="00494803" w14:paraId="2BAC8C40" w14:textId="77777777" w:rsidTr="00DB083E">
        <w:trPr>
          <w:cnfStyle w:val="000000010000" w:firstRow="0" w:lastRow="0" w:firstColumn="0" w:lastColumn="0" w:oddVBand="0" w:evenVBand="0" w:oddHBand="0" w:evenHBand="1" w:firstRowFirstColumn="0" w:firstRowLastColumn="0" w:lastRowFirstColumn="0" w:lastRowLastColumn="0"/>
        </w:trPr>
        <w:tc>
          <w:tcPr>
            <w:tcW w:w="7936" w:type="dxa"/>
          </w:tcPr>
          <w:p w14:paraId="3E4FFA5B" w14:textId="77777777" w:rsidR="00494803" w:rsidRPr="00A77F13" w:rsidRDefault="00494803" w:rsidP="00DB083E">
            <w:pPr>
              <w:pStyle w:val="HWNormalText"/>
              <w:rPr>
                <w:b/>
              </w:rPr>
            </w:pPr>
            <w:r w:rsidRPr="00A77F13">
              <w:lastRenderedPageBreak/>
              <w:t>I have read and understood the study information about the project. I have been able to ask questions about the project, and you have answered my questions to my satisfaction.</w:t>
            </w:r>
          </w:p>
        </w:tc>
        <w:tc>
          <w:tcPr>
            <w:tcW w:w="567" w:type="dxa"/>
          </w:tcPr>
          <w:p w14:paraId="1D445D70" w14:textId="77777777" w:rsidR="00494803" w:rsidRPr="00A77F13" w:rsidRDefault="00494803" w:rsidP="00DB083E">
            <w:pPr>
              <w:pStyle w:val="HWNormalText"/>
            </w:pPr>
          </w:p>
        </w:tc>
        <w:tc>
          <w:tcPr>
            <w:tcW w:w="513" w:type="dxa"/>
          </w:tcPr>
          <w:p w14:paraId="62C14623" w14:textId="77777777" w:rsidR="00494803" w:rsidRPr="00A77F13" w:rsidRDefault="00494803" w:rsidP="00DB083E">
            <w:pPr>
              <w:pStyle w:val="HWNormalText"/>
            </w:pPr>
          </w:p>
        </w:tc>
      </w:tr>
      <w:tr w:rsidR="00494803" w14:paraId="12D13AAD" w14:textId="77777777" w:rsidTr="00DB083E">
        <w:trPr>
          <w:cnfStyle w:val="000000100000" w:firstRow="0" w:lastRow="0" w:firstColumn="0" w:lastColumn="0" w:oddVBand="0" w:evenVBand="0" w:oddHBand="1" w:evenHBand="0" w:firstRowFirstColumn="0" w:firstRowLastColumn="0" w:lastRowFirstColumn="0" w:lastRowLastColumn="0"/>
        </w:trPr>
        <w:tc>
          <w:tcPr>
            <w:tcW w:w="7936" w:type="dxa"/>
          </w:tcPr>
          <w:p w14:paraId="158D3D6F" w14:textId="77777777" w:rsidR="00494803" w:rsidRPr="00A77F13" w:rsidRDefault="00494803" w:rsidP="00DB083E">
            <w:pPr>
              <w:pStyle w:val="HWNormalText"/>
            </w:pPr>
            <w:r w:rsidRPr="00A77F13">
              <w:t>I voluntarily consent to participate in this project and understand that I can refuse to answer questions. I can withdraw from the study without having to give a reason.</w:t>
            </w:r>
          </w:p>
        </w:tc>
        <w:tc>
          <w:tcPr>
            <w:tcW w:w="567" w:type="dxa"/>
          </w:tcPr>
          <w:p w14:paraId="667A780E" w14:textId="77777777" w:rsidR="00494803" w:rsidRPr="00A77F13" w:rsidRDefault="00494803" w:rsidP="00DB083E">
            <w:pPr>
              <w:pStyle w:val="HWNormalText"/>
            </w:pPr>
          </w:p>
        </w:tc>
        <w:tc>
          <w:tcPr>
            <w:tcW w:w="513" w:type="dxa"/>
          </w:tcPr>
          <w:p w14:paraId="035C9BCA" w14:textId="77777777" w:rsidR="00494803" w:rsidRPr="00A77F13" w:rsidRDefault="00494803" w:rsidP="00DB083E">
            <w:pPr>
              <w:pStyle w:val="HWNormalText"/>
            </w:pPr>
          </w:p>
        </w:tc>
      </w:tr>
      <w:tr w:rsidR="00494803" w14:paraId="2C084C3C" w14:textId="77777777" w:rsidTr="00DB083E">
        <w:trPr>
          <w:cnfStyle w:val="000000010000" w:firstRow="0" w:lastRow="0" w:firstColumn="0" w:lastColumn="0" w:oddVBand="0" w:evenVBand="0" w:oddHBand="0" w:evenHBand="1" w:firstRowFirstColumn="0" w:firstRowLastColumn="0" w:lastRowFirstColumn="0" w:lastRowLastColumn="0"/>
        </w:trPr>
        <w:tc>
          <w:tcPr>
            <w:tcW w:w="7936" w:type="dxa"/>
          </w:tcPr>
          <w:p w14:paraId="7FC4AB5A" w14:textId="77777777" w:rsidR="00494803" w:rsidRPr="00A77F13" w:rsidRDefault="00494803" w:rsidP="00DB083E">
            <w:pPr>
              <w:pStyle w:val="HWNormalText"/>
            </w:pPr>
            <w:r w:rsidRPr="00A77F13">
              <w:t>I agree that my information can be quoted in your final report, as you will remove any information that would identify me from any of my quotes.</w:t>
            </w:r>
          </w:p>
        </w:tc>
        <w:tc>
          <w:tcPr>
            <w:tcW w:w="567" w:type="dxa"/>
          </w:tcPr>
          <w:p w14:paraId="36EE97DA" w14:textId="77777777" w:rsidR="00494803" w:rsidRPr="00A77F13" w:rsidRDefault="00494803" w:rsidP="00DB083E">
            <w:pPr>
              <w:pStyle w:val="HWNormalText"/>
            </w:pPr>
          </w:p>
        </w:tc>
        <w:tc>
          <w:tcPr>
            <w:tcW w:w="513" w:type="dxa"/>
          </w:tcPr>
          <w:p w14:paraId="7A445F48" w14:textId="77777777" w:rsidR="00494803" w:rsidRPr="00A77F13" w:rsidRDefault="00494803" w:rsidP="00DB083E">
            <w:pPr>
              <w:pStyle w:val="HWNormalText"/>
            </w:pPr>
          </w:p>
        </w:tc>
      </w:tr>
      <w:tr w:rsidR="00494803" w14:paraId="004EDC47" w14:textId="77777777" w:rsidTr="00DB083E">
        <w:trPr>
          <w:cnfStyle w:val="000000100000" w:firstRow="0" w:lastRow="0" w:firstColumn="0" w:lastColumn="0" w:oddVBand="0" w:evenVBand="0" w:oddHBand="1" w:evenHBand="0" w:firstRowFirstColumn="0" w:firstRowLastColumn="0" w:lastRowFirstColumn="0" w:lastRowLastColumn="0"/>
        </w:trPr>
        <w:tc>
          <w:tcPr>
            <w:tcW w:w="7936" w:type="dxa"/>
          </w:tcPr>
          <w:p w14:paraId="55617608" w14:textId="77777777" w:rsidR="00494803" w:rsidRPr="00A77F13" w:rsidRDefault="00494803" w:rsidP="00DB083E">
            <w:pPr>
              <w:pStyle w:val="HWNormalText"/>
            </w:pPr>
            <w:r w:rsidRPr="00A77F13">
              <w:t>I understand that personal information collected about me that can identify me, such as my name or where I live, will not be shared beyond the project team.</w:t>
            </w:r>
          </w:p>
        </w:tc>
        <w:tc>
          <w:tcPr>
            <w:tcW w:w="567" w:type="dxa"/>
          </w:tcPr>
          <w:p w14:paraId="16FA01C0" w14:textId="77777777" w:rsidR="00494803" w:rsidRPr="00A77F13" w:rsidRDefault="00494803" w:rsidP="00DB083E">
            <w:pPr>
              <w:pStyle w:val="HWNormalText"/>
            </w:pPr>
          </w:p>
        </w:tc>
        <w:tc>
          <w:tcPr>
            <w:tcW w:w="513" w:type="dxa"/>
          </w:tcPr>
          <w:p w14:paraId="1021EB5C" w14:textId="77777777" w:rsidR="00494803" w:rsidRPr="00A77F13" w:rsidRDefault="00494803" w:rsidP="00DB083E">
            <w:pPr>
              <w:pStyle w:val="HWNormalText"/>
            </w:pPr>
          </w:p>
        </w:tc>
      </w:tr>
      <w:tr w:rsidR="00494803" w14:paraId="3E3B7B7D" w14:textId="77777777" w:rsidTr="00DB083E">
        <w:trPr>
          <w:cnfStyle w:val="000000010000" w:firstRow="0" w:lastRow="0" w:firstColumn="0" w:lastColumn="0" w:oddVBand="0" w:evenVBand="0" w:oddHBand="0" w:evenHBand="1" w:firstRowFirstColumn="0" w:firstRowLastColumn="0" w:lastRowFirstColumn="0" w:lastRowLastColumn="0"/>
        </w:trPr>
        <w:tc>
          <w:tcPr>
            <w:tcW w:w="7936" w:type="dxa"/>
          </w:tcPr>
          <w:p w14:paraId="6C653794" w14:textId="77777777" w:rsidR="00494803" w:rsidRPr="00A77F13" w:rsidRDefault="00494803" w:rsidP="00DB083E">
            <w:pPr>
              <w:pStyle w:val="HWNormalText"/>
            </w:pPr>
            <w:r w:rsidRPr="00A77F13">
              <w:t>I give permission for the information I provide to be archived and reused.</w:t>
            </w:r>
            <w:r>
              <w:t>[</w:t>
            </w:r>
            <w:r w:rsidRPr="0070498C">
              <w:rPr>
                <w:highlight w:val="yellow"/>
              </w:rPr>
              <w:t>insert the period for which you intend to reuse the data. This shouldn’t be more than six years from the date consent was given]</w:t>
            </w:r>
          </w:p>
        </w:tc>
        <w:tc>
          <w:tcPr>
            <w:tcW w:w="567" w:type="dxa"/>
          </w:tcPr>
          <w:p w14:paraId="021213EB" w14:textId="77777777" w:rsidR="00494803" w:rsidRPr="00A77F13" w:rsidRDefault="00494803" w:rsidP="00DB083E">
            <w:pPr>
              <w:pStyle w:val="HWNormalText"/>
            </w:pPr>
          </w:p>
        </w:tc>
        <w:tc>
          <w:tcPr>
            <w:tcW w:w="513" w:type="dxa"/>
          </w:tcPr>
          <w:p w14:paraId="0A92D67F" w14:textId="77777777" w:rsidR="00494803" w:rsidRPr="00A77F13" w:rsidRDefault="00494803" w:rsidP="00DB083E">
            <w:pPr>
              <w:pStyle w:val="HWNormalText"/>
            </w:pPr>
          </w:p>
        </w:tc>
      </w:tr>
      <w:tr w:rsidR="00494803" w14:paraId="3766079D" w14:textId="77777777" w:rsidTr="00DB083E">
        <w:trPr>
          <w:cnfStyle w:val="000000100000" w:firstRow="0" w:lastRow="0" w:firstColumn="0" w:lastColumn="0" w:oddVBand="0" w:evenVBand="0" w:oddHBand="1" w:evenHBand="0" w:firstRowFirstColumn="0" w:firstRowLastColumn="0" w:lastRowFirstColumn="0" w:lastRowLastColumn="0"/>
        </w:trPr>
        <w:tc>
          <w:tcPr>
            <w:tcW w:w="7936" w:type="dxa"/>
          </w:tcPr>
          <w:p w14:paraId="0AFD4179" w14:textId="77777777" w:rsidR="00494803" w:rsidRPr="00A77F13" w:rsidRDefault="00494803" w:rsidP="00DB083E">
            <w:pPr>
              <w:pStyle w:val="HWNormalText"/>
            </w:pPr>
            <w:r w:rsidRPr="00A77F13">
              <w:t xml:space="preserve">I understand that you are collecting information about my healthcare, health conditions, ethnicity, sexuality and religion </w:t>
            </w:r>
            <w:r w:rsidRPr="0070498C">
              <w:rPr>
                <w:highlight w:val="yellow"/>
              </w:rPr>
              <w:t>[delete whichever doesn’t apply]</w:t>
            </w:r>
            <w:r w:rsidRPr="00A77F13">
              <w:t xml:space="preserve"> because it helps us understand the context of the information and how different groups are affected by </w:t>
            </w:r>
            <w:r w:rsidRPr="0070498C">
              <w:rPr>
                <w:highlight w:val="yellow"/>
              </w:rPr>
              <w:t>[insert issue you are researching]</w:t>
            </w:r>
            <w:r>
              <w:t>. I can answer 'prefer not to say' to any of these questions.</w:t>
            </w:r>
          </w:p>
        </w:tc>
        <w:tc>
          <w:tcPr>
            <w:tcW w:w="567" w:type="dxa"/>
          </w:tcPr>
          <w:p w14:paraId="30C565B2" w14:textId="77777777" w:rsidR="00494803" w:rsidRPr="00A77F13" w:rsidRDefault="00494803" w:rsidP="00DB083E">
            <w:pPr>
              <w:pStyle w:val="HWNormalText"/>
            </w:pPr>
          </w:p>
        </w:tc>
        <w:tc>
          <w:tcPr>
            <w:tcW w:w="513" w:type="dxa"/>
          </w:tcPr>
          <w:p w14:paraId="1FDB33FC" w14:textId="77777777" w:rsidR="00494803" w:rsidRPr="00A77F13" w:rsidRDefault="00494803" w:rsidP="00DB083E">
            <w:pPr>
              <w:pStyle w:val="HWNormalText"/>
            </w:pPr>
          </w:p>
        </w:tc>
      </w:tr>
    </w:tbl>
    <w:p w14:paraId="603EED4C" w14:textId="77777777" w:rsidR="00494803" w:rsidRPr="00A77F13" w:rsidRDefault="00494803" w:rsidP="00494803">
      <w:pPr>
        <w:pStyle w:val="HWNormalText"/>
      </w:pPr>
      <w:r w:rsidRPr="00A77F13">
        <w:tab/>
      </w:r>
    </w:p>
    <w:p w14:paraId="69225F96" w14:textId="77777777" w:rsidR="00494803" w:rsidRDefault="00494803" w:rsidP="00494803">
      <w:pPr>
        <w:pStyle w:val="HWNormalText"/>
      </w:pPr>
      <w:r w:rsidRPr="00A77F13">
        <w:t>Name of the participant [IN CAPITALS]</w:t>
      </w:r>
    </w:p>
    <w:p w14:paraId="66B9FBAB" w14:textId="77777777" w:rsidR="00494803" w:rsidRDefault="00494803" w:rsidP="00494803">
      <w:pPr>
        <w:pStyle w:val="HWNormalText"/>
      </w:pPr>
      <w:r w:rsidRPr="00A77F13">
        <w:t xml:space="preserve">Signature                          </w:t>
      </w:r>
    </w:p>
    <w:p w14:paraId="07F8CAD5" w14:textId="77777777" w:rsidR="00494803" w:rsidRPr="00A77F13" w:rsidRDefault="00494803" w:rsidP="00494803">
      <w:pPr>
        <w:pStyle w:val="HWNormalText"/>
      </w:pPr>
      <w:r w:rsidRPr="00A77F13">
        <w:t>Date</w:t>
      </w:r>
    </w:p>
    <w:p w14:paraId="6E89FC95" w14:textId="77777777" w:rsidR="00494803" w:rsidRPr="00A77F13" w:rsidRDefault="00494803" w:rsidP="00494803">
      <w:pPr>
        <w:pStyle w:val="HWNormalText"/>
      </w:pPr>
      <w:r w:rsidRPr="00A77F13">
        <w:t>To the best of my ability, I have accurately read out the information sheet to the potential participant and ensured that the participant understands what they are freely consenting to.</w:t>
      </w:r>
    </w:p>
    <w:p w14:paraId="3EABCA9A" w14:textId="77777777" w:rsidR="00494803" w:rsidRPr="00A77F13" w:rsidRDefault="00494803" w:rsidP="00494803">
      <w:pPr>
        <w:pStyle w:val="HWNormalText"/>
      </w:pPr>
      <w:r w:rsidRPr="00A77F13">
        <w:t>Name of the researcher [IN CAPITALS]</w:t>
      </w:r>
    </w:p>
    <w:p w14:paraId="5F885421" w14:textId="77777777" w:rsidR="00494803" w:rsidRPr="00A77F13" w:rsidRDefault="00494803" w:rsidP="00494803">
      <w:pPr>
        <w:pStyle w:val="HWNormalText"/>
      </w:pPr>
    </w:p>
    <w:p w14:paraId="0C105C32" w14:textId="77777777" w:rsidR="00494803" w:rsidRPr="00A77F13" w:rsidRDefault="00494803" w:rsidP="00494803">
      <w:pPr>
        <w:pStyle w:val="HWNormalText"/>
      </w:pPr>
      <w:r w:rsidRPr="00A77F13">
        <w:t>Signature</w:t>
      </w:r>
    </w:p>
    <w:p w14:paraId="6AAD9459" w14:textId="77777777" w:rsidR="00494803" w:rsidRPr="00A77F13" w:rsidRDefault="00494803" w:rsidP="00494803">
      <w:pPr>
        <w:pStyle w:val="HWNormalText"/>
      </w:pPr>
    </w:p>
    <w:p w14:paraId="2020FE4A" w14:textId="77777777" w:rsidR="00494803" w:rsidRPr="00A77F13" w:rsidRDefault="00494803" w:rsidP="00494803">
      <w:pPr>
        <w:pStyle w:val="HWNormalText"/>
      </w:pPr>
      <w:r w:rsidRPr="00A77F13">
        <w:t>Date</w:t>
      </w:r>
    </w:p>
    <w:p w14:paraId="44BDF2BA" w14:textId="77777777" w:rsidR="00B75C79" w:rsidRDefault="00B75C79" w:rsidP="00184B13">
      <w:pPr>
        <w:pStyle w:val="HWNormalText"/>
      </w:pPr>
    </w:p>
    <w:p w14:paraId="4615ABCD" w14:textId="77777777" w:rsidR="004A43F3" w:rsidRDefault="004A43F3" w:rsidP="00184B13">
      <w:pPr>
        <w:pStyle w:val="HWNormalText"/>
        <w:sectPr w:rsidR="004A43F3" w:rsidSect="00762252">
          <w:headerReference w:type="default" r:id="rId17"/>
          <w:footerReference w:type="default" r:id="rId18"/>
          <w:pgSz w:w="11906" w:h="16838" w:code="9"/>
          <w:pgMar w:top="851" w:right="737" w:bottom="1304" w:left="737" w:header="624" w:footer="454" w:gutter="0"/>
          <w:pgNumType w:start="1"/>
          <w:cols w:space="708"/>
          <w:docGrid w:linePitch="360"/>
        </w:sectPr>
      </w:pPr>
    </w:p>
    <w:p w14:paraId="486CB655" w14:textId="77777777" w:rsidR="004A43F3" w:rsidRPr="006147DF" w:rsidRDefault="004A43F3" w:rsidP="00781D75">
      <w:pPr>
        <w:pStyle w:val="HWEndPage1"/>
      </w:pPr>
      <w:r w:rsidRPr="006147DF">
        <w:lastRenderedPageBreak/>
        <w:t>Healthwatch England</w:t>
      </w:r>
      <w:r w:rsidR="001C4D43">
        <w:t xml:space="preserve"> </w:t>
      </w:r>
    </w:p>
    <w:p w14:paraId="0D9BB313" w14:textId="77777777" w:rsidR="004A43F3" w:rsidRPr="006147DF" w:rsidRDefault="004A43F3" w:rsidP="00781D75">
      <w:pPr>
        <w:pStyle w:val="HWEndPage2"/>
      </w:pPr>
      <w:r w:rsidRPr="006147DF">
        <w:t>National Customer Service Centre</w:t>
      </w:r>
    </w:p>
    <w:p w14:paraId="29318B5D" w14:textId="77777777" w:rsidR="004A43F3" w:rsidRPr="006147DF" w:rsidRDefault="004A43F3" w:rsidP="00781D75">
      <w:pPr>
        <w:pStyle w:val="HWEndPage2"/>
      </w:pPr>
      <w:r w:rsidRPr="006147DF">
        <w:t>Citygate</w:t>
      </w:r>
    </w:p>
    <w:p w14:paraId="6CBC2FBF" w14:textId="77777777" w:rsidR="004A43F3" w:rsidRPr="006147DF" w:rsidRDefault="004A43F3" w:rsidP="00781D75">
      <w:pPr>
        <w:pStyle w:val="HWEndPage2"/>
      </w:pPr>
      <w:r w:rsidRPr="006147DF">
        <w:t>Gallowgate</w:t>
      </w:r>
    </w:p>
    <w:p w14:paraId="0A809EBD" w14:textId="77777777" w:rsidR="004A43F3" w:rsidRPr="006147DF" w:rsidRDefault="004A43F3" w:rsidP="00781D75">
      <w:pPr>
        <w:pStyle w:val="HWEndPage2"/>
      </w:pPr>
      <w:r w:rsidRPr="006147DF">
        <w:t>Newcastle upon Tyne</w:t>
      </w:r>
    </w:p>
    <w:p w14:paraId="03565EF4" w14:textId="77777777" w:rsidR="004A43F3" w:rsidRPr="006147DF" w:rsidRDefault="004A43F3" w:rsidP="00781D75">
      <w:pPr>
        <w:pStyle w:val="HWEndPage2"/>
      </w:pPr>
      <w:r w:rsidRPr="006147DF">
        <w:t>NE1 4PA</w:t>
      </w:r>
    </w:p>
    <w:p w14:paraId="23856326" w14:textId="77777777" w:rsidR="006147DF" w:rsidRPr="006147DF" w:rsidRDefault="006147DF" w:rsidP="00781D75">
      <w:pPr>
        <w:pStyle w:val="HWEndPage2"/>
      </w:pPr>
    </w:p>
    <w:p w14:paraId="4F397E99" w14:textId="77777777" w:rsidR="004A43F3" w:rsidRPr="006147DF" w:rsidRDefault="004A43F3" w:rsidP="00781D75">
      <w:pPr>
        <w:pStyle w:val="HWEndPage3"/>
      </w:pPr>
      <w:r w:rsidRPr="006147DF">
        <w:t>www.healthwatch.co.uk</w:t>
      </w:r>
      <w:r w:rsidR="007D4EFC">
        <w:t xml:space="preserve"> </w:t>
      </w:r>
      <w:r w:rsidR="00BB0E31" w:rsidRPr="00BB0E31">
        <w:rPr>
          <w:noProof/>
          <w:lang w:eastAsia="en-GB"/>
        </w:rPr>
        <w:drawing>
          <wp:anchor distT="0" distB="0" distL="114300" distR="114300" simplePos="0" relativeHeight="251658240" behindDoc="1" locked="1" layoutInCell="1" allowOverlap="1" wp14:anchorId="579A8D2D" wp14:editId="2A0E099D">
            <wp:simplePos x="0" y="0"/>
            <wp:positionH relativeFrom="page">
              <wp:posOffset>0</wp:posOffset>
            </wp:positionH>
            <wp:positionV relativeFrom="page">
              <wp:posOffset>0</wp:posOffset>
            </wp:positionV>
            <wp:extent cx="7561580" cy="10696575"/>
            <wp:effectExtent l="19050" t="0" r="1270" b="0"/>
            <wp:wrapNone/>
            <wp:docPr id="2" name="Picture 10" descr="Briefing Template - Back cover 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 Template - Back cover Swoosh.png"/>
                    <pic:cNvPicPr/>
                  </pic:nvPicPr>
                  <pic:blipFill>
                    <a:blip r:embed="rId19" cstate="print"/>
                    <a:stretch>
                      <a:fillRect/>
                    </a:stretch>
                  </pic:blipFill>
                  <pic:spPr>
                    <a:xfrm>
                      <a:off x="0" y="0"/>
                      <a:ext cx="7561580" cy="10696575"/>
                    </a:xfrm>
                    <a:prstGeom prst="rect">
                      <a:avLst/>
                    </a:prstGeom>
                  </pic:spPr>
                </pic:pic>
              </a:graphicData>
            </a:graphic>
          </wp:anchor>
        </w:drawing>
      </w:r>
      <w:r w:rsidR="007D4EFC" w:rsidRPr="007D4EFC">
        <w:rPr>
          <w:noProof/>
          <w:lang w:eastAsia="en-GB"/>
        </w:rPr>
        <w:drawing>
          <wp:anchor distT="0" distB="0" distL="114300" distR="114300" simplePos="0" relativeHeight="251658243" behindDoc="0" locked="1" layoutInCell="1" allowOverlap="1" wp14:anchorId="7227EE18" wp14:editId="77939FE0">
            <wp:simplePos x="0" y="0"/>
            <wp:positionH relativeFrom="page">
              <wp:posOffset>295275</wp:posOffset>
            </wp:positionH>
            <wp:positionV relativeFrom="page">
              <wp:posOffset>7267575</wp:posOffset>
            </wp:positionV>
            <wp:extent cx="3343275" cy="914400"/>
            <wp:effectExtent l="0" t="0" r="0" b="0"/>
            <wp:wrapNone/>
            <wp:docPr id="5" name="Picture 11" descr="Healthwatch-logo_W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watch-logo_WO.png"/>
                    <pic:cNvPicPr/>
                  </pic:nvPicPr>
                  <pic:blipFill>
                    <a:blip r:embed="rId20" cstate="print"/>
                    <a:stretch>
                      <a:fillRect/>
                    </a:stretch>
                  </pic:blipFill>
                  <pic:spPr>
                    <a:xfrm>
                      <a:off x="0" y="0"/>
                      <a:ext cx="3343275" cy="914400"/>
                    </a:xfrm>
                    <a:prstGeom prst="rect">
                      <a:avLst/>
                    </a:prstGeom>
                  </pic:spPr>
                </pic:pic>
              </a:graphicData>
            </a:graphic>
          </wp:anchor>
        </w:drawing>
      </w:r>
    </w:p>
    <w:p w14:paraId="6BBA8C98" w14:textId="77777777" w:rsidR="004A43F3" w:rsidRPr="006147DF" w:rsidRDefault="004A43F3" w:rsidP="00781D75">
      <w:pPr>
        <w:pStyle w:val="HWEndPage3"/>
      </w:pPr>
      <w:r w:rsidRPr="006147DF">
        <w:t>t: 03000 683 000</w:t>
      </w:r>
    </w:p>
    <w:p w14:paraId="6EB09B54" w14:textId="77777777" w:rsidR="004A43F3" w:rsidRPr="006147DF" w:rsidRDefault="004A43F3" w:rsidP="00781D75">
      <w:pPr>
        <w:pStyle w:val="HWEndPage3"/>
      </w:pPr>
      <w:r w:rsidRPr="006147DF">
        <w:t>e: enquiries@healthwatch.co.uk</w:t>
      </w:r>
    </w:p>
    <w:p w14:paraId="0843C5F4" w14:textId="77777777" w:rsidR="004A43F3" w:rsidRPr="006147DF" w:rsidRDefault="006147DF" w:rsidP="00781D75">
      <w:pPr>
        <w:pStyle w:val="HWEndPage3"/>
      </w:pPr>
      <w:r w:rsidRPr="006147DF">
        <w:rPr>
          <w:noProof/>
          <w:lang w:eastAsia="en-GB"/>
        </w:rPr>
        <w:drawing>
          <wp:anchor distT="0" distB="0" distL="0" distR="36195" simplePos="0" relativeHeight="251658241" behindDoc="0" locked="0" layoutInCell="1" allowOverlap="1" wp14:anchorId="135336DE" wp14:editId="75695E64">
            <wp:simplePos x="0" y="0"/>
            <wp:positionH relativeFrom="column">
              <wp:posOffset>0</wp:posOffset>
            </wp:positionH>
            <wp:positionV relativeFrom="paragraph">
              <wp:posOffset>17780</wp:posOffset>
            </wp:positionV>
            <wp:extent cx="133350" cy="142875"/>
            <wp:effectExtent l="19050" t="0" r="0" b="0"/>
            <wp:wrapSquare wrapText="bothSides"/>
            <wp:docPr id="17" name="Picture 2"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1" cstate="print"/>
                    <a:srcRect l="5870" t="27907" r="92093" b="70525"/>
                    <a:stretch>
                      <a:fillRect/>
                    </a:stretch>
                  </pic:blipFill>
                  <pic:spPr>
                    <a:xfrm>
                      <a:off x="0" y="0"/>
                      <a:ext cx="133350" cy="142875"/>
                    </a:xfrm>
                    <a:prstGeom prst="rect">
                      <a:avLst/>
                    </a:prstGeom>
                  </pic:spPr>
                </pic:pic>
              </a:graphicData>
            </a:graphic>
          </wp:anchor>
        </w:drawing>
      </w:r>
      <w:r w:rsidRPr="006147DF">
        <w:t xml:space="preserve"> </w:t>
      </w:r>
      <w:r w:rsidR="004A43F3" w:rsidRPr="006147DF">
        <w:t>@</w:t>
      </w:r>
      <w:proofErr w:type="spellStart"/>
      <w:r w:rsidR="004A43F3" w:rsidRPr="006147DF">
        <w:t>HealthwatchE</w:t>
      </w:r>
      <w:proofErr w:type="spellEnd"/>
    </w:p>
    <w:p w14:paraId="2B0DCC6D" w14:textId="77777777" w:rsidR="004A43F3" w:rsidRPr="006147DF" w:rsidRDefault="006147DF" w:rsidP="00781D75">
      <w:pPr>
        <w:pStyle w:val="HWEndPage3"/>
      </w:pPr>
      <w:r w:rsidRPr="006147DF">
        <w:rPr>
          <w:noProof/>
          <w:lang w:eastAsia="en-GB"/>
        </w:rPr>
        <w:drawing>
          <wp:anchor distT="0" distB="0" distL="0" distR="36195" simplePos="0" relativeHeight="251658242" behindDoc="0" locked="0" layoutInCell="1" allowOverlap="1" wp14:anchorId="3599A657" wp14:editId="665712A5">
            <wp:simplePos x="0" y="0"/>
            <wp:positionH relativeFrom="column">
              <wp:posOffset>0</wp:posOffset>
            </wp:positionH>
            <wp:positionV relativeFrom="paragraph">
              <wp:posOffset>17780</wp:posOffset>
            </wp:positionV>
            <wp:extent cx="138113" cy="142875"/>
            <wp:effectExtent l="19050" t="0" r="0" b="0"/>
            <wp:wrapSquare wrapText="bothSides"/>
            <wp:docPr id="18" name="Picture 3" descr="P1038 HWE Local Healthwatch AR templates_v7 For Pe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P1038 HWE Local Healthwatch AR templates_v7 For Peter_1.jpg"/>
                    <pic:cNvPicPr>
                      <a:picLocks noChangeAspect="1"/>
                    </pic:cNvPicPr>
                  </pic:nvPicPr>
                  <pic:blipFill>
                    <a:blip r:embed="rId21" cstate="print"/>
                    <a:srcRect l="5823" t="30215" r="92128" b="68271"/>
                    <a:stretch>
                      <a:fillRect/>
                    </a:stretch>
                  </pic:blipFill>
                  <pic:spPr>
                    <a:xfrm>
                      <a:off x="0" y="0"/>
                      <a:ext cx="138113" cy="142875"/>
                    </a:xfrm>
                    <a:prstGeom prst="rect">
                      <a:avLst/>
                    </a:prstGeom>
                  </pic:spPr>
                </pic:pic>
              </a:graphicData>
            </a:graphic>
          </wp:anchor>
        </w:drawing>
      </w:r>
      <w:r w:rsidRPr="006147DF">
        <w:t xml:space="preserve"> </w:t>
      </w:r>
      <w:r w:rsidR="004A43F3" w:rsidRPr="006147DF">
        <w:t>Facebook.com/</w:t>
      </w:r>
      <w:proofErr w:type="spellStart"/>
      <w:r w:rsidR="004A43F3" w:rsidRPr="006147DF">
        <w:t>HealthwatchE</w:t>
      </w:r>
      <w:proofErr w:type="spellEnd"/>
    </w:p>
    <w:sectPr w:rsidR="004A43F3" w:rsidRPr="006147DF" w:rsidSect="006147DF">
      <w:headerReference w:type="default" r:id="rId22"/>
      <w:footerReference w:type="default" r:id="rId23"/>
      <w:pgSz w:w="11906" w:h="16838" w:code="9"/>
      <w:pgMar w:top="851" w:right="737" w:bottom="680" w:left="737"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6843" w14:textId="77777777" w:rsidR="00AD3449" w:rsidRDefault="00AD3449" w:rsidP="007D1518">
      <w:r>
        <w:separator/>
      </w:r>
    </w:p>
  </w:endnote>
  <w:endnote w:type="continuationSeparator" w:id="0">
    <w:p w14:paraId="0AFE76D7" w14:textId="77777777" w:rsidR="00AD3449" w:rsidRDefault="00AD3449" w:rsidP="007D1518">
      <w:r>
        <w:continuationSeparator/>
      </w:r>
    </w:p>
  </w:endnote>
  <w:endnote w:type="continuationNotice" w:id="1">
    <w:p w14:paraId="2EDD43B0" w14:textId="77777777" w:rsidR="00AD3449" w:rsidRDefault="00AD34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oppins">
    <w:altName w:val="Mangal"/>
    <w:panose1 w:val="00000000000000000000"/>
    <w:charset w:val="00"/>
    <w:family w:val="roman"/>
    <w:notTrueType/>
    <w:pitch w:val="default"/>
  </w:font>
  <w:font w:name="Poppins Light">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FC0AC" w14:textId="77777777" w:rsidR="000A4351" w:rsidRPr="000A4351" w:rsidRDefault="000A4351" w:rsidP="00744DAC">
    <w:pPr>
      <w:pStyle w:val="Footer"/>
      <w:tabs>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38568" w14:textId="3E696A39" w:rsidR="00A5113A" w:rsidRDefault="00C172C1">
    <w:pPr>
      <w:pStyle w:val="Footer"/>
    </w:pPr>
    <w:r>
      <w:rPr>
        <w:noProof/>
        <w:lang w:eastAsia="en-GB"/>
      </w:rPr>
      <mc:AlternateContent>
        <mc:Choice Requires="wps">
          <w:drawing>
            <wp:anchor distT="0" distB="0" distL="114300" distR="114300" simplePos="0" relativeHeight="251658240" behindDoc="0" locked="1" layoutInCell="1" allowOverlap="1" wp14:anchorId="25DB82B0" wp14:editId="7131623E">
              <wp:simplePos x="0" y="0"/>
              <wp:positionH relativeFrom="page">
                <wp:posOffset>459105</wp:posOffset>
              </wp:positionH>
              <wp:positionV relativeFrom="page">
                <wp:posOffset>9955530</wp:posOffset>
              </wp:positionV>
              <wp:extent cx="6642100"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2100" cy="0"/>
                      </a:xfrm>
                      <a:prstGeom prst="straightConnector1">
                        <a:avLst/>
                      </a:prstGeom>
                      <a:noFill/>
                      <a:ln w="127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0CAEA2" id="_x0000_t32" coordsize="21600,21600" o:spt="32" o:oned="t" path="m,l21600,21600e" filled="f">
              <v:path arrowok="t" fillok="f" o:connecttype="none"/>
              <o:lock v:ext="edit" shapetype="t"/>
            </v:shapetype>
            <v:shape id="AutoShape 1" o:spid="_x0000_s1026" type="#_x0000_t32" style="position:absolute;margin-left:36.15pt;margin-top:783.9pt;width:523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" strokecolor="#004c6b [3213]" strokeweight="1pt">
              <o:lock v:ext="edit" shapetype="f"/>
              <w10:wrap anchorx="page" anchory="page"/>
              <w10:anchorlock/>
            </v:shape>
          </w:pict>
        </mc:Fallback>
      </mc:AlternateContent>
    </w:r>
    <w:r w:rsidR="00B560BF">
      <w:t>Consent and explicit consent</w:t>
    </w:r>
    <w:r w:rsidR="00F85233">
      <w:t xml:space="preserve"> </w:t>
    </w:r>
  </w:p>
  <w:p w14:paraId="4C51B8D4" w14:textId="77777777" w:rsidR="004E3B85" w:rsidRPr="004E3B85" w:rsidRDefault="00CD50C5" w:rsidP="004E3B85">
    <w:pPr>
      <w:pStyle w:val="Footer"/>
      <w:rPr>
        <w:b/>
      </w:rPr>
    </w:pPr>
    <w:r w:rsidRPr="004E3B85">
      <w:rPr>
        <w:rStyle w:val="PageNumber"/>
      </w:rPr>
      <w:fldChar w:fldCharType="begin"/>
    </w:r>
    <w:r w:rsidR="004E3B85" w:rsidRPr="004E3B85">
      <w:rPr>
        <w:rStyle w:val="PageNumber"/>
      </w:rPr>
      <w:instrText xml:space="preserve"> PAGE   \* MERGEFORMAT </w:instrText>
    </w:r>
    <w:r w:rsidRPr="004E3B85">
      <w:rPr>
        <w:rStyle w:val="PageNumber"/>
      </w:rPr>
      <w:fldChar w:fldCharType="separate"/>
    </w:r>
    <w:r w:rsidR="00BA79E1">
      <w:rPr>
        <w:rStyle w:val="PageNumber"/>
        <w:noProof/>
      </w:rPr>
      <w:t>1</w:t>
    </w:r>
    <w:r w:rsidRPr="004E3B8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DEB00" w14:textId="77777777" w:rsidR="004A43F3" w:rsidRPr="004A43F3" w:rsidRDefault="004A43F3" w:rsidP="004E3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63581" w14:textId="77777777" w:rsidR="00AD3449" w:rsidRDefault="00AD3449" w:rsidP="007D1518">
      <w:r>
        <w:separator/>
      </w:r>
    </w:p>
  </w:footnote>
  <w:footnote w:type="continuationSeparator" w:id="0">
    <w:p w14:paraId="6B3B17BD" w14:textId="77777777" w:rsidR="00AD3449" w:rsidRDefault="00AD3449" w:rsidP="007D1518">
      <w:r>
        <w:continuationSeparator/>
      </w:r>
    </w:p>
  </w:footnote>
  <w:footnote w:type="continuationNotice" w:id="1">
    <w:p w14:paraId="15274FC3" w14:textId="77777777" w:rsidR="00AD3449" w:rsidRDefault="00AD34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17FC" w14:textId="1E99901C" w:rsidR="00762252" w:rsidRDefault="00762252" w:rsidP="00451D9C">
    <w:pPr>
      <w:pStyle w:val="Header"/>
      <w:spacing w:after="43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EEBE9" w14:textId="77777777" w:rsidR="00A5113A" w:rsidRDefault="00A511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2816" w14:textId="77777777" w:rsidR="00363040" w:rsidRDefault="006147DF" w:rsidP="006147DF">
    <w:pPr>
      <w:pStyle w:val="Header"/>
      <w:spacing w:after="800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0AF7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BCBC1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908F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F80B2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844C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10E5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56D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76E9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0B2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670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FF2A38"/>
    <w:multiLevelType w:val="hybridMultilevel"/>
    <w:tmpl w:val="D384E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E3B47"/>
    <w:multiLevelType w:val="hybridMultilevel"/>
    <w:tmpl w:val="A6E64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D53251"/>
    <w:multiLevelType w:val="hybridMultilevel"/>
    <w:tmpl w:val="FEFA5700"/>
    <w:lvl w:ilvl="0" w:tplc="FAD2EDAC">
      <w:numFmt w:val="bullet"/>
      <w:lvlText w:val="•"/>
      <w:lvlJc w:val="left"/>
      <w:pPr>
        <w:ind w:left="1080" w:hanging="72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47C23"/>
    <w:multiLevelType w:val="hybridMultilevel"/>
    <w:tmpl w:val="7FBA78E4"/>
    <w:lvl w:ilvl="0" w:tplc="3A3440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061615"/>
    <w:multiLevelType w:val="hybridMultilevel"/>
    <w:tmpl w:val="870E8ED0"/>
    <w:lvl w:ilvl="0" w:tplc="5E30E3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7A3CFD"/>
    <w:multiLevelType w:val="hybridMultilevel"/>
    <w:tmpl w:val="0C9AAA8E"/>
    <w:lvl w:ilvl="0" w:tplc="8A9ABAEE">
      <w:numFmt w:val="bullet"/>
      <w:pStyle w:val="HWBullets"/>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142E20"/>
    <w:multiLevelType w:val="hybridMultilevel"/>
    <w:tmpl w:val="8A740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08354A"/>
    <w:multiLevelType w:val="hybridMultilevel"/>
    <w:tmpl w:val="A19C449C"/>
    <w:lvl w:ilvl="0" w:tplc="7A209E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981E49"/>
    <w:multiLevelType w:val="hybridMultilevel"/>
    <w:tmpl w:val="79AE6428"/>
    <w:lvl w:ilvl="0" w:tplc="F9360E22">
      <w:start w:val="3"/>
      <w:numFmt w:val="bullet"/>
      <w:lvlText w:val="-"/>
      <w:lvlJc w:val="left"/>
      <w:pPr>
        <w:ind w:left="720" w:hanging="36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D42597"/>
    <w:multiLevelType w:val="hybridMultilevel"/>
    <w:tmpl w:val="D88C239E"/>
    <w:lvl w:ilvl="0" w:tplc="B818028A">
      <w:start w:val="1"/>
      <w:numFmt w:val="bullet"/>
      <w:lvlText w:val=""/>
      <w:lvlJc w:val="left"/>
      <w:pPr>
        <w:ind w:left="2194" w:hanging="360"/>
      </w:pPr>
      <w:rPr>
        <w:rFonts w:ascii="Symbol" w:hAnsi="Symbol" w:hint="default"/>
      </w:rPr>
    </w:lvl>
    <w:lvl w:ilvl="1" w:tplc="08090003" w:tentative="1">
      <w:start w:val="1"/>
      <w:numFmt w:val="bullet"/>
      <w:lvlText w:val="o"/>
      <w:lvlJc w:val="left"/>
      <w:pPr>
        <w:ind w:left="2914" w:hanging="360"/>
      </w:pPr>
      <w:rPr>
        <w:rFonts w:ascii="Courier New" w:hAnsi="Courier New" w:cs="Courier New" w:hint="default"/>
      </w:rPr>
    </w:lvl>
    <w:lvl w:ilvl="2" w:tplc="08090005" w:tentative="1">
      <w:start w:val="1"/>
      <w:numFmt w:val="bullet"/>
      <w:lvlText w:val=""/>
      <w:lvlJc w:val="left"/>
      <w:pPr>
        <w:ind w:left="3634" w:hanging="360"/>
      </w:pPr>
      <w:rPr>
        <w:rFonts w:ascii="Wingdings" w:hAnsi="Wingdings" w:hint="default"/>
      </w:rPr>
    </w:lvl>
    <w:lvl w:ilvl="3" w:tplc="08090001" w:tentative="1">
      <w:start w:val="1"/>
      <w:numFmt w:val="bullet"/>
      <w:lvlText w:val=""/>
      <w:lvlJc w:val="left"/>
      <w:pPr>
        <w:ind w:left="4354" w:hanging="360"/>
      </w:pPr>
      <w:rPr>
        <w:rFonts w:ascii="Symbol" w:hAnsi="Symbol" w:hint="default"/>
      </w:rPr>
    </w:lvl>
    <w:lvl w:ilvl="4" w:tplc="08090003" w:tentative="1">
      <w:start w:val="1"/>
      <w:numFmt w:val="bullet"/>
      <w:lvlText w:val="o"/>
      <w:lvlJc w:val="left"/>
      <w:pPr>
        <w:ind w:left="5074" w:hanging="360"/>
      </w:pPr>
      <w:rPr>
        <w:rFonts w:ascii="Courier New" w:hAnsi="Courier New" w:cs="Courier New" w:hint="default"/>
      </w:rPr>
    </w:lvl>
    <w:lvl w:ilvl="5" w:tplc="08090005" w:tentative="1">
      <w:start w:val="1"/>
      <w:numFmt w:val="bullet"/>
      <w:lvlText w:val=""/>
      <w:lvlJc w:val="left"/>
      <w:pPr>
        <w:ind w:left="5794" w:hanging="360"/>
      </w:pPr>
      <w:rPr>
        <w:rFonts w:ascii="Wingdings" w:hAnsi="Wingdings" w:hint="default"/>
      </w:rPr>
    </w:lvl>
    <w:lvl w:ilvl="6" w:tplc="08090001" w:tentative="1">
      <w:start w:val="1"/>
      <w:numFmt w:val="bullet"/>
      <w:lvlText w:val=""/>
      <w:lvlJc w:val="left"/>
      <w:pPr>
        <w:ind w:left="6514" w:hanging="360"/>
      </w:pPr>
      <w:rPr>
        <w:rFonts w:ascii="Symbol" w:hAnsi="Symbol" w:hint="default"/>
      </w:rPr>
    </w:lvl>
    <w:lvl w:ilvl="7" w:tplc="08090003" w:tentative="1">
      <w:start w:val="1"/>
      <w:numFmt w:val="bullet"/>
      <w:lvlText w:val="o"/>
      <w:lvlJc w:val="left"/>
      <w:pPr>
        <w:ind w:left="7234" w:hanging="360"/>
      </w:pPr>
      <w:rPr>
        <w:rFonts w:ascii="Courier New" w:hAnsi="Courier New" w:cs="Courier New" w:hint="default"/>
      </w:rPr>
    </w:lvl>
    <w:lvl w:ilvl="8" w:tplc="08090005" w:tentative="1">
      <w:start w:val="1"/>
      <w:numFmt w:val="bullet"/>
      <w:lvlText w:val=""/>
      <w:lvlJc w:val="left"/>
      <w:pPr>
        <w:ind w:left="7954"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5"/>
  </w:num>
  <w:num w:numId="14">
    <w:abstractNumId w:val="11"/>
  </w:num>
  <w:num w:numId="15">
    <w:abstractNumId w:val="14"/>
  </w:num>
  <w:num w:numId="16">
    <w:abstractNumId w:val="13"/>
  </w:num>
  <w:num w:numId="17">
    <w:abstractNumId w:val="19"/>
  </w:num>
  <w:num w:numId="18">
    <w:abstractNumId w:val="18"/>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7AA"/>
    <w:rsid w:val="00004710"/>
    <w:rsid w:val="00012FB9"/>
    <w:rsid w:val="00015D68"/>
    <w:rsid w:val="00022E7A"/>
    <w:rsid w:val="00023116"/>
    <w:rsid w:val="000321D0"/>
    <w:rsid w:val="00034158"/>
    <w:rsid w:val="00034A8D"/>
    <w:rsid w:val="000368F0"/>
    <w:rsid w:val="00042799"/>
    <w:rsid w:val="00055C89"/>
    <w:rsid w:val="00056E1D"/>
    <w:rsid w:val="0006241D"/>
    <w:rsid w:val="00063D7C"/>
    <w:rsid w:val="00064FF9"/>
    <w:rsid w:val="00066BFA"/>
    <w:rsid w:val="00091BD1"/>
    <w:rsid w:val="00092015"/>
    <w:rsid w:val="000A4351"/>
    <w:rsid w:val="000B53A2"/>
    <w:rsid w:val="000B5938"/>
    <w:rsid w:val="000C0B07"/>
    <w:rsid w:val="000C6021"/>
    <w:rsid w:val="000D072F"/>
    <w:rsid w:val="000D24A3"/>
    <w:rsid w:val="000D5E1C"/>
    <w:rsid w:val="000D772D"/>
    <w:rsid w:val="000E4E21"/>
    <w:rsid w:val="000E5D82"/>
    <w:rsid w:val="000F1DF7"/>
    <w:rsid w:val="000F6681"/>
    <w:rsid w:val="001019D9"/>
    <w:rsid w:val="00105082"/>
    <w:rsid w:val="00123D5C"/>
    <w:rsid w:val="00125900"/>
    <w:rsid w:val="00126E30"/>
    <w:rsid w:val="0013019E"/>
    <w:rsid w:val="001351E0"/>
    <w:rsid w:val="001518C5"/>
    <w:rsid w:val="00153797"/>
    <w:rsid w:val="00163642"/>
    <w:rsid w:val="00164078"/>
    <w:rsid w:val="00170073"/>
    <w:rsid w:val="00172A2A"/>
    <w:rsid w:val="0017762A"/>
    <w:rsid w:val="00184B13"/>
    <w:rsid w:val="001909FD"/>
    <w:rsid w:val="001A0953"/>
    <w:rsid w:val="001A0EEB"/>
    <w:rsid w:val="001B6C6E"/>
    <w:rsid w:val="001C4D43"/>
    <w:rsid w:val="001C52CA"/>
    <w:rsid w:val="001C71E0"/>
    <w:rsid w:val="001C7B1B"/>
    <w:rsid w:val="001D16D3"/>
    <w:rsid w:val="001D6A1C"/>
    <w:rsid w:val="001E1DE0"/>
    <w:rsid w:val="001F2407"/>
    <w:rsid w:val="001F63AF"/>
    <w:rsid w:val="001F7792"/>
    <w:rsid w:val="002138FB"/>
    <w:rsid w:val="00213B09"/>
    <w:rsid w:val="002165B8"/>
    <w:rsid w:val="002207D0"/>
    <w:rsid w:val="00232593"/>
    <w:rsid w:val="00234AC1"/>
    <w:rsid w:val="00240FC1"/>
    <w:rsid w:val="0024364F"/>
    <w:rsid w:val="00244DD7"/>
    <w:rsid w:val="002554A7"/>
    <w:rsid w:val="00266D48"/>
    <w:rsid w:val="00271909"/>
    <w:rsid w:val="00273108"/>
    <w:rsid w:val="0029313C"/>
    <w:rsid w:val="002B124C"/>
    <w:rsid w:val="002B141C"/>
    <w:rsid w:val="002C51E3"/>
    <w:rsid w:val="002C6E91"/>
    <w:rsid w:val="002D775B"/>
    <w:rsid w:val="002E68DB"/>
    <w:rsid w:val="002F23BE"/>
    <w:rsid w:val="00301B0F"/>
    <w:rsid w:val="00311B0A"/>
    <w:rsid w:val="00313819"/>
    <w:rsid w:val="003148BF"/>
    <w:rsid w:val="003151E3"/>
    <w:rsid w:val="003163F1"/>
    <w:rsid w:val="003179C6"/>
    <w:rsid w:val="00324F73"/>
    <w:rsid w:val="00332E3E"/>
    <w:rsid w:val="00334EE6"/>
    <w:rsid w:val="00335A66"/>
    <w:rsid w:val="003400AD"/>
    <w:rsid w:val="00340D2E"/>
    <w:rsid w:val="003424CC"/>
    <w:rsid w:val="003526FF"/>
    <w:rsid w:val="003541D5"/>
    <w:rsid w:val="00363040"/>
    <w:rsid w:val="00363A59"/>
    <w:rsid w:val="00372A52"/>
    <w:rsid w:val="00375858"/>
    <w:rsid w:val="003825F0"/>
    <w:rsid w:val="00391AA0"/>
    <w:rsid w:val="003928A4"/>
    <w:rsid w:val="003A502B"/>
    <w:rsid w:val="003B10C7"/>
    <w:rsid w:val="003B45CB"/>
    <w:rsid w:val="003C1BAA"/>
    <w:rsid w:val="003D2177"/>
    <w:rsid w:val="003D22DF"/>
    <w:rsid w:val="003F0F35"/>
    <w:rsid w:val="003F137B"/>
    <w:rsid w:val="003F47D5"/>
    <w:rsid w:val="003F6DCB"/>
    <w:rsid w:val="00402106"/>
    <w:rsid w:val="00403FF4"/>
    <w:rsid w:val="004113F3"/>
    <w:rsid w:val="004222B7"/>
    <w:rsid w:val="00430F0A"/>
    <w:rsid w:val="00432E65"/>
    <w:rsid w:val="00434080"/>
    <w:rsid w:val="00451D9C"/>
    <w:rsid w:val="00451DD9"/>
    <w:rsid w:val="00456557"/>
    <w:rsid w:val="00484FF7"/>
    <w:rsid w:val="00490DEF"/>
    <w:rsid w:val="004928CC"/>
    <w:rsid w:val="00493EB0"/>
    <w:rsid w:val="00494803"/>
    <w:rsid w:val="004A07F7"/>
    <w:rsid w:val="004A2F92"/>
    <w:rsid w:val="004A43F3"/>
    <w:rsid w:val="004A4D69"/>
    <w:rsid w:val="004A77A2"/>
    <w:rsid w:val="004B0238"/>
    <w:rsid w:val="004B0A9D"/>
    <w:rsid w:val="004C7350"/>
    <w:rsid w:val="004D1698"/>
    <w:rsid w:val="004D2A8F"/>
    <w:rsid w:val="004D2EC8"/>
    <w:rsid w:val="004D329E"/>
    <w:rsid w:val="004D5415"/>
    <w:rsid w:val="004E3B85"/>
    <w:rsid w:val="004E5916"/>
    <w:rsid w:val="004F2ECE"/>
    <w:rsid w:val="004F52BE"/>
    <w:rsid w:val="00506F4A"/>
    <w:rsid w:val="00514243"/>
    <w:rsid w:val="00517FD0"/>
    <w:rsid w:val="005248C3"/>
    <w:rsid w:val="00555E1C"/>
    <w:rsid w:val="0057205B"/>
    <w:rsid w:val="00581F7C"/>
    <w:rsid w:val="0059120E"/>
    <w:rsid w:val="0059175F"/>
    <w:rsid w:val="0059616F"/>
    <w:rsid w:val="00597AA1"/>
    <w:rsid w:val="005B7CFF"/>
    <w:rsid w:val="005C6234"/>
    <w:rsid w:val="005D049C"/>
    <w:rsid w:val="005D0F73"/>
    <w:rsid w:val="005D37AA"/>
    <w:rsid w:val="005E0EAD"/>
    <w:rsid w:val="005E11F2"/>
    <w:rsid w:val="005E2C0C"/>
    <w:rsid w:val="005F1947"/>
    <w:rsid w:val="005F5CDE"/>
    <w:rsid w:val="005F61B4"/>
    <w:rsid w:val="006037F9"/>
    <w:rsid w:val="00607410"/>
    <w:rsid w:val="00610092"/>
    <w:rsid w:val="006126EB"/>
    <w:rsid w:val="006147DF"/>
    <w:rsid w:val="00615645"/>
    <w:rsid w:val="00621F41"/>
    <w:rsid w:val="00623E54"/>
    <w:rsid w:val="00624373"/>
    <w:rsid w:val="00632ACA"/>
    <w:rsid w:val="00633D55"/>
    <w:rsid w:val="00634599"/>
    <w:rsid w:val="00635784"/>
    <w:rsid w:val="00637176"/>
    <w:rsid w:val="006373E4"/>
    <w:rsid w:val="0064059A"/>
    <w:rsid w:val="00640EE1"/>
    <w:rsid w:val="0064787F"/>
    <w:rsid w:val="00651176"/>
    <w:rsid w:val="006511C7"/>
    <w:rsid w:val="00651743"/>
    <w:rsid w:val="00654C6B"/>
    <w:rsid w:val="0067426E"/>
    <w:rsid w:val="006772A9"/>
    <w:rsid w:val="006860C0"/>
    <w:rsid w:val="00691B86"/>
    <w:rsid w:val="00692C3D"/>
    <w:rsid w:val="00693D02"/>
    <w:rsid w:val="006945FF"/>
    <w:rsid w:val="00696C59"/>
    <w:rsid w:val="006A4069"/>
    <w:rsid w:val="006B55F6"/>
    <w:rsid w:val="006C301A"/>
    <w:rsid w:val="006C3ACA"/>
    <w:rsid w:val="006C5E89"/>
    <w:rsid w:val="006C7E3B"/>
    <w:rsid w:val="006D2FAE"/>
    <w:rsid w:val="006D5592"/>
    <w:rsid w:val="006E5CC4"/>
    <w:rsid w:val="006E5CCB"/>
    <w:rsid w:val="006F6803"/>
    <w:rsid w:val="00701C43"/>
    <w:rsid w:val="0070477F"/>
    <w:rsid w:val="0070498C"/>
    <w:rsid w:val="007217CC"/>
    <w:rsid w:val="00721CC2"/>
    <w:rsid w:val="00725DA6"/>
    <w:rsid w:val="0073192A"/>
    <w:rsid w:val="00733072"/>
    <w:rsid w:val="00740E0D"/>
    <w:rsid w:val="00741B29"/>
    <w:rsid w:val="00744DAC"/>
    <w:rsid w:val="00750D67"/>
    <w:rsid w:val="00762252"/>
    <w:rsid w:val="00762C96"/>
    <w:rsid w:val="007707B0"/>
    <w:rsid w:val="00781D75"/>
    <w:rsid w:val="007824EA"/>
    <w:rsid w:val="00782D8D"/>
    <w:rsid w:val="00783C98"/>
    <w:rsid w:val="0078459F"/>
    <w:rsid w:val="007855EC"/>
    <w:rsid w:val="00792CC3"/>
    <w:rsid w:val="00794500"/>
    <w:rsid w:val="007B2041"/>
    <w:rsid w:val="007B7972"/>
    <w:rsid w:val="007C1380"/>
    <w:rsid w:val="007D1518"/>
    <w:rsid w:val="007D4EFC"/>
    <w:rsid w:val="007D5C83"/>
    <w:rsid w:val="007E2B37"/>
    <w:rsid w:val="00815EC4"/>
    <w:rsid w:val="0082071A"/>
    <w:rsid w:val="00830B2F"/>
    <w:rsid w:val="00840140"/>
    <w:rsid w:val="00840678"/>
    <w:rsid w:val="00841516"/>
    <w:rsid w:val="008416D6"/>
    <w:rsid w:val="0084228B"/>
    <w:rsid w:val="008474B2"/>
    <w:rsid w:val="00851069"/>
    <w:rsid w:val="00852180"/>
    <w:rsid w:val="00852AC0"/>
    <w:rsid w:val="00852BAD"/>
    <w:rsid w:val="0085786C"/>
    <w:rsid w:val="00871B7D"/>
    <w:rsid w:val="00875542"/>
    <w:rsid w:val="00875749"/>
    <w:rsid w:val="00877269"/>
    <w:rsid w:val="00882C5F"/>
    <w:rsid w:val="00884522"/>
    <w:rsid w:val="00885CED"/>
    <w:rsid w:val="00887348"/>
    <w:rsid w:val="008A5DA1"/>
    <w:rsid w:val="008B515E"/>
    <w:rsid w:val="008B7DD8"/>
    <w:rsid w:val="008C3B47"/>
    <w:rsid w:val="008C3B84"/>
    <w:rsid w:val="008C4DDF"/>
    <w:rsid w:val="008C68A2"/>
    <w:rsid w:val="008C78F4"/>
    <w:rsid w:val="008D14DE"/>
    <w:rsid w:val="008D5A28"/>
    <w:rsid w:val="008E5204"/>
    <w:rsid w:val="008F1C57"/>
    <w:rsid w:val="0090247A"/>
    <w:rsid w:val="00923C0A"/>
    <w:rsid w:val="00935F37"/>
    <w:rsid w:val="0094131E"/>
    <w:rsid w:val="0094220C"/>
    <w:rsid w:val="009434AF"/>
    <w:rsid w:val="00943AE9"/>
    <w:rsid w:val="00943F47"/>
    <w:rsid w:val="009501A8"/>
    <w:rsid w:val="00957ECB"/>
    <w:rsid w:val="0096361B"/>
    <w:rsid w:val="00963CE4"/>
    <w:rsid w:val="00971C0F"/>
    <w:rsid w:val="00977636"/>
    <w:rsid w:val="009824B3"/>
    <w:rsid w:val="00993914"/>
    <w:rsid w:val="00996E19"/>
    <w:rsid w:val="009A6473"/>
    <w:rsid w:val="009A7757"/>
    <w:rsid w:val="009C224C"/>
    <w:rsid w:val="009D3858"/>
    <w:rsid w:val="009D7336"/>
    <w:rsid w:val="009E07E8"/>
    <w:rsid w:val="009E27BE"/>
    <w:rsid w:val="009E3CB6"/>
    <w:rsid w:val="009E43FD"/>
    <w:rsid w:val="009F3401"/>
    <w:rsid w:val="009F3ABB"/>
    <w:rsid w:val="009F48BB"/>
    <w:rsid w:val="009F7A60"/>
    <w:rsid w:val="00A02726"/>
    <w:rsid w:val="00A048C3"/>
    <w:rsid w:val="00A15942"/>
    <w:rsid w:val="00A2138A"/>
    <w:rsid w:val="00A26E5F"/>
    <w:rsid w:val="00A3752C"/>
    <w:rsid w:val="00A379AA"/>
    <w:rsid w:val="00A5113A"/>
    <w:rsid w:val="00A77F13"/>
    <w:rsid w:val="00A93AD5"/>
    <w:rsid w:val="00A94B35"/>
    <w:rsid w:val="00AB0BD8"/>
    <w:rsid w:val="00AC1411"/>
    <w:rsid w:val="00AD3449"/>
    <w:rsid w:val="00AD5E2D"/>
    <w:rsid w:val="00AE5FE0"/>
    <w:rsid w:val="00AE6678"/>
    <w:rsid w:val="00AF0B97"/>
    <w:rsid w:val="00AF74CA"/>
    <w:rsid w:val="00B00F36"/>
    <w:rsid w:val="00B033D4"/>
    <w:rsid w:val="00B05FAC"/>
    <w:rsid w:val="00B060EF"/>
    <w:rsid w:val="00B067FB"/>
    <w:rsid w:val="00B10DF3"/>
    <w:rsid w:val="00B12A96"/>
    <w:rsid w:val="00B17B5E"/>
    <w:rsid w:val="00B23C40"/>
    <w:rsid w:val="00B31FC3"/>
    <w:rsid w:val="00B560BF"/>
    <w:rsid w:val="00B56941"/>
    <w:rsid w:val="00B57D33"/>
    <w:rsid w:val="00B63291"/>
    <w:rsid w:val="00B75C79"/>
    <w:rsid w:val="00B80CB5"/>
    <w:rsid w:val="00B822DC"/>
    <w:rsid w:val="00B913C6"/>
    <w:rsid w:val="00B91DD6"/>
    <w:rsid w:val="00B92639"/>
    <w:rsid w:val="00B96A1C"/>
    <w:rsid w:val="00BA79E1"/>
    <w:rsid w:val="00BB0E31"/>
    <w:rsid w:val="00BC5ACF"/>
    <w:rsid w:val="00BD0EE9"/>
    <w:rsid w:val="00BE0C0B"/>
    <w:rsid w:val="00BE412E"/>
    <w:rsid w:val="00BE4E2F"/>
    <w:rsid w:val="00BE5DD6"/>
    <w:rsid w:val="00BF301C"/>
    <w:rsid w:val="00C029ED"/>
    <w:rsid w:val="00C14D0D"/>
    <w:rsid w:val="00C172C1"/>
    <w:rsid w:val="00C21FA6"/>
    <w:rsid w:val="00C23174"/>
    <w:rsid w:val="00C23E84"/>
    <w:rsid w:val="00C31F1F"/>
    <w:rsid w:val="00C36385"/>
    <w:rsid w:val="00C4588F"/>
    <w:rsid w:val="00C519AB"/>
    <w:rsid w:val="00C628FD"/>
    <w:rsid w:val="00C6573A"/>
    <w:rsid w:val="00C70C0D"/>
    <w:rsid w:val="00C73E04"/>
    <w:rsid w:val="00C77F3E"/>
    <w:rsid w:val="00C803C4"/>
    <w:rsid w:val="00C81912"/>
    <w:rsid w:val="00C866E3"/>
    <w:rsid w:val="00C964CE"/>
    <w:rsid w:val="00C96E68"/>
    <w:rsid w:val="00C97A76"/>
    <w:rsid w:val="00CA0068"/>
    <w:rsid w:val="00CC18A0"/>
    <w:rsid w:val="00CC1C04"/>
    <w:rsid w:val="00CC3393"/>
    <w:rsid w:val="00CC5899"/>
    <w:rsid w:val="00CD43D0"/>
    <w:rsid w:val="00CD50C5"/>
    <w:rsid w:val="00CD70F3"/>
    <w:rsid w:val="00CE0BF0"/>
    <w:rsid w:val="00CE5370"/>
    <w:rsid w:val="00CE798F"/>
    <w:rsid w:val="00CF5412"/>
    <w:rsid w:val="00D02FDF"/>
    <w:rsid w:val="00D051CA"/>
    <w:rsid w:val="00D060A2"/>
    <w:rsid w:val="00D144A9"/>
    <w:rsid w:val="00D368D5"/>
    <w:rsid w:val="00D404B4"/>
    <w:rsid w:val="00D52625"/>
    <w:rsid w:val="00D53448"/>
    <w:rsid w:val="00D6753B"/>
    <w:rsid w:val="00D82202"/>
    <w:rsid w:val="00D82C9B"/>
    <w:rsid w:val="00D90905"/>
    <w:rsid w:val="00D92C65"/>
    <w:rsid w:val="00D95CF1"/>
    <w:rsid w:val="00DB083E"/>
    <w:rsid w:val="00DB3298"/>
    <w:rsid w:val="00DB59BE"/>
    <w:rsid w:val="00DB5F3D"/>
    <w:rsid w:val="00DB6A25"/>
    <w:rsid w:val="00DC0773"/>
    <w:rsid w:val="00DC7297"/>
    <w:rsid w:val="00DD1087"/>
    <w:rsid w:val="00DD11A9"/>
    <w:rsid w:val="00DE0FD4"/>
    <w:rsid w:val="00DE14E1"/>
    <w:rsid w:val="00DE587E"/>
    <w:rsid w:val="00DE6F62"/>
    <w:rsid w:val="00DF5DC9"/>
    <w:rsid w:val="00E019DA"/>
    <w:rsid w:val="00E02890"/>
    <w:rsid w:val="00E05FB1"/>
    <w:rsid w:val="00E06CD3"/>
    <w:rsid w:val="00E2114F"/>
    <w:rsid w:val="00E237DC"/>
    <w:rsid w:val="00E2568A"/>
    <w:rsid w:val="00E258B8"/>
    <w:rsid w:val="00E26976"/>
    <w:rsid w:val="00E30A40"/>
    <w:rsid w:val="00E33F1F"/>
    <w:rsid w:val="00E45E90"/>
    <w:rsid w:val="00E57FD1"/>
    <w:rsid w:val="00E77F79"/>
    <w:rsid w:val="00E87033"/>
    <w:rsid w:val="00E903EC"/>
    <w:rsid w:val="00E9758B"/>
    <w:rsid w:val="00E97B38"/>
    <w:rsid w:val="00EA6230"/>
    <w:rsid w:val="00EA6620"/>
    <w:rsid w:val="00EC102C"/>
    <w:rsid w:val="00EC3A06"/>
    <w:rsid w:val="00EC3E6C"/>
    <w:rsid w:val="00EC7BBE"/>
    <w:rsid w:val="00ED3EB3"/>
    <w:rsid w:val="00F211ED"/>
    <w:rsid w:val="00F21A6F"/>
    <w:rsid w:val="00F27E34"/>
    <w:rsid w:val="00F52A8A"/>
    <w:rsid w:val="00F62FDD"/>
    <w:rsid w:val="00F761E6"/>
    <w:rsid w:val="00F85233"/>
    <w:rsid w:val="00F855A7"/>
    <w:rsid w:val="00F93524"/>
    <w:rsid w:val="00F96912"/>
    <w:rsid w:val="00FB1BB8"/>
    <w:rsid w:val="00FB5B43"/>
    <w:rsid w:val="00FC1460"/>
    <w:rsid w:val="00FC2DE4"/>
    <w:rsid w:val="00FD2ECF"/>
    <w:rsid w:val="00FE6E88"/>
    <w:rsid w:val="00FF4EE4"/>
    <w:rsid w:val="00FF612F"/>
    <w:rsid w:val="00FF64F5"/>
    <w:rsid w:val="00FF663D"/>
    <w:rsid w:val="00FF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4B5"/>
  <w15:docId w15:val="{E278CA7C-D771-47DA-9410-036EDC4DA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oppins Light" w:eastAsiaTheme="minorHAnsi" w:hAnsi="Poppins Light" w:cs="Times New Roman"/>
        <w:lang w:val="en-GB"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unhideWhenUsed="1"/>
    <w:lsdException w:name="heading 3" w:uiPriority="9" w:unhideWhenUsed="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iPriority="9" w:unhideWhenUsed="1"/>
    <w:lsdException w:name="Strong" w:uiPriority="9" w:qFormat="1"/>
    <w:lsdException w:name="Emphasis" w:uiPriority="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 w:qFormat="1"/>
    <w:lsdException w:name="Intense Emphasis" w:uiPriority="9"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004710"/>
    <w:pPr>
      <w:spacing w:line="280" w:lineRule="atLeast"/>
    </w:pPr>
  </w:style>
  <w:style w:type="paragraph" w:styleId="Heading1">
    <w:name w:val="heading 1"/>
    <w:basedOn w:val="Normal"/>
    <w:next w:val="HWHeading1Subtitle"/>
    <w:link w:val="Heading1Char"/>
    <w:uiPriority w:val="9"/>
    <w:semiHidden/>
    <w:rsid w:val="00042799"/>
    <w:pPr>
      <w:keepNext/>
      <w:keepLines/>
      <w:spacing w:after="420" w:line="880" w:lineRule="exact"/>
      <w:outlineLvl w:val="0"/>
    </w:pPr>
    <w:rPr>
      <w:rFonts w:asciiTheme="majorHAnsi" w:eastAsiaTheme="majorEastAsia" w:hAnsiTheme="majorHAnsi" w:cstheme="majorBidi"/>
      <w:b/>
      <w:bCs/>
      <w:color w:val="C31872" w:themeColor="accent1" w:themeShade="BF"/>
      <w:sz w:val="88"/>
      <w:szCs w:val="88"/>
    </w:rPr>
  </w:style>
  <w:style w:type="paragraph" w:styleId="Heading2">
    <w:name w:val="heading 2"/>
    <w:basedOn w:val="Normal"/>
    <w:next w:val="Normal"/>
    <w:link w:val="Heading2Char"/>
    <w:uiPriority w:val="9"/>
    <w:semiHidden/>
    <w:rsid w:val="00E02890"/>
    <w:pPr>
      <w:keepNext/>
      <w:keepLines/>
      <w:spacing w:before="200" w:after="120" w:line="240" w:lineRule="auto"/>
      <w:outlineLvl w:val="1"/>
    </w:pPr>
    <w:rPr>
      <w:rFonts w:asciiTheme="majorHAnsi" w:eastAsiaTheme="majorEastAsia" w:hAnsiTheme="majorHAnsi" w:cstheme="majorBidi"/>
      <w:b/>
      <w:bCs/>
      <w:color w:val="E73E97" w:themeColor="accent1"/>
      <w:sz w:val="36"/>
      <w:szCs w:val="26"/>
    </w:rPr>
  </w:style>
  <w:style w:type="paragraph" w:styleId="Heading3">
    <w:name w:val="heading 3"/>
    <w:basedOn w:val="Normal"/>
    <w:next w:val="Normal"/>
    <w:link w:val="Heading3Char"/>
    <w:uiPriority w:val="9"/>
    <w:semiHidden/>
    <w:rsid w:val="00E02890"/>
    <w:pPr>
      <w:keepNext/>
      <w:keepLines/>
      <w:spacing w:before="200" w:after="160" w:line="240" w:lineRule="auto"/>
      <w:outlineLvl w:val="2"/>
    </w:pPr>
    <w:rPr>
      <w:rFonts w:asciiTheme="majorHAnsi" w:eastAsiaTheme="majorEastAsia" w:hAnsiTheme="majorHAnsi" w:cstheme="majorBidi"/>
      <w:b/>
      <w:bCs/>
      <w:color w:val="004C6B" w:themeColor="text1"/>
      <w:sz w:val="28"/>
    </w:rPr>
  </w:style>
  <w:style w:type="paragraph" w:styleId="Heading4">
    <w:name w:val="heading 4"/>
    <w:basedOn w:val="Normal"/>
    <w:next w:val="Normal"/>
    <w:link w:val="Heading4Char"/>
    <w:uiPriority w:val="9"/>
    <w:semiHidden/>
    <w:qFormat/>
    <w:rsid w:val="006D2FAE"/>
    <w:pPr>
      <w:keepNext/>
      <w:keepLines/>
      <w:spacing w:after="120" w:line="240" w:lineRule="auto"/>
      <w:outlineLvl w:val="3"/>
    </w:pPr>
    <w:rPr>
      <w:rFonts w:asciiTheme="majorHAnsi" w:eastAsiaTheme="majorEastAsia" w:hAnsiTheme="majorHAnsi" w:cstheme="majorBidi"/>
      <w:b/>
      <w:bCs/>
      <w:iCs/>
      <w:color w:val="004C6B"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4E2F"/>
    <w:tblPr>
      <w:tblStyleRowBandSize w:val="1"/>
      <w:tblCellSpacing w:w="11" w:type="dxa"/>
      <w:tblInd w:w="28" w:type="dxa"/>
      <w:tblCellMar>
        <w:top w:w="28" w:type="dxa"/>
        <w:left w:w="57" w:type="dxa"/>
        <w:right w:w="57" w:type="dxa"/>
      </w:tblCellMar>
    </w:tblPr>
    <w:trPr>
      <w:tblCellSpacing w:w="11" w:type="dxa"/>
    </w:trPr>
    <w:tblStylePr w:type="firstRow">
      <w:tblPr/>
      <w:tcPr>
        <w:tcBorders>
          <w:top w:val="nil"/>
          <w:left w:val="nil"/>
          <w:bottom w:val="nil"/>
          <w:right w:val="nil"/>
          <w:insideH w:val="nil"/>
          <w:insideV w:val="nil"/>
          <w:tl2br w:val="nil"/>
          <w:tr2bl w:val="nil"/>
        </w:tcBorders>
        <w:shd w:val="clear" w:color="auto" w:fill="7FCBEB" w:themeFill="accent5"/>
      </w:tcPr>
    </w:tblStylePr>
    <w:tblStylePr w:type="band1Horz">
      <w:tblPr/>
      <w:tcPr>
        <w:tcBorders>
          <w:top w:val="nil"/>
          <w:left w:val="nil"/>
          <w:bottom w:val="nil"/>
          <w:right w:val="nil"/>
          <w:insideH w:val="nil"/>
          <w:insideV w:val="nil"/>
          <w:tl2br w:val="nil"/>
          <w:tr2bl w:val="nil"/>
        </w:tcBorders>
        <w:shd w:val="clear" w:color="auto" w:fill="E5EDF0"/>
      </w:tcPr>
    </w:tblStylePr>
    <w:tblStylePr w:type="band2Horz">
      <w:tblPr/>
      <w:tcPr>
        <w:tcBorders>
          <w:top w:val="nil"/>
          <w:left w:val="nil"/>
          <w:bottom w:val="nil"/>
          <w:right w:val="nil"/>
          <w:insideH w:val="nil"/>
          <w:insideV w:val="nil"/>
          <w:tl2br w:val="nil"/>
          <w:tr2bl w:val="nil"/>
        </w:tcBorders>
        <w:shd w:val="clear" w:color="auto" w:fill="CCDCE1"/>
      </w:tcPr>
    </w:tblStylePr>
  </w:style>
  <w:style w:type="paragraph" w:styleId="Header">
    <w:name w:val="header"/>
    <w:basedOn w:val="Normal"/>
    <w:link w:val="HeaderChar"/>
    <w:uiPriority w:val="99"/>
    <w:semiHidden/>
    <w:rsid w:val="007D1518"/>
    <w:pPr>
      <w:tabs>
        <w:tab w:val="center" w:pos="4513"/>
        <w:tab w:val="right" w:pos="9026"/>
      </w:tabs>
    </w:pPr>
  </w:style>
  <w:style w:type="character" w:customStyle="1" w:styleId="HeaderChar">
    <w:name w:val="Header Char"/>
    <w:basedOn w:val="DefaultParagraphFont"/>
    <w:link w:val="Header"/>
    <w:uiPriority w:val="99"/>
    <w:semiHidden/>
    <w:rsid w:val="00A15942"/>
    <w:rPr>
      <w:rFonts w:ascii="Arial" w:hAnsi="Arial" w:cs="Arial"/>
    </w:rPr>
  </w:style>
  <w:style w:type="paragraph" w:styleId="Footer">
    <w:name w:val="footer"/>
    <w:basedOn w:val="Normal"/>
    <w:link w:val="FooterChar"/>
    <w:uiPriority w:val="99"/>
    <w:semiHidden/>
    <w:rsid w:val="004E3B85"/>
    <w:pPr>
      <w:tabs>
        <w:tab w:val="center" w:pos="4513"/>
        <w:tab w:val="right" w:pos="9026"/>
      </w:tabs>
      <w:spacing w:line="240" w:lineRule="exact"/>
    </w:pPr>
    <w:rPr>
      <w:color w:val="004C6B" w:themeColor="text1"/>
    </w:rPr>
  </w:style>
  <w:style w:type="character" w:customStyle="1" w:styleId="FooterChar">
    <w:name w:val="Footer Char"/>
    <w:basedOn w:val="DefaultParagraphFont"/>
    <w:link w:val="Footer"/>
    <w:uiPriority w:val="99"/>
    <w:semiHidden/>
    <w:rsid w:val="00FF4EE4"/>
    <w:rPr>
      <w:rFonts w:ascii="Poppins" w:hAnsi="Poppins" w:cs="Arial"/>
      <w:color w:val="004C6B" w:themeColor="text1"/>
    </w:rPr>
  </w:style>
  <w:style w:type="paragraph" w:styleId="BalloonText">
    <w:name w:val="Balloon Text"/>
    <w:basedOn w:val="Normal"/>
    <w:link w:val="BalloonTextChar"/>
    <w:uiPriority w:val="99"/>
    <w:semiHidden/>
    <w:rsid w:val="007D1518"/>
    <w:rPr>
      <w:rFonts w:ascii="Tahoma" w:hAnsi="Tahoma" w:cs="Tahoma"/>
      <w:sz w:val="16"/>
      <w:szCs w:val="16"/>
    </w:rPr>
  </w:style>
  <w:style w:type="character" w:customStyle="1" w:styleId="BalloonTextChar">
    <w:name w:val="Balloon Text Char"/>
    <w:basedOn w:val="DefaultParagraphFont"/>
    <w:link w:val="BalloonText"/>
    <w:uiPriority w:val="99"/>
    <w:semiHidden/>
    <w:rsid w:val="000A4351"/>
    <w:rPr>
      <w:rFonts w:ascii="Tahoma" w:hAnsi="Tahoma" w:cs="Tahoma"/>
      <w:sz w:val="16"/>
      <w:szCs w:val="16"/>
    </w:rPr>
  </w:style>
  <w:style w:type="character" w:styleId="PageNumber">
    <w:name w:val="page number"/>
    <w:basedOn w:val="DefaultParagraphFont"/>
    <w:uiPriority w:val="99"/>
    <w:semiHidden/>
    <w:rsid w:val="004E3B85"/>
    <w:rPr>
      <w:b/>
      <w:color w:val="004C6B" w:themeColor="text1"/>
    </w:rPr>
  </w:style>
  <w:style w:type="character" w:customStyle="1" w:styleId="Heading1Char">
    <w:name w:val="Heading 1 Char"/>
    <w:basedOn w:val="DefaultParagraphFont"/>
    <w:link w:val="Heading1"/>
    <w:uiPriority w:val="9"/>
    <w:semiHidden/>
    <w:rsid w:val="006F6803"/>
    <w:rPr>
      <w:rFonts w:asciiTheme="majorHAnsi" w:eastAsiaTheme="majorEastAsia" w:hAnsiTheme="majorHAnsi" w:cstheme="majorBidi"/>
      <w:b/>
      <w:bCs/>
      <w:color w:val="C31872" w:themeColor="accent1" w:themeShade="BF"/>
      <w:sz w:val="88"/>
      <w:szCs w:val="88"/>
    </w:rPr>
  </w:style>
  <w:style w:type="paragraph" w:customStyle="1" w:styleId="HWHeading1Subtitle">
    <w:name w:val="HW Heading 1 Subtitle"/>
    <w:basedOn w:val="Normal"/>
    <w:next w:val="HWNormalText"/>
    <w:uiPriority w:val="9"/>
    <w:qFormat/>
    <w:rsid w:val="00E02890"/>
    <w:pPr>
      <w:spacing w:after="200" w:line="280" w:lineRule="exact"/>
    </w:pPr>
    <w:rPr>
      <w:b/>
      <w:color w:val="004C6B" w:themeColor="text1"/>
      <w:sz w:val="24"/>
    </w:rPr>
  </w:style>
  <w:style w:type="paragraph" w:customStyle="1" w:styleId="HWNormalText">
    <w:name w:val="HW Normal Text"/>
    <w:basedOn w:val="Normal"/>
    <w:autoRedefine/>
    <w:uiPriority w:val="1"/>
    <w:qFormat/>
    <w:rsid w:val="00184B13"/>
    <w:pPr>
      <w:spacing w:after="200" w:line="280" w:lineRule="exact"/>
    </w:pPr>
    <w:rPr>
      <w:spacing w:val="10"/>
      <w:sz w:val="24"/>
    </w:rPr>
  </w:style>
  <w:style w:type="character" w:customStyle="1" w:styleId="Heading2Char">
    <w:name w:val="Heading 2 Char"/>
    <w:basedOn w:val="DefaultParagraphFont"/>
    <w:link w:val="Heading2"/>
    <w:uiPriority w:val="9"/>
    <w:semiHidden/>
    <w:rsid w:val="006F6803"/>
    <w:rPr>
      <w:rFonts w:asciiTheme="majorHAnsi" w:eastAsiaTheme="majorEastAsia" w:hAnsiTheme="majorHAnsi" w:cstheme="majorBidi"/>
      <w:b/>
      <w:bCs/>
      <w:color w:val="E73E97" w:themeColor="accent1"/>
      <w:sz w:val="36"/>
      <w:szCs w:val="26"/>
    </w:rPr>
  </w:style>
  <w:style w:type="paragraph" w:customStyle="1" w:styleId="HWQuoteText">
    <w:name w:val="HW Quote Text"/>
    <w:basedOn w:val="Normal"/>
    <w:next w:val="HWNormalText"/>
    <w:uiPriority w:val="6"/>
    <w:qFormat/>
    <w:rsid w:val="00E02890"/>
    <w:pPr>
      <w:spacing w:before="280" w:after="680" w:line="480" w:lineRule="exact"/>
    </w:pPr>
    <w:rPr>
      <w:b/>
      <w:color w:val="E73E97" w:themeColor="accent1"/>
      <w:sz w:val="40"/>
      <w:szCs w:val="40"/>
    </w:rPr>
  </w:style>
  <w:style w:type="character" w:customStyle="1" w:styleId="Heading3Char">
    <w:name w:val="Heading 3 Char"/>
    <w:basedOn w:val="DefaultParagraphFont"/>
    <w:link w:val="Heading3"/>
    <w:uiPriority w:val="9"/>
    <w:semiHidden/>
    <w:rsid w:val="006F6803"/>
    <w:rPr>
      <w:rFonts w:asciiTheme="majorHAnsi" w:eastAsiaTheme="majorEastAsia" w:hAnsiTheme="majorHAnsi" w:cstheme="majorBidi"/>
      <w:b/>
      <w:bCs/>
      <w:color w:val="004C6B" w:themeColor="text1"/>
      <w:sz w:val="28"/>
    </w:rPr>
  </w:style>
  <w:style w:type="paragraph" w:customStyle="1" w:styleId="HWBullets">
    <w:name w:val="HW Bullets"/>
    <w:basedOn w:val="HWNormalText"/>
    <w:uiPriority w:val="9"/>
    <w:qFormat/>
    <w:rsid w:val="003151E3"/>
    <w:pPr>
      <w:numPr>
        <w:numId w:val="13"/>
      </w:numPr>
      <w:ind w:left="357" w:hanging="357"/>
    </w:pPr>
  </w:style>
  <w:style w:type="paragraph" w:styleId="FootnoteText">
    <w:name w:val="footnote text"/>
    <w:basedOn w:val="Normal"/>
    <w:link w:val="FootnoteTextChar"/>
    <w:uiPriority w:val="99"/>
    <w:semiHidden/>
    <w:rsid w:val="001E1DE0"/>
    <w:pPr>
      <w:spacing w:line="240" w:lineRule="auto"/>
    </w:pPr>
    <w:rPr>
      <w:color w:val="004C6B" w:themeColor="text1"/>
      <w:sz w:val="16"/>
    </w:rPr>
  </w:style>
  <w:style w:type="character" w:customStyle="1" w:styleId="FootnoteTextChar">
    <w:name w:val="Footnote Text Char"/>
    <w:basedOn w:val="DefaultParagraphFont"/>
    <w:link w:val="FootnoteText"/>
    <w:uiPriority w:val="99"/>
    <w:semiHidden/>
    <w:rsid w:val="00FF4EE4"/>
    <w:rPr>
      <w:rFonts w:ascii="Poppins" w:hAnsi="Poppins" w:cs="Arial"/>
      <w:color w:val="004C6B" w:themeColor="text1"/>
      <w:sz w:val="16"/>
    </w:rPr>
  </w:style>
  <w:style w:type="character" w:styleId="FootnoteReference">
    <w:name w:val="footnote reference"/>
    <w:basedOn w:val="DefaultParagraphFont"/>
    <w:uiPriority w:val="99"/>
    <w:semiHidden/>
    <w:rsid w:val="001E1DE0"/>
    <w:rPr>
      <w:vertAlign w:val="superscript"/>
    </w:rPr>
  </w:style>
  <w:style w:type="paragraph" w:customStyle="1" w:styleId="HWMainTitle1">
    <w:name w:val="HW Main Title 1"/>
    <w:basedOn w:val="Normal"/>
    <w:next w:val="HWMainTitle2"/>
    <w:uiPriority w:val="9"/>
    <w:qFormat/>
    <w:rsid w:val="00B96A1C"/>
    <w:pPr>
      <w:spacing w:before="2640" w:line="1600" w:lineRule="exact"/>
      <w:contextualSpacing/>
    </w:pPr>
    <w:rPr>
      <w:rFonts w:ascii="Poppins" w:hAnsi="Poppins"/>
      <w:b/>
      <w:color w:val="004C6B" w:themeColor="text1"/>
      <w:sz w:val="160"/>
      <w:szCs w:val="130"/>
    </w:rPr>
  </w:style>
  <w:style w:type="paragraph" w:customStyle="1" w:styleId="HWMainTitle2">
    <w:name w:val="HW Main Title 2"/>
    <w:basedOn w:val="Normal"/>
    <w:uiPriority w:val="9"/>
    <w:qFormat/>
    <w:rsid w:val="000321D0"/>
    <w:pPr>
      <w:spacing w:before="120" w:after="120" w:line="600" w:lineRule="exact"/>
    </w:pPr>
    <w:rPr>
      <w:color w:val="004C6B" w:themeColor="text1"/>
      <w:sz w:val="56"/>
    </w:rPr>
  </w:style>
  <w:style w:type="paragraph" w:customStyle="1" w:styleId="HWSpacer">
    <w:name w:val="HW Spacer"/>
    <w:basedOn w:val="Normal"/>
    <w:uiPriority w:val="9"/>
    <w:rsid w:val="00762252"/>
    <w:pPr>
      <w:spacing w:line="240" w:lineRule="auto"/>
    </w:pPr>
    <w:rPr>
      <w:sz w:val="2"/>
      <w:szCs w:val="2"/>
    </w:rPr>
  </w:style>
  <w:style w:type="paragraph" w:styleId="TOC1">
    <w:name w:val="toc 1"/>
    <w:basedOn w:val="Normal"/>
    <w:next w:val="Normal"/>
    <w:autoRedefine/>
    <w:uiPriority w:val="39"/>
    <w:rsid w:val="006F6803"/>
    <w:pPr>
      <w:tabs>
        <w:tab w:val="right" w:leader="dot" w:pos="7088"/>
      </w:tabs>
      <w:spacing w:after="160"/>
    </w:pPr>
    <w:rPr>
      <w:b/>
      <w:noProof/>
      <w:color w:val="004C6B" w:themeColor="text1"/>
      <w:sz w:val="24"/>
    </w:rPr>
  </w:style>
  <w:style w:type="paragraph" w:styleId="TOC2">
    <w:name w:val="toc 2"/>
    <w:basedOn w:val="Normal"/>
    <w:next w:val="Normal"/>
    <w:autoRedefine/>
    <w:uiPriority w:val="39"/>
    <w:semiHidden/>
    <w:rsid w:val="006F6803"/>
    <w:pPr>
      <w:tabs>
        <w:tab w:val="right" w:leader="dot" w:pos="7088"/>
      </w:tabs>
      <w:spacing w:after="160"/>
    </w:pPr>
    <w:rPr>
      <w:b/>
      <w:noProof/>
      <w:color w:val="004C6B" w:themeColor="text1"/>
      <w:sz w:val="24"/>
    </w:rPr>
  </w:style>
  <w:style w:type="paragraph" w:styleId="TOC3">
    <w:name w:val="toc 3"/>
    <w:basedOn w:val="Normal"/>
    <w:next w:val="Normal"/>
    <w:autoRedefine/>
    <w:uiPriority w:val="39"/>
    <w:semiHidden/>
    <w:rsid w:val="006F6803"/>
    <w:pPr>
      <w:tabs>
        <w:tab w:val="right" w:leader="dot" w:pos="7088"/>
      </w:tabs>
      <w:spacing w:after="160"/>
    </w:pPr>
    <w:rPr>
      <w:b/>
      <w:noProof/>
      <w:color w:val="004C6B" w:themeColor="text1"/>
      <w:sz w:val="24"/>
    </w:rPr>
  </w:style>
  <w:style w:type="paragraph" w:customStyle="1" w:styleId="HWHeading1">
    <w:name w:val="HW Heading 1"/>
    <w:basedOn w:val="Heading1"/>
    <w:next w:val="HWHeading1Subtitle"/>
    <w:autoRedefine/>
    <w:qFormat/>
    <w:rsid w:val="001A0953"/>
    <w:pPr>
      <w:spacing w:after="480"/>
    </w:pPr>
    <w:rPr>
      <w:color w:val="E73E97" w:themeColor="accent1"/>
    </w:rPr>
  </w:style>
  <w:style w:type="paragraph" w:customStyle="1" w:styleId="HWHeading2">
    <w:name w:val="HW Heading 2"/>
    <w:basedOn w:val="Heading2"/>
    <w:next w:val="HWNormalText"/>
    <w:uiPriority w:val="2"/>
    <w:qFormat/>
    <w:rsid w:val="006F6803"/>
  </w:style>
  <w:style w:type="paragraph" w:customStyle="1" w:styleId="HWHeading3">
    <w:name w:val="HW Heading 3"/>
    <w:basedOn w:val="Heading3"/>
    <w:next w:val="HWNormalText"/>
    <w:uiPriority w:val="3"/>
    <w:qFormat/>
    <w:rsid w:val="006F6803"/>
  </w:style>
  <w:style w:type="paragraph" w:customStyle="1" w:styleId="HWHeading1Non-Contents">
    <w:name w:val="HW Heading 1 (Non-Contents)"/>
    <w:basedOn w:val="HWHeading1"/>
    <w:next w:val="HWNormalText"/>
    <w:uiPriority w:val="9"/>
    <w:qFormat/>
    <w:rsid w:val="006F6803"/>
  </w:style>
  <w:style w:type="character" w:customStyle="1" w:styleId="Heading4Char">
    <w:name w:val="Heading 4 Char"/>
    <w:basedOn w:val="DefaultParagraphFont"/>
    <w:link w:val="Heading4"/>
    <w:uiPriority w:val="9"/>
    <w:semiHidden/>
    <w:rsid w:val="006D2FAE"/>
    <w:rPr>
      <w:rFonts w:asciiTheme="majorHAnsi" w:eastAsiaTheme="majorEastAsia" w:hAnsiTheme="majorHAnsi" w:cstheme="majorBidi"/>
      <w:b/>
      <w:bCs/>
      <w:iCs/>
      <w:color w:val="004C6B" w:themeColor="text1"/>
      <w:sz w:val="28"/>
    </w:rPr>
  </w:style>
  <w:style w:type="paragraph" w:customStyle="1" w:styleId="HWHeading4">
    <w:name w:val="HW Heading 4"/>
    <w:basedOn w:val="Heading4"/>
    <w:next w:val="HWNormalText"/>
    <w:uiPriority w:val="4"/>
    <w:qFormat/>
    <w:rsid w:val="00E019DA"/>
    <w:rPr>
      <w:sz w:val="24"/>
    </w:rPr>
  </w:style>
  <w:style w:type="paragraph" w:customStyle="1" w:styleId="HWStorySub">
    <w:name w:val="HW Story Sub"/>
    <w:basedOn w:val="Normal"/>
    <w:next w:val="HWNormalText"/>
    <w:uiPriority w:val="9"/>
    <w:qFormat/>
    <w:rsid w:val="002E68DB"/>
    <w:pPr>
      <w:shd w:val="clear" w:color="auto" w:fill="7FCBEB" w:themeFill="accent5"/>
      <w:spacing w:after="200" w:line="192" w:lineRule="auto"/>
    </w:pPr>
    <w:rPr>
      <w:color w:val="004C6B" w:themeColor="text1"/>
      <w:spacing w:val="10"/>
      <w:sz w:val="28"/>
    </w:rPr>
  </w:style>
  <w:style w:type="table" w:customStyle="1" w:styleId="HWQuotePlain">
    <w:name w:val="HW Quote (Plain)"/>
    <w:basedOn w:val="HWStoryBlue"/>
    <w:uiPriority w:val="99"/>
    <w:qFormat/>
    <w:rsid w:val="000D5E1C"/>
    <w:tblPr/>
    <w:tcPr>
      <w:shd w:val="clear" w:color="auto" w:fill="auto"/>
    </w:tcPr>
    <w:tblStylePr w:type="firstRow">
      <w:tblPr/>
      <w:tcPr>
        <w:tcBorders>
          <w:top w:val="nil"/>
          <w:left w:val="nil"/>
          <w:bottom w:val="nil"/>
          <w:right w:val="nil"/>
          <w:insideH w:val="nil"/>
          <w:insideV w:val="nil"/>
          <w:tl2br w:val="nil"/>
          <w:tr2bl w:val="nil"/>
        </w:tcBorders>
        <w:shd w:val="clear" w:color="auto" w:fill="auto"/>
      </w:tcPr>
    </w:tblStylePr>
  </w:style>
  <w:style w:type="paragraph" w:customStyle="1" w:styleId="HWInstructions">
    <w:name w:val="HW Instructions"/>
    <w:basedOn w:val="HWNormalText"/>
    <w:uiPriority w:val="9"/>
    <w:rsid w:val="003151E3"/>
    <w:pPr>
      <w:shd w:val="clear" w:color="auto" w:fill="FDF0D8" w:themeFill="accent3" w:themeFillTint="33"/>
      <w:ind w:left="567" w:right="567"/>
    </w:pPr>
    <w:rPr>
      <w:color w:val="5F5F5F" w:themeColor="text2" w:themeShade="80"/>
      <w:sz w:val="20"/>
    </w:rPr>
  </w:style>
  <w:style w:type="paragraph" w:customStyle="1" w:styleId="HWBlank">
    <w:name w:val="HW Blank"/>
    <w:basedOn w:val="HWNormalText"/>
    <w:uiPriority w:val="9"/>
    <w:qFormat/>
    <w:rsid w:val="00633D55"/>
    <w:pPr>
      <w:spacing w:after="0" w:line="120" w:lineRule="exact"/>
    </w:pPr>
  </w:style>
  <w:style w:type="paragraph" w:customStyle="1" w:styleId="HWHeading5">
    <w:name w:val="HW Heading 5"/>
    <w:basedOn w:val="HWHeading3"/>
    <w:next w:val="HWHeading4"/>
    <w:uiPriority w:val="5"/>
    <w:qFormat/>
    <w:rsid w:val="00971C0F"/>
    <w:pPr>
      <w:spacing w:before="0"/>
      <w:outlineLvl w:val="9"/>
    </w:pPr>
  </w:style>
  <w:style w:type="paragraph" w:customStyle="1" w:styleId="HWChart">
    <w:name w:val="HW Chart"/>
    <w:basedOn w:val="HWNormalText"/>
    <w:next w:val="HWNormalText"/>
    <w:uiPriority w:val="9"/>
    <w:qFormat/>
    <w:rsid w:val="003151E3"/>
    <w:pPr>
      <w:spacing w:line="240" w:lineRule="atLeast"/>
    </w:pPr>
    <w:rPr>
      <w:noProof/>
      <w:lang w:eastAsia="en-GB"/>
    </w:rPr>
  </w:style>
  <w:style w:type="paragraph" w:customStyle="1" w:styleId="HWEndPage1">
    <w:name w:val="HW End Page 1"/>
    <w:basedOn w:val="HWNormalText"/>
    <w:next w:val="HWEndPage2"/>
    <w:uiPriority w:val="9"/>
    <w:rsid w:val="003151E3"/>
    <w:pPr>
      <w:spacing w:before="4080" w:after="0"/>
    </w:pPr>
    <w:rPr>
      <w:b/>
      <w:color w:val="FFFFFF" w:themeColor="background1"/>
      <w:sz w:val="20"/>
    </w:rPr>
  </w:style>
  <w:style w:type="paragraph" w:customStyle="1" w:styleId="HWEndPage2">
    <w:name w:val="HW End Page 2"/>
    <w:basedOn w:val="HWNormalText"/>
    <w:uiPriority w:val="9"/>
    <w:rsid w:val="003151E3"/>
    <w:pPr>
      <w:spacing w:after="0" w:line="260" w:lineRule="exact"/>
    </w:pPr>
    <w:rPr>
      <w:b/>
      <w:color w:val="FFFFFF" w:themeColor="background1"/>
      <w:sz w:val="20"/>
    </w:rPr>
  </w:style>
  <w:style w:type="paragraph" w:customStyle="1" w:styleId="HWEndPage3">
    <w:name w:val="HW End Page 3"/>
    <w:basedOn w:val="HWNormalText"/>
    <w:uiPriority w:val="9"/>
    <w:rsid w:val="003151E3"/>
    <w:pPr>
      <w:spacing w:after="0" w:line="260" w:lineRule="exact"/>
    </w:pPr>
    <w:rPr>
      <w:b/>
      <w:color w:val="FFFFFF" w:themeColor="background1"/>
      <w:sz w:val="20"/>
    </w:rPr>
  </w:style>
  <w:style w:type="table" w:customStyle="1" w:styleId="HWStoryBlue">
    <w:name w:val="HW Story (Blue)"/>
    <w:basedOn w:val="TableNormal"/>
    <w:uiPriority w:val="99"/>
    <w:qFormat/>
    <w:rsid w:val="000D5E1C"/>
    <w:tblPr>
      <w:tblInd w:w="170" w:type="dxa"/>
      <w:tblCellMar>
        <w:top w:w="142" w:type="dxa"/>
        <w:left w:w="198" w:type="dxa"/>
        <w:right w:w="198" w:type="dxa"/>
      </w:tblCellMar>
    </w:tblPr>
    <w:tcPr>
      <w:shd w:val="clear" w:color="auto" w:fill="E5F5FB"/>
    </w:tcPr>
    <w:tblStylePr w:type="firstRow">
      <w:tblPr/>
      <w:tcPr>
        <w:tcBorders>
          <w:top w:val="nil"/>
          <w:left w:val="nil"/>
          <w:bottom w:val="single" w:sz="4" w:space="0" w:color="004C6B" w:themeColor="text1"/>
          <w:right w:val="nil"/>
          <w:insideH w:val="nil"/>
          <w:insideV w:val="nil"/>
          <w:tl2br w:val="nil"/>
          <w:tr2bl w:val="nil"/>
        </w:tcBorders>
        <w:shd w:val="clear" w:color="auto" w:fill="E5F5FB"/>
      </w:tcPr>
    </w:tblStylePr>
  </w:style>
  <w:style w:type="paragraph" w:customStyle="1" w:styleId="HWStoryMain">
    <w:name w:val="HW Story Main"/>
    <w:basedOn w:val="HWNormalText"/>
    <w:next w:val="HWStorySub"/>
    <w:uiPriority w:val="9"/>
    <w:qFormat/>
    <w:rsid w:val="002E68DB"/>
    <w:pPr>
      <w:shd w:val="clear" w:color="auto" w:fill="7FCBEB" w:themeFill="accent5"/>
      <w:spacing w:after="0" w:line="245" w:lineRule="auto"/>
    </w:pPr>
    <w:rPr>
      <w:b/>
      <w:color w:val="004C6B" w:themeColor="text1"/>
      <w:sz w:val="28"/>
    </w:rPr>
  </w:style>
  <w:style w:type="table" w:customStyle="1" w:styleId="HWStoryPink">
    <w:name w:val="HW Story (Pink)"/>
    <w:basedOn w:val="HWStoryBlue"/>
    <w:uiPriority w:val="99"/>
    <w:qFormat/>
    <w:rsid w:val="00E903EC"/>
    <w:tblPr/>
    <w:tcPr>
      <w:shd w:val="clear" w:color="auto" w:fill="FAD8EA"/>
    </w:tcPr>
    <w:tblStylePr w:type="firstRow">
      <w:tblPr/>
      <w:tcPr>
        <w:tcBorders>
          <w:top w:val="nil"/>
          <w:left w:val="nil"/>
          <w:bottom w:val="single" w:sz="4" w:space="0" w:color="004C6B" w:themeColor="text1"/>
          <w:right w:val="nil"/>
          <w:insideH w:val="nil"/>
          <w:insideV w:val="nil"/>
          <w:tl2br w:val="nil"/>
          <w:tr2bl w:val="nil"/>
        </w:tcBorders>
        <w:shd w:val="clear" w:color="auto" w:fill="FAD8EA"/>
      </w:tcPr>
    </w:tblStylePr>
  </w:style>
  <w:style w:type="table" w:customStyle="1" w:styleId="HWStoryCream">
    <w:name w:val="HW Story (Cream)"/>
    <w:basedOn w:val="HWStoryBlue"/>
    <w:uiPriority w:val="99"/>
    <w:qFormat/>
    <w:rsid w:val="00971C0F"/>
    <w:tblPr/>
    <w:tcPr>
      <w:shd w:val="clear" w:color="auto" w:fill="FDF0D8" w:themeFill="accent3" w:themeFillTint="33"/>
    </w:tcPr>
    <w:tblStylePr w:type="firstRow">
      <w:tblPr/>
      <w:tcPr>
        <w:tcBorders>
          <w:top w:val="nil"/>
          <w:left w:val="nil"/>
          <w:bottom w:val="nil"/>
          <w:right w:val="nil"/>
          <w:insideH w:val="nil"/>
          <w:insideV w:val="nil"/>
          <w:tl2br w:val="nil"/>
          <w:tr2bl w:val="nil"/>
        </w:tcBorders>
        <w:shd w:val="clear" w:color="auto" w:fill="FDF0D8" w:themeFill="accent3" w:themeFillTint="33"/>
      </w:tcPr>
    </w:tblStylePr>
  </w:style>
  <w:style w:type="character" w:styleId="Hyperlink">
    <w:name w:val="Hyperlink"/>
    <w:basedOn w:val="DefaultParagraphFont"/>
    <w:uiPriority w:val="99"/>
    <w:unhideWhenUsed/>
    <w:rsid w:val="00F761E6"/>
    <w:rPr>
      <w:color w:val="A81563" w:themeColor="hyperlink"/>
      <w:u w:val="single"/>
    </w:rPr>
  </w:style>
  <w:style w:type="paragraph" w:styleId="ListParagraph">
    <w:name w:val="List Paragraph"/>
    <w:basedOn w:val="Normal"/>
    <w:uiPriority w:val="34"/>
    <w:qFormat/>
    <w:rsid w:val="00F761E6"/>
    <w:pPr>
      <w:ind w:left="720"/>
      <w:contextualSpacing/>
    </w:pPr>
    <w:rPr>
      <w:rFonts w:cs="Arial"/>
    </w:rPr>
  </w:style>
  <w:style w:type="character" w:styleId="UnresolvedMention">
    <w:name w:val="Unresolved Mention"/>
    <w:basedOn w:val="DefaultParagraphFont"/>
    <w:uiPriority w:val="99"/>
    <w:semiHidden/>
    <w:unhideWhenUsed/>
    <w:rsid w:val="00581F7C"/>
    <w:rPr>
      <w:color w:val="605E5C"/>
      <w:shd w:val="clear" w:color="auto" w:fill="E1DFDD"/>
    </w:rPr>
  </w:style>
  <w:style w:type="paragraph" w:styleId="Revision">
    <w:name w:val="Revision"/>
    <w:hidden/>
    <w:uiPriority w:val="99"/>
    <w:semiHidden/>
    <w:rsid w:val="003928A4"/>
  </w:style>
  <w:style w:type="character" w:styleId="CommentReference">
    <w:name w:val="annotation reference"/>
    <w:basedOn w:val="DefaultParagraphFont"/>
    <w:uiPriority w:val="99"/>
    <w:semiHidden/>
    <w:unhideWhenUsed/>
    <w:rsid w:val="009F7A60"/>
    <w:rPr>
      <w:sz w:val="16"/>
      <w:szCs w:val="16"/>
    </w:rPr>
  </w:style>
  <w:style w:type="paragraph" w:styleId="CommentText">
    <w:name w:val="annotation text"/>
    <w:basedOn w:val="Normal"/>
    <w:link w:val="CommentTextChar"/>
    <w:uiPriority w:val="99"/>
    <w:unhideWhenUsed/>
    <w:rsid w:val="009F7A60"/>
    <w:pPr>
      <w:spacing w:line="240" w:lineRule="auto"/>
    </w:pPr>
  </w:style>
  <w:style w:type="character" w:customStyle="1" w:styleId="CommentTextChar">
    <w:name w:val="Comment Text Char"/>
    <w:basedOn w:val="DefaultParagraphFont"/>
    <w:link w:val="CommentText"/>
    <w:uiPriority w:val="99"/>
    <w:rsid w:val="009F7A60"/>
  </w:style>
  <w:style w:type="paragraph" w:styleId="CommentSubject">
    <w:name w:val="annotation subject"/>
    <w:basedOn w:val="CommentText"/>
    <w:next w:val="CommentText"/>
    <w:link w:val="CommentSubjectChar"/>
    <w:uiPriority w:val="99"/>
    <w:semiHidden/>
    <w:unhideWhenUsed/>
    <w:rsid w:val="009F7A60"/>
    <w:rPr>
      <w:b/>
      <w:bCs/>
    </w:rPr>
  </w:style>
  <w:style w:type="character" w:customStyle="1" w:styleId="CommentSubjectChar">
    <w:name w:val="Comment Subject Char"/>
    <w:basedOn w:val="CommentTextChar"/>
    <w:link w:val="CommentSubject"/>
    <w:uiPriority w:val="99"/>
    <w:semiHidden/>
    <w:rsid w:val="009F7A60"/>
    <w:rPr>
      <w:b/>
      <w:bCs/>
    </w:rPr>
  </w:style>
  <w:style w:type="character" w:styleId="FollowedHyperlink">
    <w:name w:val="FollowedHyperlink"/>
    <w:basedOn w:val="DefaultParagraphFont"/>
    <w:uiPriority w:val="9"/>
    <w:unhideWhenUsed/>
    <w:rsid w:val="00F96912"/>
    <w:rPr>
      <w:color w:val="A8156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etwork.healthwatch.co.uk/guidance/2022-06-17/template-telling-people-how-you-will-use-their-data-phone-and-person"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etwork.healthwatch.co.uk/guidance/2022-06-17/guide-data-processing-and-protection"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Healthwatch Theme (2021)">
  <a:themeElements>
    <a:clrScheme name="Healthwatch">
      <a:dk1>
        <a:srgbClr val="004C6B"/>
      </a:dk1>
      <a:lt1>
        <a:sysClr val="window" lastClr="FFFFFF"/>
      </a:lt1>
      <a:dk2>
        <a:srgbClr val="BFBFBF"/>
      </a:dk2>
      <a:lt2>
        <a:srgbClr val="FFFFFF"/>
      </a:lt2>
      <a:accent1>
        <a:srgbClr val="E73E97"/>
      </a:accent1>
      <a:accent2>
        <a:srgbClr val="84BD00"/>
      </a:accent2>
      <a:accent3>
        <a:srgbClr val="F9B93E"/>
      </a:accent3>
      <a:accent4>
        <a:srgbClr val="00B38C"/>
      </a:accent4>
      <a:accent5>
        <a:srgbClr val="7FCBEB"/>
      </a:accent5>
      <a:accent6>
        <a:srgbClr val="FFFFFF"/>
      </a:accent6>
      <a:hlink>
        <a:srgbClr val="A81563"/>
      </a:hlink>
      <a:folHlink>
        <a:srgbClr val="A81563"/>
      </a:folHlink>
    </a:clrScheme>
    <a:fontScheme name="Healthwatch">
      <a:majorFont>
        <a:latin typeface="Poppins"/>
        <a:ea typeface=""/>
        <a:cs typeface=""/>
      </a:majorFont>
      <a:minorFont>
        <a:latin typeface="Poppi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8E654AFBE8740B350897C3AB0139C" ma:contentTypeVersion="15" ma:contentTypeDescription="Create a new document." ma:contentTypeScope="" ma:versionID="a21ed1173faf75b5396058f253ee7a66">
  <xsd:schema xmlns:xsd="http://www.w3.org/2001/XMLSchema" xmlns:xs="http://www.w3.org/2001/XMLSchema" xmlns:p="http://schemas.microsoft.com/office/2006/metadata/properties" xmlns:ns3="5cb335ae-4820-4098-b830-14e21253d55b" xmlns:ns4="00b24b2b-5fea-4c62-b2d9-ae46e3d68bca" targetNamespace="http://schemas.microsoft.com/office/2006/metadata/properties" ma:root="true" ma:fieldsID="f0705bc8658d585a28ffb26c9dfbd540" ns3:_="" ns4:_="">
    <xsd:import namespace="5cb335ae-4820-4098-b830-14e21253d55b"/>
    <xsd:import namespace="00b24b2b-5fea-4c62-b2d9-ae46e3d68b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335ae-4820-4098-b830-14e21253d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0b24b2b-5fea-4c62-b2d9-ae46e3d68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0b24b2b-5fea-4c62-b2d9-ae46e3d68bca">
      <UserInfo>
        <DisplayName>IMS\JacksonJ1</DisplayName>
        <AccountId>224</AccountId>
        <AccountType/>
      </UserInfo>
      <UserInfo>
        <DisplayName>Macgregor, Gavin</DisplayName>
        <AccountId>101</AccountId>
        <AccountType/>
      </UserInfo>
      <UserInfo>
        <DisplayName>Edwards, Sue</DisplayName>
        <AccountId>11</AccountId>
        <AccountType/>
      </UserInfo>
      <UserInfo>
        <DisplayName>Osment, Sarah</DisplayName>
        <AccountId>47</AccountId>
        <AccountType/>
      </UserInfo>
      <UserInfo>
        <DisplayName>Knox, Benedict</DisplayName>
        <AccountId>65</AccountId>
        <AccountType/>
      </UserInfo>
      <UserInfo>
        <DisplayName>Cohen, Timothy</DisplayName>
        <AccountId>1006</AccountId>
        <AccountType/>
      </UserInfo>
    </SharedWithUsers>
    <_activity xmlns="5cb335ae-4820-4098-b830-14e21253d55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D3C37-A58E-4C18-93B2-4C782AC2B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335ae-4820-4098-b830-14e21253d55b"/>
    <ds:schemaRef ds:uri="00b24b2b-5fea-4c62-b2d9-ae46e3d68b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5E4C83-7FAE-4115-B99C-83BCF75868D1}">
  <ds:schemaRefs>
    <ds:schemaRef ds:uri="http://schemas.microsoft.com/sharepoint/v3/contenttype/forms"/>
  </ds:schemaRefs>
</ds:datastoreItem>
</file>

<file path=customXml/itemProps3.xml><?xml version="1.0" encoding="utf-8"?>
<ds:datastoreItem xmlns:ds="http://schemas.openxmlformats.org/officeDocument/2006/customXml" ds:itemID="{3F52294F-95E2-4851-9576-28BE72AC0AA5}">
  <ds:schemaRefs>
    <ds:schemaRef ds:uri="http://schemas.microsoft.com/office/2006/metadata/properties"/>
    <ds:schemaRef ds:uri="http://schemas.microsoft.com/office/infopath/2007/PartnerControls"/>
    <ds:schemaRef ds:uri="00b24b2b-5fea-4c62-b2d9-ae46e3d68bca"/>
    <ds:schemaRef ds:uri="5cb335ae-4820-4098-b830-14e21253d55b"/>
  </ds:schemaRefs>
</ds:datastoreItem>
</file>

<file path=customXml/itemProps4.xml><?xml version="1.0" encoding="utf-8"?>
<ds:datastoreItem xmlns:ds="http://schemas.openxmlformats.org/officeDocument/2006/customXml" ds:itemID="{AF467161-8432-4401-A107-D40C7E1E3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Campaign Toolkit</vt:lpstr>
    </vt:vector>
  </TitlesOfParts>
  <Company>Healthwatch</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 Toolkit</dc:title>
  <dc:subject/>
  <dc:creator>Microsoft Office User</dc:creator>
  <cp:keywords>Report</cp:keywords>
  <dc:description>v2.24 by Kessler Associates</dc:description>
  <cp:lastModifiedBy>Cohen, Timothy</cp:lastModifiedBy>
  <cp:revision>6</cp:revision>
  <dcterms:created xsi:type="dcterms:W3CDTF">2023-01-20T10:06:00Z</dcterms:created>
  <dcterms:modified xsi:type="dcterms:W3CDTF">2023-01-20T16:00:00Z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(UK)</vt:lpwstr>
  </property>
  <property fmtid="{D5CDD505-2E9C-101B-9397-08002B2CF9AE}" pid="3" name="Owner">
    <vt:lpwstr>PL Kessler</vt:lpwstr>
  </property>
  <property fmtid="{D5CDD505-2E9C-101B-9397-08002B2CF9AE}" pid="4" name="Publisher">
    <vt:lpwstr>Kessler Associates</vt:lpwstr>
  </property>
  <property fmtid="{D5CDD505-2E9C-101B-9397-08002B2CF9AE}" pid="5" name="Client">
    <vt:lpwstr>Healthwatch</vt:lpwstr>
  </property>
  <property fmtid="{D5CDD505-2E9C-101B-9397-08002B2CF9AE}" pid="6" name="Project">
    <vt:lpwstr>Narrative Design</vt:lpwstr>
  </property>
  <property fmtid="{D5CDD505-2E9C-101B-9397-08002B2CF9AE}" pid="7" name="ContentTypeId">
    <vt:lpwstr>0x010100CA38E654AFBE8740B350897C3AB0139C</vt:lpwstr>
  </property>
  <property fmtid="{D5CDD505-2E9C-101B-9397-08002B2CF9AE}" pid="8" name="MediaServiceImageTags">
    <vt:lpwstr/>
  </property>
</Properties>
</file>