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DFD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06D24421" w14:textId="2EF9BF7A" w:rsidR="00C4161B" w:rsidRPr="00D379D8" w:rsidRDefault="00DF4C18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Support for Healthwatch </w:t>
      </w:r>
      <w:r w:rsidR="00F723F0"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board members</w:t>
      </w:r>
      <w:r w:rsidR="00370F90"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 (in a standalone Healthwatch)</w:t>
      </w:r>
    </w:p>
    <w:p w14:paraId="64F47D82" w14:textId="1A609D8A" w:rsidR="00EA1F00" w:rsidRPr="00A562AB" w:rsidRDefault="00DF4C18" w:rsidP="00A562AB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As </w:t>
      </w:r>
      <w:r w:rsidR="00572D5E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a local </w:t>
      </w: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Healthwatch</w:t>
      </w:r>
      <w:r w:rsidR="00EA6F45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</w:t>
      </w:r>
      <w:r w:rsidR="00572D5E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your </w:t>
      </w:r>
      <w:r w:rsidR="004B2634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board member</w:t>
      </w:r>
      <w:r w:rsidR="00EA6F45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s</w:t>
      </w: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will have many responsibilities. </w:t>
      </w:r>
      <w:r w:rsidR="009B2D47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This checklist will help you think through</w:t>
      </w:r>
      <w:r w:rsidR="001F2F57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</w:t>
      </w:r>
      <w:r w:rsidR="00EA6F45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their</w:t>
      </w:r>
      <w:r w:rsidR="001F2F57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role </w:t>
      </w:r>
      <w:r w:rsidR="00693B9B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and identify an</w:t>
      </w:r>
      <w:r w:rsidR="00B533D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y gaps </w:t>
      </w:r>
      <w:r w:rsidR="004B2634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in </w:t>
      </w:r>
      <w:r w:rsidR="00EA6F45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their</w:t>
      </w:r>
      <w:r w:rsidR="004B2634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knowledge that </w:t>
      </w:r>
      <w:r w:rsidR="00B533D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you need to fill.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1B37B3" w14:paraId="6DEDED90" w14:textId="77777777" w:rsidTr="58D1E62A">
        <w:trPr>
          <w:trHeight w:val="300"/>
        </w:trPr>
        <w:tc>
          <w:tcPr>
            <w:tcW w:w="6374" w:type="dxa"/>
          </w:tcPr>
          <w:p w14:paraId="127FDA9E" w14:textId="77777777" w:rsidR="00A562AB" w:rsidRPr="00A562AB" w:rsidRDefault="00DF4C18" w:rsidP="00A562AB">
            <w:pPr>
              <w:rPr>
                <w:rFonts w:ascii="Century Gothic" w:hAnsi="Century Gothic"/>
                <w:b/>
                <w:bCs/>
              </w:rPr>
            </w:pPr>
            <w:r w:rsidRPr="00A562AB">
              <w:rPr>
                <w:rFonts w:ascii="Century Gothic" w:hAnsi="Century Gothic"/>
                <w:b/>
                <w:bCs/>
              </w:rPr>
              <w:t>Checklist</w:t>
            </w:r>
          </w:p>
        </w:tc>
        <w:tc>
          <w:tcPr>
            <w:tcW w:w="2642" w:type="dxa"/>
          </w:tcPr>
          <w:p w14:paraId="4DF29293" w14:textId="77777777" w:rsidR="00A562AB" w:rsidRPr="00A562AB" w:rsidRDefault="00DF4C18" w:rsidP="00A562AB">
            <w:pPr>
              <w:rPr>
                <w:rFonts w:ascii="Century Gothic" w:hAnsi="Century Gothic"/>
                <w:b/>
                <w:bCs/>
              </w:rPr>
            </w:pPr>
            <w:r w:rsidRPr="00A562AB">
              <w:rPr>
                <w:rFonts w:ascii="Century Gothic" w:hAnsi="Century Gothic"/>
                <w:b/>
                <w:bCs/>
              </w:rPr>
              <w:t>Action</w:t>
            </w:r>
          </w:p>
        </w:tc>
      </w:tr>
      <w:tr w:rsidR="001B37B3" w14:paraId="2BB7CCA5" w14:textId="77777777" w:rsidTr="58D1E62A">
        <w:trPr>
          <w:trHeight w:val="300"/>
        </w:trPr>
        <w:tc>
          <w:tcPr>
            <w:tcW w:w="6374" w:type="dxa"/>
          </w:tcPr>
          <w:p w14:paraId="2B57DD5D" w14:textId="4ED84226" w:rsidR="004B2634" w:rsidRPr="00E63C75" w:rsidRDefault="00DF4C18" w:rsidP="004B2634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Are you clear about what values and </w:t>
            </w:r>
            <w:proofErr w:type="spellStart"/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behaviours</w:t>
            </w:r>
            <w:proofErr w:type="spellEnd"/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 you expect in a </w:t>
            </w:r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ember?</w:t>
            </w:r>
          </w:p>
          <w:p w14:paraId="6017D93D" w14:textId="11C2D776" w:rsidR="00A562AB" w:rsidRPr="00E63C75" w:rsidRDefault="00A562AB" w:rsidP="001F2F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DF5D9F9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080A9A4F" w14:textId="77777777" w:rsidTr="58D1E62A">
        <w:trPr>
          <w:trHeight w:val="300"/>
        </w:trPr>
        <w:tc>
          <w:tcPr>
            <w:tcW w:w="6374" w:type="dxa"/>
          </w:tcPr>
          <w:p w14:paraId="2CCBD2D8" w14:textId="7F40A5AA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Is your </w:t>
            </w:r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oard aware of the statutory duties of a local Healthwatch and their legal liabilities linked to your registration?</w:t>
            </w:r>
          </w:p>
          <w:p w14:paraId="448B7D75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658CF04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4C47A3E3" w14:textId="77777777" w:rsidTr="58D1E62A">
        <w:trPr>
          <w:trHeight w:val="300"/>
        </w:trPr>
        <w:tc>
          <w:tcPr>
            <w:tcW w:w="6374" w:type="dxa"/>
          </w:tcPr>
          <w:p w14:paraId="37F927A7" w14:textId="28649C3C" w:rsidR="004B2634" w:rsidRPr="00E63C75" w:rsidRDefault="249B80B3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1DFFA947">
              <w:rPr>
                <w:rFonts w:ascii="Century Gothic" w:hAnsi="Century Gothic"/>
                <w:sz w:val="22"/>
                <w:szCs w:val="22"/>
                <w:lang w:val="en-US"/>
              </w:rPr>
              <w:t xml:space="preserve">How does your board manage </w:t>
            </w:r>
            <w:proofErr w:type="spellStart"/>
            <w:r w:rsidR="00DF4C18" w:rsidRPr="1DFFA947">
              <w:rPr>
                <w:rFonts w:ascii="Century Gothic" w:hAnsi="Century Gothic"/>
                <w:sz w:val="22"/>
                <w:szCs w:val="22"/>
                <w:lang w:val="en-US"/>
              </w:rPr>
              <w:t>organisational</w:t>
            </w:r>
            <w:proofErr w:type="spellEnd"/>
            <w:r w:rsidR="00DF4C18" w:rsidRPr="1DFFA947">
              <w:rPr>
                <w:rFonts w:ascii="Century Gothic" w:hAnsi="Century Gothic"/>
                <w:sz w:val="22"/>
                <w:szCs w:val="22"/>
                <w:lang w:val="en-US"/>
              </w:rPr>
              <w:t xml:space="preserve"> risks?</w:t>
            </w:r>
          </w:p>
          <w:p w14:paraId="1FE94E42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46BF29F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2412E1D0" w14:textId="77777777" w:rsidTr="58D1E62A">
        <w:trPr>
          <w:trHeight w:val="300"/>
        </w:trPr>
        <w:tc>
          <w:tcPr>
            <w:tcW w:w="6374" w:type="dxa"/>
          </w:tcPr>
          <w:p w14:paraId="11166A89" w14:textId="69DFD1B4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 your board </w:t>
            </w:r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understand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 the financial position and planning for the </w:t>
            </w:r>
            <w:proofErr w:type="spellStart"/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organisation</w:t>
            </w:r>
            <w:proofErr w:type="spellEnd"/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? </w:t>
            </w:r>
          </w:p>
          <w:p w14:paraId="57F91CDB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AD4E2F1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6E84" w14:paraId="2BB5E888" w14:textId="77777777" w:rsidTr="58D1E62A">
        <w:trPr>
          <w:trHeight w:val="300"/>
        </w:trPr>
        <w:tc>
          <w:tcPr>
            <w:tcW w:w="6374" w:type="dxa"/>
          </w:tcPr>
          <w:p w14:paraId="7D291B89" w14:textId="77777777" w:rsidR="00CB6E84" w:rsidRPr="00E63C75" w:rsidRDefault="00CB6E84" w:rsidP="00CB6E84">
            <w:pPr>
              <w:rPr>
                <w:rFonts w:ascii="Century Gothic" w:hAnsi="Century Gothic"/>
                <w:sz w:val="22"/>
                <w:szCs w:val="22"/>
              </w:rPr>
            </w:pPr>
            <w:r w:rsidRPr="58D1E62A">
              <w:rPr>
                <w:rFonts w:ascii="Century Gothic" w:hAnsi="Century Gothic"/>
                <w:sz w:val="22"/>
                <w:szCs w:val="22"/>
                <w:lang w:val="en-US"/>
              </w:rPr>
              <w:t>Does your board understand the funding it receives and set budgets accordingly?</w:t>
            </w:r>
          </w:p>
          <w:p w14:paraId="005AF86A" w14:textId="77777777" w:rsidR="00CB6E84" w:rsidRPr="00E63C75" w:rsidRDefault="00CB6E84" w:rsidP="004C75D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42" w:type="dxa"/>
          </w:tcPr>
          <w:p w14:paraId="3CF8B148" w14:textId="77777777" w:rsidR="00CB6E84" w:rsidRPr="00E63C75" w:rsidRDefault="00CB6E84" w:rsidP="00A562AB">
            <w:pPr>
              <w:rPr>
                <w:rFonts w:ascii="Century Gothic" w:hAnsi="Century Gothic"/>
              </w:rPr>
            </w:pPr>
          </w:p>
        </w:tc>
      </w:tr>
      <w:tr w:rsidR="001B37B3" w14:paraId="0D6E8608" w14:textId="77777777" w:rsidTr="58D1E62A">
        <w:trPr>
          <w:trHeight w:val="300"/>
        </w:trPr>
        <w:tc>
          <w:tcPr>
            <w:tcW w:w="6374" w:type="dxa"/>
          </w:tcPr>
          <w:p w14:paraId="1D7497D9" w14:textId="0E62EDE6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Does your board have a good understanding of the </w:t>
            </w:r>
            <w:proofErr w:type="spellStart"/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organisation’s</w:t>
            </w:r>
            <w:proofErr w:type="spellEnd"/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strategic direction? </w:t>
            </w:r>
          </w:p>
          <w:p w14:paraId="21975FD2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4743C1CC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6E0B12B1" w14:textId="77777777" w:rsidTr="58D1E62A">
        <w:trPr>
          <w:trHeight w:val="300"/>
        </w:trPr>
        <w:tc>
          <w:tcPr>
            <w:tcW w:w="6374" w:type="dxa"/>
          </w:tcPr>
          <w:p w14:paraId="409FD774" w14:textId="77777777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Do board members understand relevant policies?</w:t>
            </w:r>
          </w:p>
          <w:p w14:paraId="1C4C58EF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7FC8870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65B65506" w14:textId="77777777" w:rsidTr="58D1E62A">
        <w:trPr>
          <w:trHeight w:val="300"/>
        </w:trPr>
        <w:tc>
          <w:tcPr>
            <w:tcW w:w="6374" w:type="dxa"/>
          </w:tcPr>
          <w:p w14:paraId="6ED5293B" w14:textId="089AC835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1DFFA947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 board members </w:t>
            </w:r>
            <w:r w:rsidR="0DB5A125" w:rsidRPr="1DFFA947">
              <w:rPr>
                <w:rFonts w:ascii="Century Gothic" w:hAnsi="Century Gothic"/>
                <w:sz w:val="22"/>
                <w:szCs w:val="22"/>
                <w:lang w:val="en-US"/>
              </w:rPr>
              <w:t>routinely</w:t>
            </w:r>
            <w:r w:rsidRPr="1DFFA947">
              <w:rPr>
                <w:rFonts w:ascii="Century Gothic" w:hAnsi="Century Gothic"/>
                <w:sz w:val="22"/>
                <w:szCs w:val="22"/>
                <w:lang w:val="en-US"/>
              </w:rPr>
              <w:t xml:space="preserve"> report any conflict of interest? </w:t>
            </w:r>
          </w:p>
          <w:p w14:paraId="54F99207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563EE37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3CB0D339" w14:textId="77777777" w:rsidTr="58D1E62A">
        <w:trPr>
          <w:trHeight w:val="300"/>
        </w:trPr>
        <w:tc>
          <w:tcPr>
            <w:tcW w:w="6374" w:type="dxa"/>
          </w:tcPr>
          <w:p w14:paraId="39019E2F" w14:textId="6DA8AA76" w:rsidR="004C75DD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Are your </w:t>
            </w:r>
            <w:r w:rsidR="005076CD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and staff clear about the split of strategic and operational roles between </w:t>
            </w:r>
            <w:r w:rsidR="00B72A26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oard and staff?</w:t>
            </w:r>
          </w:p>
        </w:tc>
        <w:tc>
          <w:tcPr>
            <w:tcW w:w="2642" w:type="dxa"/>
          </w:tcPr>
          <w:p w14:paraId="0E1E5508" w14:textId="77777777" w:rsidR="004C75DD" w:rsidRPr="00E63C75" w:rsidRDefault="004C75DD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69AA9701" w14:textId="77777777" w:rsidTr="58D1E62A">
        <w:trPr>
          <w:trHeight w:val="300"/>
        </w:trPr>
        <w:tc>
          <w:tcPr>
            <w:tcW w:w="6374" w:type="dxa"/>
          </w:tcPr>
          <w:p w14:paraId="3D304753" w14:textId="77777777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Do board members understand the Healthwatch decision-making policy?</w:t>
            </w:r>
          </w:p>
          <w:p w14:paraId="1EE8A4FE" w14:textId="13D8DE1A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5E0E67A2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524399FF" w14:textId="77777777" w:rsidTr="58D1E62A">
        <w:trPr>
          <w:trHeight w:val="300"/>
        </w:trPr>
        <w:tc>
          <w:tcPr>
            <w:tcW w:w="6374" w:type="dxa"/>
          </w:tcPr>
          <w:p w14:paraId="6CB41E8D" w14:textId="757DEF8C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Have you got adequate reporting of operational performance to the </w:t>
            </w:r>
            <w:r w:rsidR="00B72A26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oard?</w:t>
            </w:r>
          </w:p>
          <w:p w14:paraId="6F755D56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048A8CAE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7930EA32" w14:textId="77777777" w:rsidTr="58D1E62A">
        <w:trPr>
          <w:trHeight w:val="300"/>
        </w:trPr>
        <w:tc>
          <w:tcPr>
            <w:tcW w:w="6374" w:type="dxa"/>
          </w:tcPr>
          <w:p w14:paraId="121EF25A" w14:textId="08037B58" w:rsidR="00366607" w:rsidRPr="00E63C75" w:rsidRDefault="00DF4C18" w:rsidP="0031593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Does your </w:t>
            </w:r>
            <w:r w:rsidR="00B72A26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oard set the vision for your Healthwatch?</w:t>
            </w:r>
          </w:p>
        </w:tc>
        <w:tc>
          <w:tcPr>
            <w:tcW w:w="2642" w:type="dxa"/>
          </w:tcPr>
          <w:p w14:paraId="48442449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21149185" w14:textId="77777777" w:rsidTr="58D1E62A">
        <w:trPr>
          <w:trHeight w:val="300"/>
        </w:trPr>
        <w:tc>
          <w:tcPr>
            <w:tcW w:w="6374" w:type="dxa"/>
          </w:tcPr>
          <w:p w14:paraId="16545432" w14:textId="252FD556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 xml:space="preserve">Does your </w:t>
            </w:r>
            <w:r w:rsidR="00B72A26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embrace Equality, </w:t>
            </w:r>
            <w:r w:rsidR="00B72A26" w:rsidRPr="00E63C75">
              <w:rPr>
                <w:rFonts w:ascii="Century Gothic" w:hAnsi="Century Gothic"/>
                <w:sz w:val="22"/>
                <w:szCs w:val="22"/>
                <w:lang w:val="en-US"/>
              </w:rPr>
              <w:t>Diversity,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Inclusion?</w:t>
            </w:r>
          </w:p>
          <w:p w14:paraId="06779A9D" w14:textId="0C7F0C2E" w:rsidR="00A562AB" w:rsidRPr="00E63C75" w:rsidRDefault="00A562AB" w:rsidP="0036660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5733DBF" w14:textId="77777777" w:rsidR="00A562AB" w:rsidRPr="00E63C75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45A973EB" w14:textId="77777777" w:rsidTr="58D1E62A">
        <w:trPr>
          <w:trHeight w:val="300"/>
        </w:trPr>
        <w:tc>
          <w:tcPr>
            <w:tcW w:w="6374" w:type="dxa"/>
          </w:tcPr>
          <w:p w14:paraId="118D8203" w14:textId="7B207DDE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Is there a process for the recruitment of new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embers?</w:t>
            </w:r>
          </w:p>
          <w:p w14:paraId="634AF77E" w14:textId="77777777" w:rsidR="00366607" w:rsidRPr="00E63C75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4E058AC5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4F4ABD36" w14:textId="77777777" w:rsidTr="58D1E62A">
        <w:trPr>
          <w:trHeight w:val="300"/>
        </w:trPr>
        <w:tc>
          <w:tcPr>
            <w:tcW w:w="6374" w:type="dxa"/>
          </w:tcPr>
          <w:p w14:paraId="71E93009" w14:textId="77638047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Is there induction for new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embers and access to support for all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embers?</w:t>
            </w:r>
          </w:p>
          <w:p w14:paraId="3252D6B9" w14:textId="77777777" w:rsidR="00366607" w:rsidRPr="00E63C75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2F0433FA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3EE568BF" w14:textId="77777777" w:rsidTr="58D1E62A">
        <w:trPr>
          <w:trHeight w:val="300"/>
        </w:trPr>
        <w:tc>
          <w:tcPr>
            <w:tcW w:w="6374" w:type="dxa"/>
          </w:tcPr>
          <w:p w14:paraId="03BD58E5" w14:textId="26502E2F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 xml:space="preserve">Is your </w:t>
            </w:r>
            <w:r w:rsidR="00E63C75" w:rsidRPr="00E63C75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E63C75">
              <w:rPr>
                <w:rFonts w:ascii="Century Gothic" w:hAnsi="Century Gothic"/>
                <w:sz w:val="22"/>
                <w:szCs w:val="22"/>
                <w:lang w:val="en-US"/>
              </w:rPr>
              <w:t>oard aware of its responsibilities as an employer?</w:t>
            </w:r>
          </w:p>
          <w:p w14:paraId="2F88C549" w14:textId="77777777" w:rsidR="00366607" w:rsidRPr="00E63C75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2D05499A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52C470E0" w14:textId="77777777" w:rsidTr="58D1E62A">
        <w:trPr>
          <w:trHeight w:val="300"/>
        </w:trPr>
        <w:tc>
          <w:tcPr>
            <w:tcW w:w="6374" w:type="dxa"/>
          </w:tcPr>
          <w:p w14:paraId="36F852DB" w14:textId="256BA6C4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0C24CA44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Have you got a clearly defined relationship between the Chair and the </w:t>
            </w:r>
            <w:r w:rsidR="00E63C75" w:rsidRPr="0C24CA44">
              <w:rPr>
                <w:rFonts w:ascii="Century Gothic" w:hAnsi="Century Gothic"/>
                <w:sz w:val="22"/>
                <w:szCs w:val="22"/>
                <w:lang w:val="en-US"/>
              </w:rPr>
              <w:t>lead officer</w:t>
            </w:r>
            <w:r w:rsidRPr="0C24CA44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</w:p>
          <w:p w14:paraId="61CB9B63" w14:textId="77777777" w:rsidR="00366607" w:rsidRPr="00E63C75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5B15149B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37B3" w14:paraId="053E3716" w14:textId="77777777" w:rsidTr="58D1E62A">
        <w:trPr>
          <w:trHeight w:val="300"/>
        </w:trPr>
        <w:tc>
          <w:tcPr>
            <w:tcW w:w="6374" w:type="dxa"/>
          </w:tcPr>
          <w:p w14:paraId="200CDF06" w14:textId="6180D322" w:rsidR="004B2634" w:rsidRPr="00E63C75" w:rsidRDefault="00DF4C18" w:rsidP="004C75DD">
            <w:pPr>
              <w:rPr>
                <w:rFonts w:ascii="Century Gothic" w:hAnsi="Century Gothic"/>
                <w:sz w:val="22"/>
                <w:szCs w:val="22"/>
              </w:rPr>
            </w:pPr>
            <w:r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Is the </w:t>
            </w:r>
            <w:r w:rsidR="00E63C75" w:rsidRPr="58D1E62A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58D1E62A">
              <w:rPr>
                <w:rFonts w:ascii="Century Gothic" w:hAnsi="Century Gothic"/>
                <w:sz w:val="22"/>
                <w:szCs w:val="22"/>
                <w:lang w:val="en-US"/>
              </w:rPr>
              <w:t>oard clear about who its key stakeholders are</w:t>
            </w:r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(</w:t>
            </w:r>
            <w:proofErr w:type="gramStart"/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>e.g.</w:t>
            </w:r>
            <w:proofErr w:type="gramEnd"/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commissioners, providers, I</w:t>
            </w:r>
            <w:r w:rsidR="53F248BC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ntegrated </w:t>
            </w:r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>C</w:t>
            </w:r>
            <w:r w:rsidR="3EF4C0A6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are </w:t>
            </w:r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>S</w:t>
            </w:r>
            <w:r w:rsidR="53DCFAA0" w:rsidRPr="58D1E62A">
              <w:rPr>
                <w:rFonts w:ascii="Century Gothic" w:hAnsi="Century Gothic"/>
                <w:sz w:val="22"/>
                <w:szCs w:val="22"/>
                <w:lang w:val="en-US"/>
              </w:rPr>
              <w:t>ystem</w:t>
            </w:r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leads and </w:t>
            </w:r>
            <w:r w:rsidR="689D4601" w:rsidRPr="58D1E62A">
              <w:rPr>
                <w:rFonts w:ascii="Century Gothic" w:hAnsi="Century Gothic"/>
                <w:sz w:val="22"/>
                <w:szCs w:val="22"/>
                <w:lang w:val="en-US"/>
              </w:rPr>
              <w:t>voluntary and community sector</w:t>
            </w:r>
            <w:r w:rsidR="00CB6E84" w:rsidRPr="58D1E62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partners)</w:t>
            </w:r>
            <w:r w:rsidRPr="58D1E62A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</w:p>
          <w:p w14:paraId="59D8F855" w14:textId="77777777" w:rsidR="00366607" w:rsidRPr="00E63C75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73BBC33F" w14:textId="77777777" w:rsidR="00366607" w:rsidRPr="00E63C75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8A5D985" w14:textId="77777777" w:rsidR="00676BD7" w:rsidRPr="00E63C75" w:rsidRDefault="00676BD7" w:rsidP="00EA1F00">
      <w:pPr>
        <w:rPr>
          <w:rFonts w:ascii="Century Gothic" w:eastAsia="+mj-ea" w:hAnsi="Century Gothic" w:cs="Poppins Light"/>
          <w:b/>
          <w:bCs/>
          <w:kern w:val="24"/>
        </w:rPr>
      </w:pPr>
    </w:p>
    <w:p w14:paraId="7D967AC3" w14:textId="77777777" w:rsidR="00676BD7" w:rsidRPr="00E63C75" w:rsidRDefault="00676BD7" w:rsidP="00EA1F00">
      <w:pPr>
        <w:rPr>
          <w:rFonts w:ascii="Century Gothic" w:eastAsia="+mj-ea" w:hAnsi="Century Gothic" w:cs="Poppins Light"/>
          <w:b/>
          <w:bCs/>
          <w:kern w:val="24"/>
        </w:rPr>
      </w:pPr>
    </w:p>
    <w:sectPr w:rsidR="00676BD7" w:rsidRPr="00E63C75" w:rsidSect="00C4161B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F124" w14:textId="77777777" w:rsidR="00B713A6" w:rsidRDefault="00DF4C18">
      <w:pPr>
        <w:spacing w:after="0" w:line="240" w:lineRule="auto"/>
      </w:pPr>
      <w:r>
        <w:separator/>
      </w:r>
    </w:p>
  </w:endnote>
  <w:endnote w:type="continuationSeparator" w:id="0">
    <w:p w14:paraId="17F84CAC" w14:textId="77777777" w:rsidR="00B713A6" w:rsidRDefault="00DF4C18">
      <w:pPr>
        <w:spacing w:after="0" w:line="240" w:lineRule="auto"/>
      </w:pPr>
      <w:r>
        <w:continuationSeparator/>
      </w:r>
    </w:p>
  </w:endnote>
  <w:endnote w:type="continuationNotice" w:id="1">
    <w:p w14:paraId="6B4CBDCA" w14:textId="77777777" w:rsidR="00C81193" w:rsidRDefault="00C81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3549" w14:textId="77777777" w:rsidR="00C4161B" w:rsidRDefault="00DF4C18">
    <w:pPr>
      <w:pStyle w:val="Footer"/>
    </w:pPr>
    <w:r w:rsidRPr="00C4161B">
      <w:rPr>
        <w:noProof/>
      </w:rPr>
      <w:drawing>
        <wp:anchor distT="0" distB="0" distL="114300" distR="114300" simplePos="0" relativeHeight="251658241" behindDoc="0" locked="0" layoutInCell="1" allowOverlap="1" wp14:anchorId="307C9994" wp14:editId="371C903E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9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2918" w14:textId="77777777" w:rsidR="00B713A6" w:rsidRDefault="00DF4C18">
      <w:pPr>
        <w:spacing w:after="0" w:line="240" w:lineRule="auto"/>
      </w:pPr>
      <w:r>
        <w:separator/>
      </w:r>
    </w:p>
  </w:footnote>
  <w:footnote w:type="continuationSeparator" w:id="0">
    <w:p w14:paraId="7342A871" w14:textId="77777777" w:rsidR="00B713A6" w:rsidRDefault="00DF4C18">
      <w:pPr>
        <w:spacing w:after="0" w:line="240" w:lineRule="auto"/>
      </w:pPr>
      <w:r>
        <w:continuationSeparator/>
      </w:r>
    </w:p>
  </w:footnote>
  <w:footnote w:type="continuationNotice" w:id="1">
    <w:p w14:paraId="0BFE7F18" w14:textId="77777777" w:rsidR="00C81193" w:rsidRDefault="00C81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3CAD" w14:textId="77777777" w:rsidR="00C4161B" w:rsidRDefault="00DF4C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886A76" wp14:editId="1768F49B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26"/>
    <w:multiLevelType w:val="hybridMultilevel"/>
    <w:tmpl w:val="C8BA22FC"/>
    <w:lvl w:ilvl="0" w:tplc="C9DC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21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25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2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65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4A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6A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25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6D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E14"/>
    <w:multiLevelType w:val="hybridMultilevel"/>
    <w:tmpl w:val="C8BA22FC"/>
    <w:lvl w:ilvl="0" w:tplc="06BE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2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9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E4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E1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2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47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8B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C3AD8"/>
    <w:multiLevelType w:val="hybridMultilevel"/>
    <w:tmpl w:val="C8BA22FC"/>
    <w:lvl w:ilvl="0" w:tplc="F41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CD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6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6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C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4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8C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60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C68BD"/>
    <w:multiLevelType w:val="hybridMultilevel"/>
    <w:tmpl w:val="C8BA22FC"/>
    <w:lvl w:ilvl="0" w:tplc="C7A6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EE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4F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6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C9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61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0C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EC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30083"/>
    <w:multiLevelType w:val="hybridMultilevel"/>
    <w:tmpl w:val="C8BA22FC"/>
    <w:lvl w:ilvl="0" w:tplc="3432E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45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86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A3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A6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0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E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9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A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C62A1"/>
    <w:multiLevelType w:val="hybridMultilevel"/>
    <w:tmpl w:val="C8BA22FC"/>
    <w:lvl w:ilvl="0" w:tplc="E3B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9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CD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0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A5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AB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8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F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0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5193B"/>
    <w:multiLevelType w:val="hybridMultilevel"/>
    <w:tmpl w:val="C8BA22FC"/>
    <w:lvl w:ilvl="0" w:tplc="93DA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C4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4D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68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82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60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46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CE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342A5"/>
    <w:multiLevelType w:val="hybridMultilevel"/>
    <w:tmpl w:val="C95ED5C8"/>
    <w:lvl w:ilvl="0" w:tplc="E87A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4E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23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6E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E9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85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62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A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07D84"/>
    <w:multiLevelType w:val="hybridMultilevel"/>
    <w:tmpl w:val="C8BA22FC"/>
    <w:lvl w:ilvl="0" w:tplc="3766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E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2B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E4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68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6C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C0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21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60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C0848"/>
    <w:multiLevelType w:val="hybridMultilevel"/>
    <w:tmpl w:val="C8BA22FC"/>
    <w:lvl w:ilvl="0" w:tplc="5DEA5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4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C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A3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2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CC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8A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0C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E2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42EC4"/>
    <w:multiLevelType w:val="hybridMultilevel"/>
    <w:tmpl w:val="A50A2080"/>
    <w:lvl w:ilvl="0" w:tplc="38E66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6C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65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66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62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8E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6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64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401EE"/>
    <w:multiLevelType w:val="hybridMultilevel"/>
    <w:tmpl w:val="9C7EF82E"/>
    <w:lvl w:ilvl="0" w:tplc="164E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C631E" w:tentative="1">
      <w:start w:val="1"/>
      <w:numFmt w:val="lowerLetter"/>
      <w:lvlText w:val="%2."/>
      <w:lvlJc w:val="left"/>
      <w:pPr>
        <w:ind w:left="1440" w:hanging="360"/>
      </w:pPr>
    </w:lvl>
    <w:lvl w:ilvl="2" w:tplc="E9389EB8" w:tentative="1">
      <w:start w:val="1"/>
      <w:numFmt w:val="lowerRoman"/>
      <w:lvlText w:val="%3."/>
      <w:lvlJc w:val="right"/>
      <w:pPr>
        <w:ind w:left="2160" w:hanging="180"/>
      </w:pPr>
    </w:lvl>
    <w:lvl w:ilvl="3" w:tplc="7C4259C2" w:tentative="1">
      <w:start w:val="1"/>
      <w:numFmt w:val="decimal"/>
      <w:lvlText w:val="%4."/>
      <w:lvlJc w:val="left"/>
      <w:pPr>
        <w:ind w:left="2880" w:hanging="360"/>
      </w:pPr>
    </w:lvl>
    <w:lvl w:ilvl="4" w:tplc="EA566C0E" w:tentative="1">
      <w:start w:val="1"/>
      <w:numFmt w:val="lowerLetter"/>
      <w:lvlText w:val="%5."/>
      <w:lvlJc w:val="left"/>
      <w:pPr>
        <w:ind w:left="3600" w:hanging="360"/>
      </w:pPr>
    </w:lvl>
    <w:lvl w:ilvl="5" w:tplc="BC861316" w:tentative="1">
      <w:start w:val="1"/>
      <w:numFmt w:val="lowerRoman"/>
      <w:lvlText w:val="%6."/>
      <w:lvlJc w:val="right"/>
      <w:pPr>
        <w:ind w:left="4320" w:hanging="180"/>
      </w:pPr>
    </w:lvl>
    <w:lvl w:ilvl="6" w:tplc="9B6C179E" w:tentative="1">
      <w:start w:val="1"/>
      <w:numFmt w:val="decimal"/>
      <w:lvlText w:val="%7."/>
      <w:lvlJc w:val="left"/>
      <w:pPr>
        <w:ind w:left="5040" w:hanging="360"/>
      </w:pPr>
    </w:lvl>
    <w:lvl w:ilvl="7" w:tplc="796237E4" w:tentative="1">
      <w:start w:val="1"/>
      <w:numFmt w:val="lowerLetter"/>
      <w:lvlText w:val="%8."/>
      <w:lvlJc w:val="left"/>
      <w:pPr>
        <w:ind w:left="5760" w:hanging="360"/>
      </w:pPr>
    </w:lvl>
    <w:lvl w:ilvl="8" w:tplc="90D84E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0102">
    <w:abstractNumId w:val="3"/>
  </w:num>
  <w:num w:numId="2" w16cid:durableId="1647591690">
    <w:abstractNumId w:val="11"/>
  </w:num>
  <w:num w:numId="3" w16cid:durableId="309795250">
    <w:abstractNumId w:val="0"/>
  </w:num>
  <w:num w:numId="4" w16cid:durableId="495926908">
    <w:abstractNumId w:val="2"/>
  </w:num>
  <w:num w:numId="5" w16cid:durableId="299967393">
    <w:abstractNumId w:val="6"/>
  </w:num>
  <w:num w:numId="6" w16cid:durableId="1080449659">
    <w:abstractNumId w:val="4"/>
  </w:num>
  <w:num w:numId="7" w16cid:durableId="250742836">
    <w:abstractNumId w:val="8"/>
  </w:num>
  <w:num w:numId="8" w16cid:durableId="2019885945">
    <w:abstractNumId w:val="5"/>
  </w:num>
  <w:num w:numId="9" w16cid:durableId="1781879708">
    <w:abstractNumId w:val="9"/>
  </w:num>
  <w:num w:numId="10" w16cid:durableId="1065449711">
    <w:abstractNumId w:val="1"/>
  </w:num>
  <w:num w:numId="11" w16cid:durableId="37363353">
    <w:abstractNumId w:val="7"/>
  </w:num>
  <w:num w:numId="12" w16cid:durableId="896741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14"/>
    <w:rsid w:val="000833B7"/>
    <w:rsid w:val="00094DD4"/>
    <w:rsid w:val="000B73FB"/>
    <w:rsid w:val="001B37B3"/>
    <w:rsid w:val="001F2F57"/>
    <w:rsid w:val="00225303"/>
    <w:rsid w:val="00272F32"/>
    <w:rsid w:val="00296543"/>
    <w:rsid w:val="002A22F3"/>
    <w:rsid w:val="002A5088"/>
    <w:rsid w:val="002E7B8E"/>
    <w:rsid w:val="002E7CA0"/>
    <w:rsid w:val="0031593D"/>
    <w:rsid w:val="00366607"/>
    <w:rsid w:val="00370F90"/>
    <w:rsid w:val="003934E5"/>
    <w:rsid w:val="0040727F"/>
    <w:rsid w:val="00436A9E"/>
    <w:rsid w:val="00446614"/>
    <w:rsid w:val="00463359"/>
    <w:rsid w:val="004679D6"/>
    <w:rsid w:val="0047461C"/>
    <w:rsid w:val="004B2634"/>
    <w:rsid w:val="004C75DD"/>
    <w:rsid w:val="005076CD"/>
    <w:rsid w:val="00531958"/>
    <w:rsid w:val="00572D5E"/>
    <w:rsid w:val="005C6678"/>
    <w:rsid w:val="00612387"/>
    <w:rsid w:val="006529D7"/>
    <w:rsid w:val="00676BD7"/>
    <w:rsid w:val="00693B9B"/>
    <w:rsid w:val="00733311"/>
    <w:rsid w:val="007F3643"/>
    <w:rsid w:val="008048BA"/>
    <w:rsid w:val="008603E5"/>
    <w:rsid w:val="00894446"/>
    <w:rsid w:val="008C22B9"/>
    <w:rsid w:val="0092508F"/>
    <w:rsid w:val="00933B8F"/>
    <w:rsid w:val="009414BE"/>
    <w:rsid w:val="009B2D47"/>
    <w:rsid w:val="009E51CE"/>
    <w:rsid w:val="00A562AB"/>
    <w:rsid w:val="00B24013"/>
    <w:rsid w:val="00B533D0"/>
    <w:rsid w:val="00B713A6"/>
    <w:rsid w:val="00B72A26"/>
    <w:rsid w:val="00C335AD"/>
    <w:rsid w:val="00C4161B"/>
    <w:rsid w:val="00C81193"/>
    <w:rsid w:val="00C82E01"/>
    <w:rsid w:val="00CA7601"/>
    <w:rsid w:val="00CB22A4"/>
    <w:rsid w:val="00CB6E84"/>
    <w:rsid w:val="00D20FC6"/>
    <w:rsid w:val="00D30F2E"/>
    <w:rsid w:val="00D379D8"/>
    <w:rsid w:val="00DA2CB9"/>
    <w:rsid w:val="00DF4C18"/>
    <w:rsid w:val="00DF7856"/>
    <w:rsid w:val="00E017A5"/>
    <w:rsid w:val="00E63C75"/>
    <w:rsid w:val="00EA1F00"/>
    <w:rsid w:val="00EA6F45"/>
    <w:rsid w:val="00F2764E"/>
    <w:rsid w:val="00F723F0"/>
    <w:rsid w:val="00F864B4"/>
    <w:rsid w:val="00F93D3D"/>
    <w:rsid w:val="00FA046A"/>
    <w:rsid w:val="00FD5B64"/>
    <w:rsid w:val="0C24CA44"/>
    <w:rsid w:val="0DB5A125"/>
    <w:rsid w:val="0E90B1E0"/>
    <w:rsid w:val="1DFFA947"/>
    <w:rsid w:val="249B80B3"/>
    <w:rsid w:val="3EF4C0A6"/>
    <w:rsid w:val="4313C548"/>
    <w:rsid w:val="48BBB430"/>
    <w:rsid w:val="53DCFAA0"/>
    <w:rsid w:val="53F248BC"/>
    <w:rsid w:val="587E89EF"/>
    <w:rsid w:val="58D1E62A"/>
    <w:rsid w:val="689D4601"/>
    <w:rsid w:val="68BD65C0"/>
    <w:rsid w:val="7F229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A29E"/>
  <w15:chartTrackingRefBased/>
  <w15:docId w15:val="{E50DC7D2-E0F7-4F83-9A3E-AB8F0F0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  <w:style w:type="table" w:styleId="TableGrid">
    <w:name w:val="Table Grid"/>
    <w:basedOn w:val="TableNormal"/>
    <w:uiPriority w:val="39"/>
    <w:rsid w:val="00EA1F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F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Network%20Model\Secondment\Board%20governance\20230330%20checklist%20for%20apprais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0ae874dd47802c470e1b3da460744c52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295b867a2857cf009e924eb22ae5489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  <SharedWithUsers xmlns="1d162527-c308-4a98-98b8-9e726c57dd8b">
      <UserInfo>
        <DisplayName>Healthwatch  Staff</DisplayName>
        <AccountId>902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16804-F894-4BFC-92D1-0276FDF3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1A59B-0745-47F5-BDDE-89511A2E1CAE}">
  <ds:schemaRefs>
    <ds:schemaRef ds:uri="http://schemas.microsoft.com/office/2006/documentManagement/types"/>
    <ds:schemaRef ds:uri="http://purl.org/dc/elements/1.1/"/>
    <ds:schemaRef ds:uri="c497441b-d3fe-4788-8629-aff52d38f5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d162527-c308-4a98-98b8-9e726c57dd8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checklist for appraisals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Care Quality Commission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Marianne</dc:creator>
  <cp:keywords/>
  <cp:lastModifiedBy>Cohen, Timothy</cp:lastModifiedBy>
  <cp:revision>2</cp:revision>
  <dcterms:created xsi:type="dcterms:W3CDTF">2023-04-24T13:55:00Z</dcterms:created>
  <dcterms:modified xsi:type="dcterms:W3CDTF">2023-04-24T13:55:00Z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