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B9EB4" w14:textId="77777777" w:rsidR="0092508F" w:rsidRPr="0092508F" w:rsidRDefault="0092508F" w:rsidP="002A22F3">
      <w:pPr>
        <w:rPr>
          <w:rFonts w:ascii="Century Gothic" w:eastAsia="+mj-ea" w:hAnsi="Century Gothic" w:cs="Poppins Light"/>
          <w:kern w:val="24"/>
          <w:sz w:val="24"/>
          <w:szCs w:val="24"/>
        </w:rPr>
      </w:pPr>
    </w:p>
    <w:p w14:paraId="3514181D" w14:textId="1E66A27A" w:rsidR="00C4161B" w:rsidRPr="00D379D8" w:rsidRDefault="008C60E3" w:rsidP="008C4E5C">
      <w:pPr>
        <w:rPr>
          <w:rFonts w:ascii="Century Gothic" w:eastAsia="+mj-ea" w:hAnsi="Century Gothic" w:cs="+mj-cs"/>
          <w:b/>
          <w:bCs/>
          <w:color w:val="E73E97"/>
          <w:kern w:val="24"/>
          <w:sz w:val="64"/>
          <w:szCs w:val="64"/>
        </w:rPr>
      </w:pPr>
      <w:r>
        <w:rPr>
          <w:rFonts w:ascii="Century Gothic" w:eastAsia="+mj-ea" w:hAnsi="Century Gothic" w:cs="+mj-cs"/>
          <w:b/>
          <w:bCs/>
          <w:color w:val="E73E97"/>
          <w:kern w:val="24"/>
          <w:sz w:val="64"/>
          <w:szCs w:val="64"/>
        </w:rPr>
        <w:t xml:space="preserve">Enter and View </w:t>
      </w:r>
      <w:proofErr w:type="gramStart"/>
      <w:r>
        <w:rPr>
          <w:rFonts w:ascii="Century Gothic" w:eastAsia="+mj-ea" w:hAnsi="Century Gothic" w:cs="+mj-cs"/>
          <w:b/>
          <w:bCs/>
          <w:color w:val="E73E97"/>
          <w:kern w:val="24"/>
          <w:sz w:val="64"/>
          <w:szCs w:val="64"/>
        </w:rPr>
        <w:t>training</w:t>
      </w:r>
      <w:proofErr w:type="gramEnd"/>
    </w:p>
    <w:p w14:paraId="5EEDD744" w14:textId="261090F8" w:rsidR="00C4161B" w:rsidRPr="00BD02E5" w:rsidRDefault="006235B7">
      <w:pPr>
        <w:rPr>
          <w:rFonts w:ascii="Century Gothic" w:eastAsia="+mj-ea" w:hAnsi="Century Gothic" w:cs="Poppins Light"/>
          <w:b/>
          <w:bCs/>
          <w:kern w:val="24"/>
          <w:sz w:val="32"/>
          <w:szCs w:val="32"/>
        </w:rPr>
      </w:pPr>
      <w:r w:rsidRPr="00BD02E5">
        <w:rPr>
          <w:rFonts w:ascii="Century Gothic" w:eastAsia="+mj-ea" w:hAnsi="Century Gothic" w:cs="Poppins Light"/>
          <w:b/>
          <w:bCs/>
          <w:kern w:val="24"/>
          <w:sz w:val="32"/>
          <w:szCs w:val="32"/>
        </w:rPr>
        <w:t>Enter and View situations</w:t>
      </w:r>
      <w:r w:rsidR="00FB7111" w:rsidRPr="00BD02E5">
        <w:rPr>
          <w:rFonts w:ascii="Century Gothic" w:eastAsia="+mj-ea" w:hAnsi="Century Gothic" w:cs="Poppins Light"/>
          <w:b/>
          <w:bCs/>
          <w:kern w:val="24"/>
          <w:sz w:val="32"/>
          <w:szCs w:val="32"/>
        </w:rPr>
        <w:t>.</w:t>
      </w:r>
    </w:p>
    <w:p w14:paraId="7FDAFA4C" w14:textId="715B5B42" w:rsidR="006235B7" w:rsidRPr="00FB7111" w:rsidRDefault="006235B7" w:rsidP="00FB711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B7111">
        <w:rPr>
          <w:rFonts w:ascii="Century Gothic" w:hAnsi="Century Gothic"/>
          <w:b/>
          <w:sz w:val="28"/>
          <w:szCs w:val="28"/>
        </w:rPr>
        <w:t xml:space="preserve">Think about what the issues are </w:t>
      </w:r>
      <w:r w:rsidR="00BD02E5">
        <w:rPr>
          <w:rFonts w:ascii="Century Gothic" w:hAnsi="Century Gothic"/>
          <w:b/>
          <w:sz w:val="28"/>
          <w:szCs w:val="28"/>
        </w:rPr>
        <w:t>and</w:t>
      </w:r>
      <w:r w:rsidRPr="00FB7111">
        <w:rPr>
          <w:rFonts w:ascii="Century Gothic" w:hAnsi="Century Gothic"/>
          <w:b/>
          <w:sz w:val="28"/>
          <w:szCs w:val="28"/>
        </w:rPr>
        <w:t xml:space="preserve"> what you should do</w:t>
      </w:r>
      <w:r w:rsidR="00BD02E5">
        <w:rPr>
          <w:rFonts w:ascii="Century Gothic" w:hAnsi="Century Gothic"/>
          <w:b/>
          <w:sz w:val="28"/>
          <w:szCs w:val="28"/>
        </w:rPr>
        <w:t xml:space="preserve"> in each </w:t>
      </w:r>
      <w:r w:rsidR="00441695">
        <w:rPr>
          <w:rFonts w:ascii="Century Gothic" w:hAnsi="Century Gothic"/>
          <w:b/>
          <w:sz w:val="28"/>
          <w:szCs w:val="28"/>
        </w:rPr>
        <w:t>situation</w:t>
      </w:r>
      <w:r w:rsidRPr="00FB7111">
        <w:rPr>
          <w:rFonts w:ascii="Century Gothic" w:hAnsi="Century Gothic"/>
          <w:b/>
          <w:sz w:val="28"/>
          <w:szCs w:val="28"/>
        </w:rPr>
        <w:t>.</w:t>
      </w:r>
    </w:p>
    <w:p w14:paraId="0EC12B53" w14:textId="77777777" w:rsidR="006235B7" w:rsidRPr="00C078AF" w:rsidRDefault="006235B7" w:rsidP="006235B7">
      <w:pPr>
        <w:spacing w:line="240" w:lineRule="auto"/>
        <w:jc w:val="center"/>
        <w:rPr>
          <w:rFonts w:ascii="Century Gothic" w:hAnsi="Century Gothic"/>
          <w:b/>
          <w:u w:val="single"/>
        </w:rPr>
      </w:pPr>
    </w:p>
    <w:tbl>
      <w:tblPr>
        <w:tblW w:w="105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725"/>
      </w:tblGrid>
      <w:tr w:rsidR="006235B7" w:rsidRPr="00FB7111" w14:paraId="1F27F4D6" w14:textId="77777777" w:rsidTr="009C0B95">
        <w:tc>
          <w:tcPr>
            <w:tcW w:w="1844" w:type="dxa"/>
          </w:tcPr>
          <w:p w14:paraId="23A7D06B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5565F0F" wp14:editId="6D89A7D3">
                  <wp:extent cx="1180214" cy="1180214"/>
                  <wp:effectExtent l="0" t="0" r="0" b="1270"/>
                  <wp:docPr id="13" name="Picture 13" descr="A group of people in a hospit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people in a hospit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76" cy="118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4CF8562A" w14:textId="6F425A1B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have arrived at </w:t>
            </w:r>
            <w:r w:rsidR="003560EA">
              <w:rPr>
                <w:rFonts w:ascii="Century Gothic" w:hAnsi="Century Gothic"/>
                <w:sz w:val="28"/>
                <w:szCs w:val="28"/>
              </w:rPr>
              <w:t>your local h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ospital ready to do an Enter &amp; View visit in the A&amp;E department.  Staff are very busy dealing with a major incident involving 50 people.  </w:t>
            </w:r>
            <w:r w:rsidRPr="00FB7111">
              <w:rPr>
                <w:rFonts w:ascii="Century Gothic" w:hAnsi="Century Gothic"/>
                <w:sz w:val="28"/>
                <w:szCs w:val="28"/>
              </w:rPr>
              <w:br/>
              <w:t>Do you:</w:t>
            </w:r>
          </w:p>
          <w:p w14:paraId="6E0E7620" w14:textId="77777777" w:rsidR="006235B7" w:rsidRPr="00FB7111" w:rsidRDefault="006235B7" w:rsidP="006235B7">
            <w:pPr>
              <w:numPr>
                <w:ilvl w:val="0"/>
                <w:numId w:val="1"/>
              </w:numPr>
              <w:spacing w:after="0" w:line="240" w:lineRule="auto"/>
              <w:ind w:left="736" w:hanging="419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Carry on with the visit making sure that you don’t get in the way.</w:t>
            </w:r>
          </w:p>
          <w:p w14:paraId="3BD6A6E8" w14:textId="77777777" w:rsidR="006235B7" w:rsidRPr="00FB7111" w:rsidRDefault="006235B7" w:rsidP="006235B7">
            <w:pPr>
              <w:numPr>
                <w:ilvl w:val="0"/>
                <w:numId w:val="1"/>
              </w:numPr>
              <w:spacing w:after="0" w:line="240" w:lineRule="auto"/>
              <w:ind w:left="736" w:hanging="419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Stop the visit. </w:t>
            </w:r>
          </w:p>
          <w:p w14:paraId="34CDE0BB" w14:textId="77777777" w:rsidR="006235B7" w:rsidRPr="00FB7111" w:rsidRDefault="006235B7" w:rsidP="006235B7">
            <w:pPr>
              <w:numPr>
                <w:ilvl w:val="0"/>
                <w:numId w:val="1"/>
              </w:numPr>
              <w:spacing w:after="0" w:line="240" w:lineRule="auto"/>
              <w:ind w:left="736" w:hanging="419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Ask if there’s anything you can do to help.</w:t>
            </w:r>
          </w:p>
          <w:p w14:paraId="59334697" w14:textId="77777777" w:rsidR="006235B7" w:rsidRPr="00FB7111" w:rsidRDefault="006235B7" w:rsidP="009C0B95">
            <w:pPr>
              <w:spacing w:line="240" w:lineRule="auto"/>
              <w:ind w:left="878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235B7" w:rsidRPr="00FB7111" w14:paraId="1125B79F" w14:textId="77777777" w:rsidTr="009C0B95">
        <w:tc>
          <w:tcPr>
            <w:tcW w:w="1844" w:type="dxa"/>
          </w:tcPr>
          <w:p w14:paraId="5AE87162" w14:textId="77777777" w:rsidR="006235B7" w:rsidRPr="00FB7111" w:rsidRDefault="006235B7" w:rsidP="009C0B95">
            <w:pPr>
              <w:spacing w:line="240" w:lineRule="auto"/>
              <w:ind w:left="-142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4F840A3" wp14:editId="52D49823">
                  <wp:extent cx="1084521" cy="1084521"/>
                  <wp:effectExtent l="0" t="0" r="1905" b="1905"/>
                  <wp:docPr id="19" name="Picture 7" descr="A picture containing person, wearing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picture containing person, wearing, cl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1" cy="108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58C097EC" w14:textId="796B3AAE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and another Authorised Representative are trying to organise a visit to a local dental surgery next Wednesday.  </w:t>
            </w:r>
          </w:p>
          <w:p w14:paraId="6F912FCB" w14:textId="5D2CD76F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The dentist closes at 1pm </w:t>
            </w:r>
            <w:r w:rsidR="003560EA">
              <w:rPr>
                <w:rFonts w:ascii="Century Gothic" w:hAnsi="Century Gothic"/>
                <w:sz w:val="28"/>
                <w:szCs w:val="28"/>
              </w:rPr>
              <w:t>every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 Wednesday and the other Authorised Representative can only make an afternoon appointment.  </w:t>
            </w:r>
          </w:p>
          <w:p w14:paraId="2FE370A3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3F09F8E" w14:textId="4ECC6D5C" w:rsidR="006235B7" w:rsidRPr="002D5A39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>What would you do?</w:t>
            </w:r>
          </w:p>
        </w:tc>
      </w:tr>
      <w:tr w:rsidR="006235B7" w:rsidRPr="00FB7111" w14:paraId="327E7D30" w14:textId="77777777" w:rsidTr="009C0B95">
        <w:tc>
          <w:tcPr>
            <w:tcW w:w="1844" w:type="dxa"/>
          </w:tcPr>
          <w:p w14:paraId="6F02089B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0DD5846" wp14:editId="06903BF1">
                  <wp:extent cx="1122099" cy="1137684"/>
                  <wp:effectExtent l="0" t="0" r="1905" b="5715"/>
                  <wp:docPr id="2" name="Picture 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33" cy="114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73F3808C" w14:textId="70EF1C1A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arrive at a residential care home, ready to begin a planned Enter &amp; View visit with </w:t>
            </w:r>
            <w:r w:rsidR="003D21F8">
              <w:rPr>
                <w:rFonts w:ascii="Century Gothic" w:hAnsi="Century Gothic"/>
                <w:sz w:val="28"/>
                <w:szCs w:val="28"/>
              </w:rPr>
              <w:t>two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 other Authorised Representative</w:t>
            </w:r>
            <w:r w:rsidR="003D21F8">
              <w:rPr>
                <w:rFonts w:ascii="Century Gothic" w:hAnsi="Century Gothic"/>
                <w:sz w:val="28"/>
                <w:szCs w:val="28"/>
              </w:rPr>
              <w:t>s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.  </w:t>
            </w:r>
          </w:p>
          <w:p w14:paraId="5F976FE5" w14:textId="72DCD70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One of your colleagues has forgotten their ID badge but thinks that it’s not a problem as their name has already been given to </w:t>
            </w:r>
            <w:r w:rsidR="002D5A39">
              <w:rPr>
                <w:rFonts w:ascii="Century Gothic" w:hAnsi="Century Gothic"/>
                <w:sz w:val="28"/>
                <w:szCs w:val="28"/>
              </w:rPr>
              <w:t>the care home.</w:t>
            </w: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  <w:p w14:paraId="4FAC99E7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B99487C" w14:textId="763933DB" w:rsidR="006235B7" w:rsidRPr="002D5A39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>What would you do?</w:t>
            </w:r>
          </w:p>
        </w:tc>
      </w:tr>
      <w:tr w:rsidR="006235B7" w:rsidRPr="00FB7111" w14:paraId="4964CA46" w14:textId="77777777" w:rsidTr="009C0B95">
        <w:tc>
          <w:tcPr>
            <w:tcW w:w="1844" w:type="dxa"/>
          </w:tcPr>
          <w:p w14:paraId="3995607F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FB7111">
              <w:rPr>
                <w:rFonts w:ascii="Century Gothic" w:hAnsi="Century Gothic"/>
                <w:noProof/>
                <w:color w:val="FF0000"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6583D1A" wp14:editId="622D0342">
                  <wp:extent cx="1056876" cy="893135"/>
                  <wp:effectExtent l="0" t="0" r="0" b="2540"/>
                  <wp:docPr id="6" name="Picture 1" descr="Children_Pla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_Pla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85" cy="8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32A3BB9C" w14:textId="3433C030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Your Healthwatch has received </w:t>
            </w:r>
            <w:r w:rsidR="002D5A39">
              <w:rPr>
                <w:rFonts w:ascii="Century Gothic" w:hAnsi="Century Gothic"/>
                <w:sz w:val="28"/>
                <w:szCs w:val="28"/>
              </w:rPr>
              <w:t>several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 concerns from visitors to </w:t>
            </w:r>
            <w:r w:rsidR="00AF1827">
              <w:rPr>
                <w:rFonts w:ascii="Century Gothic" w:hAnsi="Century Gothic"/>
                <w:sz w:val="28"/>
                <w:szCs w:val="28"/>
              </w:rPr>
              <w:t>a local children’s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 home about their poor communication with relatives.  </w:t>
            </w:r>
          </w:p>
          <w:p w14:paraId="4E61107C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3E9BF82" w14:textId="42425521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>What would you do?</w:t>
            </w:r>
          </w:p>
        </w:tc>
      </w:tr>
      <w:tr w:rsidR="006235B7" w:rsidRPr="00FB7111" w14:paraId="57C2DA54" w14:textId="77777777" w:rsidTr="009C0B95">
        <w:tc>
          <w:tcPr>
            <w:tcW w:w="1844" w:type="dxa"/>
          </w:tcPr>
          <w:p w14:paraId="3AB0B66C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FB7111">
              <w:rPr>
                <w:rFonts w:ascii="Century Gothic" w:hAnsi="Century Gothic"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73E2DBA2" wp14:editId="6110BBD4">
                  <wp:extent cx="1095153" cy="1095153"/>
                  <wp:effectExtent l="0" t="0" r="0" b="0"/>
                  <wp:docPr id="31" name="Picture 31" descr="A group of people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sitting in chai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47" cy="109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18653D35" w14:textId="278836A0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are due to visit a </w:t>
            </w:r>
            <w:r w:rsidRPr="00AF1827">
              <w:rPr>
                <w:rFonts w:ascii="Century Gothic" w:hAnsi="Century Gothic"/>
                <w:sz w:val="28"/>
                <w:szCs w:val="28"/>
              </w:rPr>
              <w:t xml:space="preserve">domiciliary care agency.  </w:t>
            </w:r>
          </w:p>
          <w:p w14:paraId="6C665B01" w14:textId="40660FCD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As part of your visit the manager tells you they have organised for you to go out on some home visits with one of their care workers as part of your </w:t>
            </w:r>
            <w:r w:rsidR="004309CB">
              <w:rPr>
                <w:rFonts w:ascii="Century Gothic" w:hAnsi="Century Gothic"/>
                <w:sz w:val="28"/>
                <w:szCs w:val="28"/>
              </w:rPr>
              <w:t>Enter &amp; View.</w:t>
            </w:r>
          </w:p>
          <w:p w14:paraId="2DBE3784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Do you:</w:t>
            </w:r>
          </w:p>
          <w:p w14:paraId="75648A0F" w14:textId="77777777" w:rsidR="006235B7" w:rsidRPr="00FB7111" w:rsidRDefault="006235B7" w:rsidP="006235B7">
            <w:pPr>
              <w:numPr>
                <w:ilvl w:val="0"/>
                <w:numId w:val="2"/>
              </w:numPr>
              <w:spacing w:after="0" w:line="240" w:lineRule="auto"/>
              <w:ind w:left="878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Go along without a second thought.</w:t>
            </w:r>
          </w:p>
          <w:p w14:paraId="2D1149C0" w14:textId="1B82CF35" w:rsidR="006235B7" w:rsidRPr="00FB7111" w:rsidRDefault="006235B7" w:rsidP="006235B7">
            <w:pPr>
              <w:numPr>
                <w:ilvl w:val="0"/>
                <w:numId w:val="2"/>
              </w:numPr>
              <w:spacing w:after="0" w:line="240" w:lineRule="auto"/>
              <w:ind w:left="878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Ask the </w:t>
            </w:r>
            <w:r w:rsidR="00036009">
              <w:rPr>
                <w:rFonts w:ascii="Century Gothic" w:hAnsi="Century Gothic"/>
                <w:sz w:val="28"/>
                <w:szCs w:val="28"/>
              </w:rPr>
              <w:t>m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anager to explain a little more about what the </w:t>
            </w:r>
            <w:r w:rsidR="005A5400">
              <w:rPr>
                <w:rFonts w:ascii="Century Gothic" w:hAnsi="Century Gothic"/>
                <w:sz w:val="28"/>
                <w:szCs w:val="28"/>
              </w:rPr>
              <w:t>home visits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 will include.</w:t>
            </w:r>
          </w:p>
          <w:p w14:paraId="0B471E99" w14:textId="77777777" w:rsidR="006235B7" w:rsidRPr="00FB7111" w:rsidRDefault="006235B7" w:rsidP="006235B7">
            <w:pPr>
              <w:numPr>
                <w:ilvl w:val="0"/>
                <w:numId w:val="2"/>
              </w:numPr>
              <w:spacing w:after="0" w:line="240" w:lineRule="auto"/>
              <w:ind w:left="878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Check that the service users you will be meeting have agreed to you being there.</w:t>
            </w:r>
          </w:p>
          <w:p w14:paraId="426D90E0" w14:textId="77777777" w:rsidR="006235B7" w:rsidRPr="00FB7111" w:rsidRDefault="006235B7" w:rsidP="006235B7">
            <w:pPr>
              <w:numPr>
                <w:ilvl w:val="0"/>
                <w:numId w:val="2"/>
              </w:numPr>
              <w:spacing w:after="0" w:line="240" w:lineRule="auto"/>
              <w:ind w:left="878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Refuse to go. </w:t>
            </w:r>
          </w:p>
          <w:p w14:paraId="005BAB2F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6235B7" w:rsidRPr="00FB7111" w14:paraId="49C80057" w14:textId="77777777" w:rsidTr="009C0B95">
        <w:tc>
          <w:tcPr>
            <w:tcW w:w="1844" w:type="dxa"/>
          </w:tcPr>
          <w:p w14:paraId="693EA174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A029618" wp14:editId="30450E02">
                  <wp:simplePos x="0" y="0"/>
                  <wp:positionH relativeFrom="column">
                    <wp:posOffset>-82859</wp:posOffset>
                  </wp:positionH>
                  <wp:positionV relativeFrom="paragraph">
                    <wp:posOffset>114714</wp:posOffset>
                  </wp:positionV>
                  <wp:extent cx="999386" cy="1392866"/>
                  <wp:effectExtent l="0" t="0" r="0" b="0"/>
                  <wp:wrapNone/>
                  <wp:docPr id="8" name="Picture 8" descr="A person shaking hands with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shaking hands with another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32" cy="140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5" w:type="dxa"/>
          </w:tcPr>
          <w:p w14:paraId="759F25CD" w14:textId="26BCC9EE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are visiting a care home.  The staff are very helpful and offer to take you on a tour of the facilities. </w:t>
            </w:r>
          </w:p>
          <w:p w14:paraId="6A5B867E" w14:textId="1966DD4B" w:rsidR="006235B7" w:rsidRPr="0000714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They show you the dining room, shared lounge, kitchen, a resident’s room who is out at the time, the office and sleep-over room.</w:t>
            </w:r>
          </w:p>
          <w:p w14:paraId="54437B4B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>What would you do?</w:t>
            </w:r>
          </w:p>
          <w:p w14:paraId="3BDDDF30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235B7" w:rsidRPr="00FB7111" w14:paraId="7D17B0D4" w14:textId="77777777" w:rsidTr="009C0B95">
        <w:tc>
          <w:tcPr>
            <w:tcW w:w="1844" w:type="dxa"/>
          </w:tcPr>
          <w:p w14:paraId="18C1E386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4371CCB" wp14:editId="31588F2F">
                  <wp:extent cx="1009488" cy="1082113"/>
                  <wp:effectExtent l="0" t="0" r="635" b="3810"/>
                  <wp:docPr id="7" name="Picture 7" descr="A bedroom with a bed and a r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edroom with a bed and a ru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54" cy="108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454FB546" w14:textId="2D576AD1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are visiting a care home and ask to talk to a service user.  </w:t>
            </w:r>
          </w:p>
          <w:p w14:paraId="3702B423" w14:textId="62726426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>The manager agrees and tells you to chat with them in their room while they get ready for bed.</w:t>
            </w:r>
          </w:p>
          <w:p w14:paraId="7DC58072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>What would you do?</w:t>
            </w:r>
          </w:p>
          <w:p w14:paraId="1CDD9E89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6235B7" w:rsidRPr="00FB7111" w14:paraId="7B826B2C" w14:textId="77777777" w:rsidTr="009C0B95">
        <w:trPr>
          <w:trHeight w:val="1864"/>
        </w:trPr>
        <w:tc>
          <w:tcPr>
            <w:tcW w:w="1844" w:type="dxa"/>
          </w:tcPr>
          <w:p w14:paraId="10E7A4A9" w14:textId="77777777" w:rsidR="006235B7" w:rsidRPr="00FB7111" w:rsidRDefault="006235B7" w:rsidP="009C0B95">
            <w:pPr>
              <w:spacing w:line="240" w:lineRule="auto"/>
              <w:ind w:left="-142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D79C615" wp14:editId="33B0DC76">
                  <wp:extent cx="1152234" cy="1233377"/>
                  <wp:effectExtent l="0" t="0" r="0" b="5080"/>
                  <wp:docPr id="10" name="Picture 3" descr="Place_GP_Surg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ce_GP_Surg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52" cy="123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469083BF" w14:textId="3539E664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You are due to visit a </w:t>
            </w:r>
            <w:r w:rsidR="00007141">
              <w:rPr>
                <w:rFonts w:ascii="Century Gothic" w:hAnsi="Century Gothic"/>
                <w:sz w:val="28"/>
                <w:szCs w:val="28"/>
              </w:rPr>
              <w:t>GP</w:t>
            </w:r>
            <w:r w:rsidRPr="00FB7111">
              <w:rPr>
                <w:rFonts w:ascii="Century Gothic" w:hAnsi="Century Gothic"/>
                <w:sz w:val="28"/>
                <w:szCs w:val="28"/>
              </w:rPr>
              <w:t xml:space="preserve"> surgery that is being refurbished.  </w:t>
            </w:r>
          </w:p>
          <w:p w14:paraId="311B1CAA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  <w:r w:rsidRPr="00FB7111">
              <w:rPr>
                <w:rFonts w:ascii="Century Gothic" w:hAnsi="Century Gothic"/>
                <w:sz w:val="28"/>
                <w:szCs w:val="28"/>
              </w:rPr>
              <w:t xml:space="preserve">The surgery is open, but all GP appointments are being sent to another temporary building across the road.  </w:t>
            </w:r>
          </w:p>
          <w:p w14:paraId="78277D45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DFDC644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7111">
              <w:rPr>
                <w:rFonts w:ascii="Century Gothic" w:hAnsi="Century Gothic"/>
                <w:b/>
                <w:bCs/>
                <w:sz w:val="28"/>
                <w:szCs w:val="28"/>
              </w:rPr>
              <w:t>What would you do?</w:t>
            </w:r>
          </w:p>
          <w:p w14:paraId="2BABDE78" w14:textId="77777777" w:rsidR="006235B7" w:rsidRPr="00FB7111" w:rsidRDefault="006235B7" w:rsidP="009C0B95">
            <w:pPr>
              <w:spacing w:line="240" w:lineRule="auto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</w:tbl>
    <w:p w14:paraId="72ECC1FD" w14:textId="77777777" w:rsidR="006235B7" w:rsidRPr="00FB7111" w:rsidRDefault="006235B7">
      <w:pPr>
        <w:rPr>
          <w:rFonts w:ascii="Century Gothic" w:eastAsia="+mj-ea" w:hAnsi="Century Gothic" w:cs="Poppins Light"/>
          <w:b/>
          <w:bCs/>
          <w:kern w:val="24"/>
          <w:sz w:val="28"/>
          <w:szCs w:val="28"/>
        </w:rPr>
      </w:pPr>
    </w:p>
    <w:sectPr w:rsidR="006235B7" w:rsidRPr="00FB7111" w:rsidSect="00C4161B">
      <w:headerReference w:type="default" r:id="rId19"/>
      <w:footerReference w:type="default" r:id="rId20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6EB0" w14:textId="77777777" w:rsidR="00CC5EE7" w:rsidRDefault="00CC5EE7" w:rsidP="00C4161B">
      <w:pPr>
        <w:spacing w:after="0" w:line="240" w:lineRule="auto"/>
      </w:pPr>
      <w:r>
        <w:separator/>
      </w:r>
    </w:p>
  </w:endnote>
  <w:endnote w:type="continuationSeparator" w:id="0">
    <w:p w14:paraId="218E6705" w14:textId="77777777" w:rsidR="00CC5EE7" w:rsidRDefault="00CC5EE7" w:rsidP="00C4161B">
      <w:pPr>
        <w:spacing w:after="0" w:line="240" w:lineRule="auto"/>
      </w:pPr>
      <w:r>
        <w:continuationSeparator/>
      </w:r>
    </w:p>
  </w:endnote>
  <w:endnote w:type="continuationNotice" w:id="1">
    <w:p w14:paraId="44ACB4F9" w14:textId="77777777" w:rsidR="00CC5EE7" w:rsidRDefault="00CC5E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Poppins Light">
    <w:altName w:val="Mangal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C74F" w14:textId="27B0E2E7" w:rsidR="00F90D5B" w:rsidRPr="00DB13E2" w:rsidRDefault="00D9628C" w:rsidP="00F90D5B">
    <w:pPr>
      <w:pStyle w:val="Footer"/>
      <w:jc w:val="center"/>
      <w:rPr>
        <w:sz w:val="28"/>
        <w:szCs w:val="28"/>
      </w:rPr>
    </w:pPr>
    <w:r>
      <w:rPr>
        <w:sz w:val="28"/>
        <w:szCs w:val="28"/>
      </w:rPr>
      <w:t>Created by</w:t>
    </w:r>
    <w:r w:rsidR="00F90D5B">
      <w:rPr>
        <w:sz w:val="28"/>
        <w:szCs w:val="28"/>
      </w:rPr>
      <w:t xml:space="preserve"> Healthwatch Redbridge 2023</w:t>
    </w:r>
  </w:p>
  <w:p w14:paraId="50860563" w14:textId="77777777" w:rsidR="00C4161B" w:rsidRDefault="00C4161B">
    <w:pPr>
      <w:pStyle w:val="Footer"/>
    </w:pPr>
    <w:r w:rsidRPr="00C4161B">
      <w:rPr>
        <w:noProof/>
      </w:rPr>
      <w:drawing>
        <wp:anchor distT="0" distB="0" distL="114300" distR="114300" simplePos="0" relativeHeight="251658241" behindDoc="0" locked="0" layoutInCell="1" allowOverlap="1" wp14:anchorId="288E49C6" wp14:editId="75B0E97F">
          <wp:simplePos x="0" y="0"/>
          <wp:positionH relativeFrom="page">
            <wp:align>left</wp:align>
          </wp:positionH>
          <wp:positionV relativeFrom="paragraph">
            <wp:posOffset>-34047</wp:posOffset>
          </wp:positionV>
          <wp:extent cx="7597159" cy="633798"/>
          <wp:effectExtent l="0" t="0" r="3810" b="0"/>
          <wp:wrapNone/>
          <wp:docPr id="9" name="Picture 8" descr="P1031 HWE Brand project - PPT template -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P1031 HWE Brand project - PPT template - Footer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59" cy="633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E5451" w14:textId="77777777" w:rsidR="00CC5EE7" w:rsidRDefault="00CC5EE7" w:rsidP="00C4161B">
      <w:pPr>
        <w:spacing w:after="0" w:line="240" w:lineRule="auto"/>
      </w:pPr>
      <w:r>
        <w:separator/>
      </w:r>
    </w:p>
  </w:footnote>
  <w:footnote w:type="continuationSeparator" w:id="0">
    <w:p w14:paraId="74357ABC" w14:textId="77777777" w:rsidR="00CC5EE7" w:rsidRDefault="00CC5EE7" w:rsidP="00C4161B">
      <w:pPr>
        <w:spacing w:after="0" w:line="240" w:lineRule="auto"/>
      </w:pPr>
      <w:r>
        <w:continuationSeparator/>
      </w:r>
    </w:p>
  </w:footnote>
  <w:footnote w:type="continuationNotice" w:id="1">
    <w:p w14:paraId="509E1502" w14:textId="77777777" w:rsidR="00CC5EE7" w:rsidRDefault="00CC5E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68B3" w14:textId="39804515" w:rsidR="00C4161B" w:rsidRDefault="00C416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E79E3B" wp14:editId="08E70A2D">
          <wp:simplePos x="0" y="0"/>
          <wp:positionH relativeFrom="column">
            <wp:posOffset>3717373</wp:posOffset>
          </wp:positionH>
          <wp:positionV relativeFrom="paragraph">
            <wp:posOffset>220869</wp:posOffset>
          </wp:positionV>
          <wp:extent cx="2465786" cy="4065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786" cy="40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65AE"/>
    <w:multiLevelType w:val="hybridMultilevel"/>
    <w:tmpl w:val="91B68E62"/>
    <w:lvl w:ilvl="0" w:tplc="B55E6CA0">
      <w:start w:val="1"/>
      <w:numFmt w:val="lowerLetter"/>
      <w:lvlText w:val="%1)"/>
      <w:lvlJc w:val="left"/>
      <w:pPr>
        <w:ind w:left="9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1" w:hanging="360"/>
      </w:pPr>
    </w:lvl>
    <w:lvl w:ilvl="2" w:tplc="0809001B" w:tentative="1">
      <w:start w:val="1"/>
      <w:numFmt w:val="lowerRoman"/>
      <w:lvlText w:val="%3."/>
      <w:lvlJc w:val="right"/>
      <w:pPr>
        <w:ind w:left="2401" w:hanging="180"/>
      </w:pPr>
    </w:lvl>
    <w:lvl w:ilvl="3" w:tplc="0809000F" w:tentative="1">
      <w:start w:val="1"/>
      <w:numFmt w:val="decimal"/>
      <w:lvlText w:val="%4."/>
      <w:lvlJc w:val="left"/>
      <w:pPr>
        <w:ind w:left="3121" w:hanging="360"/>
      </w:pPr>
    </w:lvl>
    <w:lvl w:ilvl="4" w:tplc="08090019" w:tentative="1">
      <w:start w:val="1"/>
      <w:numFmt w:val="lowerLetter"/>
      <w:lvlText w:val="%5."/>
      <w:lvlJc w:val="left"/>
      <w:pPr>
        <w:ind w:left="3841" w:hanging="360"/>
      </w:pPr>
    </w:lvl>
    <w:lvl w:ilvl="5" w:tplc="0809001B" w:tentative="1">
      <w:start w:val="1"/>
      <w:numFmt w:val="lowerRoman"/>
      <w:lvlText w:val="%6."/>
      <w:lvlJc w:val="right"/>
      <w:pPr>
        <w:ind w:left="4561" w:hanging="180"/>
      </w:pPr>
    </w:lvl>
    <w:lvl w:ilvl="6" w:tplc="0809000F" w:tentative="1">
      <w:start w:val="1"/>
      <w:numFmt w:val="decimal"/>
      <w:lvlText w:val="%7."/>
      <w:lvlJc w:val="left"/>
      <w:pPr>
        <w:ind w:left="5281" w:hanging="360"/>
      </w:pPr>
    </w:lvl>
    <w:lvl w:ilvl="7" w:tplc="08090019" w:tentative="1">
      <w:start w:val="1"/>
      <w:numFmt w:val="lowerLetter"/>
      <w:lvlText w:val="%8."/>
      <w:lvlJc w:val="left"/>
      <w:pPr>
        <w:ind w:left="6001" w:hanging="360"/>
      </w:pPr>
    </w:lvl>
    <w:lvl w:ilvl="8" w:tplc="08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" w15:restartNumberingAfterBreak="0">
    <w:nsid w:val="1AC6577F"/>
    <w:multiLevelType w:val="hybridMultilevel"/>
    <w:tmpl w:val="C3CCEE46"/>
    <w:lvl w:ilvl="0" w:tplc="08090017">
      <w:start w:val="1"/>
      <w:numFmt w:val="lowerLetter"/>
      <w:lvlText w:val="%1)"/>
      <w:lvlJc w:val="left"/>
      <w:pPr>
        <w:ind w:left="1462" w:hanging="360"/>
      </w:pPr>
    </w:lvl>
    <w:lvl w:ilvl="1" w:tplc="08090019" w:tentative="1">
      <w:start w:val="1"/>
      <w:numFmt w:val="lowerLetter"/>
      <w:lvlText w:val="%2."/>
      <w:lvlJc w:val="left"/>
      <w:pPr>
        <w:ind w:left="2182" w:hanging="360"/>
      </w:pPr>
    </w:lvl>
    <w:lvl w:ilvl="2" w:tplc="0809001B" w:tentative="1">
      <w:start w:val="1"/>
      <w:numFmt w:val="lowerRoman"/>
      <w:lvlText w:val="%3."/>
      <w:lvlJc w:val="right"/>
      <w:pPr>
        <w:ind w:left="2902" w:hanging="180"/>
      </w:pPr>
    </w:lvl>
    <w:lvl w:ilvl="3" w:tplc="0809000F" w:tentative="1">
      <w:start w:val="1"/>
      <w:numFmt w:val="decimal"/>
      <w:lvlText w:val="%4."/>
      <w:lvlJc w:val="left"/>
      <w:pPr>
        <w:ind w:left="3622" w:hanging="360"/>
      </w:pPr>
    </w:lvl>
    <w:lvl w:ilvl="4" w:tplc="08090019" w:tentative="1">
      <w:start w:val="1"/>
      <w:numFmt w:val="lowerLetter"/>
      <w:lvlText w:val="%5."/>
      <w:lvlJc w:val="left"/>
      <w:pPr>
        <w:ind w:left="4342" w:hanging="360"/>
      </w:pPr>
    </w:lvl>
    <w:lvl w:ilvl="5" w:tplc="0809001B" w:tentative="1">
      <w:start w:val="1"/>
      <w:numFmt w:val="lowerRoman"/>
      <w:lvlText w:val="%6."/>
      <w:lvlJc w:val="right"/>
      <w:pPr>
        <w:ind w:left="5062" w:hanging="180"/>
      </w:pPr>
    </w:lvl>
    <w:lvl w:ilvl="6" w:tplc="0809000F" w:tentative="1">
      <w:start w:val="1"/>
      <w:numFmt w:val="decimal"/>
      <w:lvlText w:val="%7."/>
      <w:lvlJc w:val="left"/>
      <w:pPr>
        <w:ind w:left="5782" w:hanging="360"/>
      </w:pPr>
    </w:lvl>
    <w:lvl w:ilvl="7" w:tplc="08090019" w:tentative="1">
      <w:start w:val="1"/>
      <w:numFmt w:val="lowerLetter"/>
      <w:lvlText w:val="%8."/>
      <w:lvlJc w:val="left"/>
      <w:pPr>
        <w:ind w:left="6502" w:hanging="360"/>
      </w:pPr>
    </w:lvl>
    <w:lvl w:ilvl="8" w:tplc="0809001B" w:tentative="1">
      <w:start w:val="1"/>
      <w:numFmt w:val="lowerRoman"/>
      <w:lvlText w:val="%9."/>
      <w:lvlJc w:val="right"/>
      <w:pPr>
        <w:ind w:left="7222" w:hanging="180"/>
      </w:pPr>
    </w:lvl>
  </w:abstractNum>
  <w:num w:numId="1" w16cid:durableId="587613992">
    <w:abstractNumId w:val="0"/>
  </w:num>
  <w:num w:numId="2" w16cid:durableId="2137214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382"/>
    <w:rsid w:val="00007141"/>
    <w:rsid w:val="00036009"/>
    <w:rsid w:val="000833B7"/>
    <w:rsid w:val="00094DD4"/>
    <w:rsid w:val="000B73FB"/>
    <w:rsid w:val="00225303"/>
    <w:rsid w:val="00235817"/>
    <w:rsid w:val="00242B45"/>
    <w:rsid w:val="00272F32"/>
    <w:rsid w:val="00296543"/>
    <w:rsid w:val="002A22F3"/>
    <w:rsid w:val="002B33FB"/>
    <w:rsid w:val="002D5A39"/>
    <w:rsid w:val="002E7B8E"/>
    <w:rsid w:val="003560EA"/>
    <w:rsid w:val="00356786"/>
    <w:rsid w:val="003934E5"/>
    <w:rsid w:val="003D21F8"/>
    <w:rsid w:val="00405552"/>
    <w:rsid w:val="0040727F"/>
    <w:rsid w:val="004309CB"/>
    <w:rsid w:val="00436A9E"/>
    <w:rsid w:val="00441695"/>
    <w:rsid w:val="004679D6"/>
    <w:rsid w:val="0047461C"/>
    <w:rsid w:val="00531958"/>
    <w:rsid w:val="005A5400"/>
    <w:rsid w:val="006235B7"/>
    <w:rsid w:val="0066523D"/>
    <w:rsid w:val="007F3643"/>
    <w:rsid w:val="00827A3F"/>
    <w:rsid w:val="008C4E5C"/>
    <w:rsid w:val="008C60E3"/>
    <w:rsid w:val="0092508F"/>
    <w:rsid w:val="00933B8F"/>
    <w:rsid w:val="009414BE"/>
    <w:rsid w:val="009E51CE"/>
    <w:rsid w:val="00A214D1"/>
    <w:rsid w:val="00AF1827"/>
    <w:rsid w:val="00B24013"/>
    <w:rsid w:val="00BD02E5"/>
    <w:rsid w:val="00C335AD"/>
    <w:rsid w:val="00C4161B"/>
    <w:rsid w:val="00CB22A4"/>
    <w:rsid w:val="00CC5EE7"/>
    <w:rsid w:val="00D20FC6"/>
    <w:rsid w:val="00D22382"/>
    <w:rsid w:val="00D379D8"/>
    <w:rsid w:val="00D9628C"/>
    <w:rsid w:val="00DF7856"/>
    <w:rsid w:val="00EB646A"/>
    <w:rsid w:val="00F864B4"/>
    <w:rsid w:val="00F90D5B"/>
    <w:rsid w:val="00F93D3D"/>
    <w:rsid w:val="00FB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14FC2"/>
  <w15:chartTrackingRefBased/>
  <w15:docId w15:val="{6B68BFD7-38DD-4A28-A166-6CE2B639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61B"/>
  </w:style>
  <w:style w:type="paragraph" w:styleId="Footer">
    <w:name w:val="footer"/>
    <w:basedOn w:val="Normal"/>
    <w:link w:val="FooterChar"/>
    <w:uiPriority w:val="99"/>
    <w:unhideWhenUsed/>
    <w:rsid w:val="00C41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tersonM\Care%20Quality%20Commission\Healthwatch%20Networks%20-%20Documents\Learning%20and%20Development\Board%20Governance\Board%20Development%20Resources\Board%20support%20reosurces%202023\20230330%20Healthwatch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7" ma:contentTypeDescription="Create a new document." ma:contentTypeScope="" ma:versionID="dd10486a9659a0ef7a20ed91f7581e19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78fdd4f47f4be9a2bbfa6b0c12dd20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ea0902-9823-4d82-a2bf-fd4c8fe457bd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1A59B-0745-47F5-BDDE-89511A2E1C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1B05EB55-DA90-43D0-A0BB-D4185E1247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854EDB-51C7-4182-AD6B-213FFAB692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802E2E-9D5A-4058-BC12-ADC9F4F79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20230330 Healthwatch template</Template>
  <TotalTime>10</TotalTime>
  <Pages>3</Pages>
  <Words>333</Words>
  <Characters>1904</Characters>
  <Application>Microsoft Office Word</Application>
  <DocSecurity>0</DocSecurity>
  <Lines>15</Lines>
  <Paragraphs>4</Paragraphs>
  <ScaleCrop>false</ScaleCrop>
  <Company>Care Quality Commission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Marianne</dc:creator>
  <cp:keywords/>
  <dc:description/>
  <cp:lastModifiedBy>Deborah</cp:lastModifiedBy>
  <cp:revision>17</cp:revision>
  <dcterms:created xsi:type="dcterms:W3CDTF">2023-09-11T15:46:00Z</dcterms:created>
  <dcterms:modified xsi:type="dcterms:W3CDTF">2023-09-21T16:20:00Z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