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762252" w:rsidRPr="00762252" w14:paraId="475C4714" w14:textId="77777777" w:rsidTr="00D95CF1">
        <w:trPr>
          <w:cantSplit/>
          <w:trHeight w:hRule="exact" w:val="9526"/>
        </w:trPr>
        <w:tc>
          <w:tcPr>
            <w:tcW w:w="10518" w:type="dxa"/>
          </w:tcPr>
          <w:p w14:paraId="44608F0A" w14:textId="7DB0C771" w:rsidR="00762252" w:rsidRPr="00315FD6" w:rsidRDefault="002A55F9" w:rsidP="00F85233">
            <w:pPr>
              <w:pStyle w:val="HWMainTitle1"/>
              <w:rPr>
                <w:rFonts w:asciiTheme="minorHAnsi" w:hAnsiTheme="minorHAnsi" w:cstheme="minorHAnsi"/>
              </w:rPr>
            </w:pPr>
            <w:bookmarkStart w:id="0" w:name="HW_title"/>
            <w:r>
              <w:rPr>
                <w:rFonts w:asciiTheme="minorHAnsi" w:hAnsiTheme="minorHAnsi" w:cstheme="minorHAnsi"/>
              </w:rPr>
              <w:t>Qualitative research: an introduction</w:t>
            </w:r>
            <w:r w:rsidR="00F85233" w:rsidRPr="00315FD6">
              <w:rPr>
                <w:rFonts w:asciiTheme="minorHAnsi" w:hAnsiTheme="minorHAnsi" w:cstheme="minorHAnsi"/>
              </w:rPr>
              <w:t xml:space="preserve"> </w:t>
            </w:r>
            <w:bookmarkEnd w:id="0"/>
          </w:p>
        </w:tc>
      </w:tr>
      <w:tr w:rsidR="00762252" w:rsidRPr="00762252" w14:paraId="693B24BF" w14:textId="77777777" w:rsidTr="00D95CF1">
        <w:trPr>
          <w:cantSplit/>
          <w:trHeight w:hRule="exact" w:val="1077"/>
        </w:trPr>
        <w:tc>
          <w:tcPr>
            <w:tcW w:w="10518" w:type="dxa"/>
          </w:tcPr>
          <w:p w14:paraId="3A1F98F1" w14:textId="4BA1A1B1" w:rsidR="00762252" w:rsidRPr="00315FD6" w:rsidRDefault="00E352B8" w:rsidP="009434AF">
            <w:pPr>
              <w:pStyle w:val="HWMainTitle2"/>
              <w:rPr>
                <w:b/>
                <w:bCs/>
              </w:rPr>
            </w:pPr>
            <w:r>
              <w:rPr>
                <w:b/>
                <w:bCs/>
              </w:rPr>
              <w:t>February 2026</w:t>
            </w:r>
          </w:p>
        </w:tc>
      </w:tr>
    </w:tbl>
    <w:p w14:paraId="1CFDB35E" w14:textId="77777777" w:rsidR="00762252" w:rsidRPr="00762252" w:rsidRDefault="00D95CF1" w:rsidP="00762252">
      <w:pPr>
        <w:pStyle w:val="HWSpacer"/>
      </w:pPr>
      <w:r w:rsidRPr="00D95CF1">
        <w:rPr>
          <w:noProof/>
          <w:lang w:eastAsia="en-GB"/>
        </w:rPr>
        <w:drawing>
          <wp:anchor distT="0" distB="0" distL="114300" distR="114300" simplePos="0" relativeHeight="251658242" behindDoc="1" locked="1" layoutInCell="1" allowOverlap="1" wp14:anchorId="2E429780" wp14:editId="4BBAE656">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Pr>
          <w:noProof/>
          <w:lang w:eastAsia="en-GB"/>
        </w:rPr>
        <w:drawing>
          <wp:anchor distT="0" distB="0" distL="114300" distR="114300" simplePos="0" relativeHeight="251658241" behindDoc="1" locked="1" layoutInCell="1" allowOverlap="1" wp14:anchorId="5C234D1A" wp14:editId="5151D2CF">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1 HWE Brand project - Briefing template_Cover"/>
                    <pic:cNvPicPr>
                      <a:picLocks noChangeAspect="1" noChangeArrowheads="1"/>
                    </pic:cNvPicPr>
                  </pic:nvPicPr>
                  <pic:blipFill>
                    <a:blip r:embed="rId12" cstate="print"/>
                    <a:srcRec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4BD6D9EA"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3CCEDA97" w14:textId="4EEA97C5" w:rsidR="001E0E07" w:rsidRPr="001E0E07" w:rsidRDefault="001E0E07" w:rsidP="001E0E07">
      <w:pPr>
        <w:pStyle w:val="TOCHeading"/>
        <w:rPr>
          <w:b/>
          <w:bCs/>
          <w:color w:val="E73E97" w:themeColor="accent1"/>
          <w:sz w:val="48"/>
          <w:szCs w:val="36"/>
          <w:lang w:val="en-GB"/>
        </w:rPr>
      </w:pPr>
      <w:r w:rsidRPr="001E0E07">
        <w:rPr>
          <w:b/>
          <w:bCs/>
          <w:color w:val="E73E97" w:themeColor="accent1"/>
          <w:sz w:val="48"/>
          <w:szCs w:val="36"/>
          <w:lang w:val="en-GB"/>
        </w:rPr>
        <w:lastRenderedPageBreak/>
        <w:t>Contents</w:t>
      </w:r>
    </w:p>
    <w:p w14:paraId="1E7C7B07" w14:textId="66A4AEF1" w:rsidR="00762252" w:rsidRDefault="00762252" w:rsidP="003F3C73">
      <w:pPr>
        <w:pStyle w:val="HWNormalText"/>
        <w:rPr>
          <w:noProof/>
          <w:color w:val="004C6B" w:themeColor="text1"/>
          <w:spacing w:val="0"/>
        </w:rPr>
      </w:pPr>
    </w:p>
    <w:sdt>
      <w:sdtPr>
        <w:rPr>
          <w:b w:val="0"/>
          <w:noProof w:val="0"/>
          <w:color w:val="auto"/>
          <w:sz w:val="20"/>
        </w:rPr>
        <w:id w:val="1789848123"/>
        <w:docPartObj>
          <w:docPartGallery w:val="Table of Contents"/>
          <w:docPartUnique/>
        </w:docPartObj>
      </w:sdtPr>
      <w:sdtContent>
        <w:p w14:paraId="1BB2BA87" w14:textId="4FAED7FB" w:rsidR="00717E90" w:rsidRDefault="008F0188">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"1-3" \h \z \u </w:instrText>
          </w:r>
          <w:r>
            <w:fldChar w:fldCharType="separate"/>
          </w:r>
          <w:hyperlink w:anchor="_Toc221714441" w:history="1">
            <w:r w:rsidR="00717E90" w:rsidRPr="0028055C">
              <w:rPr>
                <w:rStyle w:val="Hyperlink"/>
              </w:rPr>
              <w:t>About this guide</w:t>
            </w:r>
            <w:r w:rsidR="00717E90">
              <w:rPr>
                <w:webHidden/>
              </w:rPr>
              <w:tab/>
            </w:r>
            <w:r w:rsidR="00717E90">
              <w:rPr>
                <w:webHidden/>
              </w:rPr>
              <w:fldChar w:fldCharType="begin"/>
            </w:r>
            <w:r w:rsidR="00717E90">
              <w:rPr>
                <w:webHidden/>
              </w:rPr>
              <w:instrText xml:space="preserve"> PAGEREF _Toc221714441 \h </w:instrText>
            </w:r>
            <w:r w:rsidR="00717E90">
              <w:rPr>
                <w:webHidden/>
              </w:rPr>
            </w:r>
            <w:r w:rsidR="00717E90">
              <w:rPr>
                <w:webHidden/>
              </w:rPr>
              <w:fldChar w:fldCharType="separate"/>
            </w:r>
            <w:r w:rsidR="00717E90">
              <w:rPr>
                <w:webHidden/>
              </w:rPr>
              <w:t>2</w:t>
            </w:r>
            <w:r w:rsidR="00717E90">
              <w:rPr>
                <w:webHidden/>
              </w:rPr>
              <w:fldChar w:fldCharType="end"/>
            </w:r>
          </w:hyperlink>
        </w:p>
        <w:p w14:paraId="32AA81A5" w14:textId="0ACC224D" w:rsidR="00717E90" w:rsidRDefault="00717E90">
          <w:pPr>
            <w:pStyle w:val="TOC1"/>
            <w:rPr>
              <w:rFonts w:asciiTheme="minorHAnsi" w:eastAsiaTheme="minorEastAsia" w:hAnsiTheme="minorHAnsi" w:cstheme="minorBidi"/>
              <w:b w:val="0"/>
              <w:color w:val="auto"/>
              <w:kern w:val="2"/>
              <w:szCs w:val="24"/>
              <w:lang w:eastAsia="en-GB"/>
              <w14:ligatures w14:val="standardContextual"/>
            </w:rPr>
          </w:pPr>
          <w:hyperlink w:anchor="_Toc221714442" w:history="1">
            <w:r w:rsidRPr="0028055C">
              <w:rPr>
                <w:rStyle w:val="Hyperlink"/>
              </w:rPr>
              <w:t>What is qualitative research?</w:t>
            </w:r>
            <w:r>
              <w:rPr>
                <w:webHidden/>
              </w:rPr>
              <w:tab/>
            </w:r>
            <w:r>
              <w:rPr>
                <w:webHidden/>
              </w:rPr>
              <w:fldChar w:fldCharType="begin"/>
            </w:r>
            <w:r>
              <w:rPr>
                <w:webHidden/>
              </w:rPr>
              <w:instrText xml:space="preserve"> PAGEREF _Toc221714442 \h </w:instrText>
            </w:r>
            <w:r>
              <w:rPr>
                <w:webHidden/>
              </w:rPr>
            </w:r>
            <w:r>
              <w:rPr>
                <w:webHidden/>
              </w:rPr>
              <w:fldChar w:fldCharType="separate"/>
            </w:r>
            <w:r>
              <w:rPr>
                <w:webHidden/>
              </w:rPr>
              <w:t>2</w:t>
            </w:r>
            <w:r>
              <w:rPr>
                <w:webHidden/>
              </w:rPr>
              <w:fldChar w:fldCharType="end"/>
            </w:r>
          </w:hyperlink>
        </w:p>
        <w:p w14:paraId="523C5E0C" w14:textId="181342B2" w:rsidR="00717E90" w:rsidRDefault="00717E90">
          <w:pPr>
            <w:pStyle w:val="TOC1"/>
            <w:rPr>
              <w:rFonts w:asciiTheme="minorHAnsi" w:eastAsiaTheme="minorEastAsia" w:hAnsiTheme="minorHAnsi" w:cstheme="minorBidi"/>
              <w:b w:val="0"/>
              <w:color w:val="auto"/>
              <w:kern w:val="2"/>
              <w:szCs w:val="24"/>
              <w:lang w:eastAsia="en-GB"/>
              <w14:ligatures w14:val="standardContextual"/>
            </w:rPr>
          </w:pPr>
          <w:hyperlink w:anchor="_Toc221714443" w:history="1">
            <w:r w:rsidRPr="0028055C">
              <w:rPr>
                <w:rStyle w:val="Hyperlink"/>
              </w:rPr>
              <w:t>When should you use qualitative research?</w:t>
            </w:r>
            <w:r>
              <w:rPr>
                <w:webHidden/>
              </w:rPr>
              <w:tab/>
            </w:r>
            <w:r>
              <w:rPr>
                <w:webHidden/>
              </w:rPr>
              <w:fldChar w:fldCharType="begin"/>
            </w:r>
            <w:r>
              <w:rPr>
                <w:webHidden/>
              </w:rPr>
              <w:instrText xml:space="preserve"> PAGEREF _Toc221714443 \h </w:instrText>
            </w:r>
            <w:r>
              <w:rPr>
                <w:webHidden/>
              </w:rPr>
            </w:r>
            <w:r>
              <w:rPr>
                <w:webHidden/>
              </w:rPr>
              <w:fldChar w:fldCharType="separate"/>
            </w:r>
            <w:r>
              <w:rPr>
                <w:webHidden/>
              </w:rPr>
              <w:t>2</w:t>
            </w:r>
            <w:r>
              <w:rPr>
                <w:webHidden/>
              </w:rPr>
              <w:fldChar w:fldCharType="end"/>
            </w:r>
          </w:hyperlink>
        </w:p>
        <w:p w14:paraId="0C7C5172" w14:textId="08FA5203" w:rsidR="00717E90" w:rsidRDefault="00717E90">
          <w:pPr>
            <w:pStyle w:val="TOC1"/>
            <w:rPr>
              <w:rFonts w:asciiTheme="minorHAnsi" w:eastAsiaTheme="minorEastAsia" w:hAnsiTheme="minorHAnsi" w:cstheme="minorBidi"/>
              <w:b w:val="0"/>
              <w:color w:val="auto"/>
              <w:kern w:val="2"/>
              <w:szCs w:val="24"/>
              <w:lang w:eastAsia="en-GB"/>
              <w14:ligatures w14:val="standardContextual"/>
            </w:rPr>
          </w:pPr>
          <w:hyperlink w:anchor="_Toc221714448" w:history="1">
            <w:r w:rsidRPr="0028055C">
              <w:rPr>
                <w:rStyle w:val="Hyperlink"/>
              </w:rPr>
              <w:t>Different qualitative methodologies</w:t>
            </w:r>
            <w:r>
              <w:rPr>
                <w:webHidden/>
              </w:rPr>
              <w:tab/>
            </w:r>
            <w:r>
              <w:rPr>
                <w:webHidden/>
              </w:rPr>
              <w:fldChar w:fldCharType="begin"/>
            </w:r>
            <w:r>
              <w:rPr>
                <w:webHidden/>
              </w:rPr>
              <w:instrText xml:space="preserve"> PAGEREF _Toc221714448 \h </w:instrText>
            </w:r>
            <w:r>
              <w:rPr>
                <w:webHidden/>
              </w:rPr>
            </w:r>
            <w:r>
              <w:rPr>
                <w:webHidden/>
              </w:rPr>
              <w:fldChar w:fldCharType="separate"/>
            </w:r>
            <w:r>
              <w:rPr>
                <w:webHidden/>
              </w:rPr>
              <w:t>4</w:t>
            </w:r>
            <w:r>
              <w:rPr>
                <w:webHidden/>
              </w:rPr>
              <w:fldChar w:fldCharType="end"/>
            </w:r>
          </w:hyperlink>
        </w:p>
        <w:p w14:paraId="689A6DAD" w14:textId="6820B673" w:rsidR="00717E90" w:rsidRDefault="00717E90">
          <w:pPr>
            <w:pStyle w:val="TOC1"/>
            <w:rPr>
              <w:rFonts w:asciiTheme="minorHAnsi" w:eastAsiaTheme="minorEastAsia" w:hAnsiTheme="minorHAnsi" w:cstheme="minorBidi"/>
              <w:b w:val="0"/>
              <w:color w:val="auto"/>
              <w:kern w:val="2"/>
              <w:szCs w:val="24"/>
              <w:lang w:eastAsia="en-GB"/>
              <w14:ligatures w14:val="standardContextual"/>
            </w:rPr>
          </w:pPr>
          <w:hyperlink w:anchor="_Toc221714458" w:history="1">
            <w:r w:rsidRPr="0028055C">
              <w:rPr>
                <w:rStyle w:val="Hyperlink"/>
              </w:rPr>
              <w:t>Further resources</w:t>
            </w:r>
            <w:r>
              <w:rPr>
                <w:webHidden/>
              </w:rPr>
              <w:tab/>
            </w:r>
            <w:r>
              <w:rPr>
                <w:webHidden/>
              </w:rPr>
              <w:fldChar w:fldCharType="begin"/>
            </w:r>
            <w:r>
              <w:rPr>
                <w:webHidden/>
              </w:rPr>
              <w:instrText xml:space="preserve"> PAGEREF _Toc221714458 \h </w:instrText>
            </w:r>
            <w:r>
              <w:rPr>
                <w:webHidden/>
              </w:rPr>
            </w:r>
            <w:r>
              <w:rPr>
                <w:webHidden/>
              </w:rPr>
              <w:fldChar w:fldCharType="separate"/>
            </w:r>
            <w:r>
              <w:rPr>
                <w:webHidden/>
              </w:rPr>
              <w:t>7</w:t>
            </w:r>
            <w:r>
              <w:rPr>
                <w:webHidden/>
              </w:rPr>
              <w:fldChar w:fldCharType="end"/>
            </w:r>
          </w:hyperlink>
        </w:p>
        <w:p w14:paraId="1A6F5492" w14:textId="076E6250" w:rsidR="008F0188" w:rsidRDefault="008F0188">
          <w:r>
            <w:rPr>
              <w:b/>
              <w:bCs/>
              <w:noProof/>
            </w:rPr>
            <w:fldChar w:fldCharType="end"/>
          </w:r>
        </w:p>
      </w:sdtContent>
    </w:sdt>
    <w:p w14:paraId="759C46A9" w14:textId="77777777" w:rsidR="008F0188" w:rsidRDefault="008F0188" w:rsidP="003F3C73">
      <w:pPr>
        <w:pStyle w:val="HWNormalText"/>
      </w:pPr>
    </w:p>
    <w:p w14:paraId="28886CFF" w14:textId="77777777" w:rsidR="00762252" w:rsidRDefault="00762252" w:rsidP="00762252">
      <w:pPr>
        <w:pStyle w:val="HWNormalText"/>
      </w:pPr>
    </w:p>
    <w:p w14:paraId="14CA47FC" w14:textId="5FD622CF" w:rsidR="00762252" w:rsidRPr="00762252" w:rsidRDefault="00762252" w:rsidP="00762252">
      <w:pPr>
        <w:pStyle w:val="HWNormalText"/>
      </w:pPr>
      <w:r w:rsidRPr="00762252">
        <w:br w:type="page"/>
      </w:r>
    </w:p>
    <w:p w14:paraId="2F383DC1" w14:textId="0715D069" w:rsidR="003C7742" w:rsidRDefault="0075242C" w:rsidP="00990A77">
      <w:pPr>
        <w:pStyle w:val="HWHeading1"/>
      </w:pPr>
      <w:bookmarkStart w:id="1" w:name="_Toc189830909"/>
      <w:bookmarkStart w:id="2" w:name="_Toc201831253"/>
      <w:bookmarkStart w:id="3" w:name="_Toc221714441"/>
      <w:r>
        <w:lastRenderedPageBreak/>
        <w:t>About this guide</w:t>
      </w:r>
      <w:bookmarkEnd w:id="1"/>
      <w:bookmarkEnd w:id="2"/>
      <w:bookmarkEnd w:id="3"/>
    </w:p>
    <w:p w14:paraId="0EC326ED" w14:textId="77777777" w:rsidR="00616DBE" w:rsidRDefault="00616DBE" w:rsidP="00616DBE">
      <w:pPr>
        <w:pStyle w:val="HWNormalText"/>
        <w:rPr>
          <w:b/>
          <w:bCs/>
        </w:rPr>
      </w:pPr>
      <w:bookmarkStart w:id="4" w:name="_Toc189830910"/>
      <w:bookmarkStart w:id="5" w:name="_Toc201831254"/>
      <w:r w:rsidRPr="00616DBE">
        <w:t>Healthwatch. It is a great way to help us understand how people experience health and social care services. This guide will help you understand what qualitative research is, help you identify when to do it, and give you an introduction to how to do it.</w:t>
      </w:r>
    </w:p>
    <w:p w14:paraId="2DB0263C" w14:textId="4B1C10F3" w:rsidR="00F32BE2" w:rsidRDefault="00106534" w:rsidP="00106534">
      <w:pPr>
        <w:pStyle w:val="HWHeading1"/>
      </w:pPr>
      <w:bookmarkStart w:id="6" w:name="_Toc221714442"/>
      <w:r>
        <w:t>What is qualitative research?</w:t>
      </w:r>
      <w:bookmarkEnd w:id="4"/>
      <w:bookmarkEnd w:id="5"/>
      <w:bookmarkEnd w:id="6"/>
    </w:p>
    <w:p w14:paraId="5055CDE3" w14:textId="77777777" w:rsidR="00600E6C" w:rsidRPr="00600E6C" w:rsidRDefault="00600E6C" w:rsidP="00600E6C">
      <w:pPr>
        <w:pStyle w:val="HWNormalText"/>
      </w:pPr>
      <w:bookmarkStart w:id="7" w:name="_Toc221710604"/>
      <w:r w:rsidRPr="00600E6C">
        <w:t>Qualitative research is a method of conducting research that generates words rather than numbers as data for analysis. It does not provide a precise measure of something but instead aims to answer the ‘what’, ‘how’ or ‘why’ of an issue. It captures people’s views, emotions, thoughts and attitudes.</w:t>
      </w:r>
    </w:p>
    <w:p w14:paraId="52211001" w14:textId="041345F3" w:rsidR="00600E6C" w:rsidRDefault="00600E6C" w:rsidP="00600E6C">
      <w:pPr>
        <w:pStyle w:val="HWNormalText"/>
        <w:rPr>
          <w:b/>
          <w:bCs/>
        </w:rPr>
      </w:pPr>
      <w:r w:rsidRPr="00600E6C">
        <w:t xml:space="preserve">For example, </w:t>
      </w:r>
      <w:r>
        <w:t xml:space="preserve">qualitative research shouldn’t be used to determine the answer to </w:t>
      </w:r>
      <w:r w:rsidRPr="00600E6C">
        <w:t>‘what proportion of people in our community are waiting for elective care?’ But ‘how has waiting for elective care affected people’s lives in our community?’ is something you could investigate using qualitative research.</w:t>
      </w:r>
    </w:p>
    <w:p w14:paraId="7635A565" w14:textId="68B3BB30" w:rsidR="00F87F60" w:rsidRDefault="00F87F60" w:rsidP="00600E6C">
      <w:pPr>
        <w:pStyle w:val="HWHeading1"/>
      </w:pPr>
      <w:bookmarkStart w:id="8" w:name="_Toc221714443"/>
      <w:r>
        <w:t xml:space="preserve">When </w:t>
      </w:r>
      <w:r w:rsidR="00BF670E">
        <w:t>should you</w:t>
      </w:r>
      <w:r>
        <w:t xml:space="preserve"> use qualitative research?</w:t>
      </w:r>
      <w:bookmarkEnd w:id="7"/>
      <w:bookmarkEnd w:id="8"/>
    </w:p>
    <w:p w14:paraId="6424C7E5" w14:textId="72E3C642" w:rsidR="00991E65" w:rsidRDefault="00991E65" w:rsidP="00106534">
      <w:pPr>
        <w:pStyle w:val="HWNormalText"/>
      </w:pPr>
      <w:r>
        <w:t>You can use qualitative research in the following situations.</w:t>
      </w:r>
    </w:p>
    <w:p w14:paraId="62EA7911" w14:textId="583378E9" w:rsidR="00577624" w:rsidRDefault="00577624" w:rsidP="00577624">
      <w:pPr>
        <w:pStyle w:val="HWHeading2"/>
      </w:pPr>
      <w:bookmarkStart w:id="9" w:name="_Toc221714444"/>
      <w:bookmarkStart w:id="10" w:name="_Toc221710605"/>
      <w:r w:rsidRPr="00577624">
        <w:t>When little is known about a topic</w:t>
      </w:r>
      <w:bookmarkEnd w:id="9"/>
      <w:r w:rsidRPr="00577624">
        <w:t xml:space="preserve"> </w:t>
      </w:r>
    </w:p>
    <w:p w14:paraId="707CEB25" w14:textId="20C28EBC" w:rsidR="00577624" w:rsidRPr="00577624" w:rsidRDefault="00577624" w:rsidP="00577624">
      <w:pPr>
        <w:pStyle w:val="HWNormalText"/>
      </w:pPr>
      <w:r w:rsidRPr="00577624">
        <w:t>Qualitative research is a great way to investigate the nature of an issue, making it a promising approach for topics that aren’t already well understood.</w:t>
      </w:r>
    </w:p>
    <w:p w14:paraId="418E398F" w14:textId="0AE4AA3C" w:rsidR="00577624" w:rsidRDefault="00577624" w:rsidP="00577624">
      <w:pPr>
        <w:pStyle w:val="HWHeading2"/>
      </w:pPr>
      <w:bookmarkStart w:id="11" w:name="_Toc221714445"/>
      <w:r w:rsidRPr="00577624">
        <w:t>When you want to explore attitudes or experiences in depth</w:t>
      </w:r>
      <w:bookmarkEnd w:id="11"/>
    </w:p>
    <w:p w14:paraId="0355E7F3" w14:textId="231D9949" w:rsidR="00577624" w:rsidRPr="00577624" w:rsidRDefault="00577624" w:rsidP="00577624">
      <w:pPr>
        <w:pStyle w:val="HWNormalText"/>
      </w:pPr>
      <w:r w:rsidRPr="00577624">
        <w:t>Qualitative research can help you understand people’s views and experiences, building a rich understanding of the topic.</w:t>
      </w:r>
    </w:p>
    <w:p w14:paraId="7073C62A" w14:textId="77777777" w:rsidR="00577624" w:rsidRDefault="00577624" w:rsidP="005C0FCB">
      <w:pPr>
        <w:pStyle w:val="HWHeading2"/>
      </w:pPr>
      <w:bookmarkStart w:id="12" w:name="_Toc221714446"/>
      <w:r w:rsidRPr="00577624">
        <w:lastRenderedPageBreak/>
        <w:t>When you want to add depth or richness to quantitative research</w:t>
      </w:r>
      <w:bookmarkEnd w:id="12"/>
    </w:p>
    <w:p w14:paraId="11B01259" w14:textId="482938C5" w:rsidR="00577624" w:rsidRPr="00577624" w:rsidRDefault="00577624" w:rsidP="00577624">
      <w:pPr>
        <w:pStyle w:val="HWNormalText"/>
      </w:pPr>
      <w:r w:rsidRPr="00577624">
        <w:t>This is a ‘mixed methods’ approach, where you do both quantitative and qualitative research. Your quantitative methods will yield numerical data, enhanced by qualitative research, which can provide a better understanding of the meaning or explanations for your numerical data.</w:t>
      </w:r>
    </w:p>
    <w:p w14:paraId="6FED1F66" w14:textId="5AEFF0C1" w:rsidR="003804BD" w:rsidRDefault="003804BD" w:rsidP="00767719">
      <w:pPr>
        <w:pStyle w:val="HWHeading2"/>
      </w:pPr>
      <w:bookmarkStart w:id="13" w:name="_Toc221714447"/>
      <w:r>
        <w:t>Examples in practice:</w:t>
      </w:r>
      <w:bookmarkEnd w:id="10"/>
      <w:bookmarkEnd w:id="13"/>
    </w:p>
    <w:tbl>
      <w:tblPr>
        <w:tblStyle w:val="HWStoryPink"/>
        <w:tblW w:w="10490" w:type="dxa"/>
        <w:tblLook w:val="04A0" w:firstRow="1" w:lastRow="0" w:firstColumn="1" w:lastColumn="0" w:noHBand="0" w:noVBand="1"/>
      </w:tblPr>
      <w:tblGrid>
        <w:gridCol w:w="10490"/>
      </w:tblGrid>
      <w:tr w:rsidR="00D74A8C" w:rsidRPr="003A29C6" w14:paraId="62285107" w14:textId="77777777" w:rsidTr="005C2149">
        <w:trPr>
          <w:cnfStyle w:val="100000000000" w:firstRow="1" w:lastRow="0" w:firstColumn="0" w:lastColumn="0" w:oddVBand="0" w:evenVBand="0" w:oddHBand="0" w:evenHBand="0" w:firstRowFirstColumn="0" w:firstRowLastColumn="0" w:lastRowFirstColumn="0" w:lastRowLastColumn="0"/>
        </w:trPr>
        <w:tc>
          <w:tcPr>
            <w:tcW w:w="10490" w:type="dxa"/>
          </w:tcPr>
          <w:p w14:paraId="04739BB0" w14:textId="56FCF423" w:rsidR="00D74A8C" w:rsidRPr="003A29C6" w:rsidRDefault="00D74A8C" w:rsidP="005C2149">
            <w:pPr>
              <w:pStyle w:val="HWStoryTitle"/>
              <w:rPr>
                <w:sz w:val="24"/>
                <w:szCs w:val="24"/>
              </w:rPr>
            </w:pPr>
            <w:r w:rsidRPr="003A29C6">
              <w:rPr>
                <w:sz w:val="24"/>
                <w:szCs w:val="24"/>
              </w:rPr>
              <w:t>To establish people’s experiences</w:t>
            </w:r>
          </w:p>
        </w:tc>
      </w:tr>
      <w:tr w:rsidR="00D74A8C" w:rsidRPr="003A29C6" w14:paraId="73621FA1" w14:textId="77777777" w:rsidTr="005C2149">
        <w:tc>
          <w:tcPr>
            <w:tcW w:w="10490" w:type="dxa"/>
          </w:tcPr>
          <w:p w14:paraId="660F48A0" w14:textId="6FDD357C" w:rsidR="00D74A8C" w:rsidRPr="003A29C6" w:rsidRDefault="005C0FCB" w:rsidP="008E10C0">
            <w:pPr>
              <w:pStyle w:val="HWStoryText"/>
              <w:rPr>
                <w:sz w:val="24"/>
                <w:szCs w:val="24"/>
              </w:rPr>
            </w:pPr>
            <w:r w:rsidRPr="005C0FCB">
              <w:rPr>
                <w:sz w:val="24"/>
                <w:szCs w:val="24"/>
              </w:rPr>
              <w:t xml:space="preserve">Your local NHS commissioners have distributed blood pressure monitoring machines to all over-60s diagnosed with hypertension. However, many are not using them. You could interview some of these people to find out </w:t>
            </w:r>
            <w:r>
              <w:rPr>
                <w:sz w:val="24"/>
                <w:szCs w:val="24"/>
              </w:rPr>
              <w:t>why.</w:t>
            </w:r>
          </w:p>
        </w:tc>
      </w:tr>
    </w:tbl>
    <w:p w14:paraId="7905A5AD" w14:textId="1BE801EE" w:rsidR="0087749B" w:rsidRPr="003A29C6" w:rsidRDefault="0087749B" w:rsidP="00770B80">
      <w:pPr>
        <w:pStyle w:val="HWBullets"/>
        <w:numPr>
          <w:ilvl w:val="0"/>
          <w:numId w:val="0"/>
        </w:numPr>
        <w:rPr>
          <w:szCs w:val="24"/>
        </w:rPr>
      </w:pPr>
    </w:p>
    <w:tbl>
      <w:tblPr>
        <w:tblStyle w:val="HWStoryPink"/>
        <w:tblW w:w="10490" w:type="dxa"/>
        <w:tblLook w:val="04A0" w:firstRow="1" w:lastRow="0" w:firstColumn="1" w:lastColumn="0" w:noHBand="0" w:noVBand="1"/>
      </w:tblPr>
      <w:tblGrid>
        <w:gridCol w:w="10490"/>
      </w:tblGrid>
      <w:tr w:rsidR="008E10C0" w:rsidRPr="003A29C6" w14:paraId="35F1D2F3" w14:textId="77777777" w:rsidTr="005C2149">
        <w:trPr>
          <w:cnfStyle w:val="100000000000" w:firstRow="1" w:lastRow="0" w:firstColumn="0" w:lastColumn="0" w:oddVBand="0" w:evenVBand="0" w:oddHBand="0" w:evenHBand="0" w:firstRowFirstColumn="0" w:firstRowLastColumn="0" w:lastRowFirstColumn="0" w:lastRowLastColumn="0"/>
        </w:trPr>
        <w:tc>
          <w:tcPr>
            <w:tcW w:w="10490" w:type="dxa"/>
          </w:tcPr>
          <w:p w14:paraId="1F3E593A" w14:textId="7DF5AA2D" w:rsidR="008E10C0" w:rsidRPr="003A29C6" w:rsidRDefault="008E10C0" w:rsidP="005C2149">
            <w:pPr>
              <w:pStyle w:val="HWStoryTitle"/>
              <w:rPr>
                <w:sz w:val="24"/>
                <w:szCs w:val="24"/>
              </w:rPr>
            </w:pPr>
            <w:r w:rsidRPr="003A29C6">
              <w:rPr>
                <w:sz w:val="24"/>
                <w:szCs w:val="24"/>
              </w:rPr>
              <w:t>To understand different perspectives</w:t>
            </w:r>
          </w:p>
        </w:tc>
      </w:tr>
      <w:tr w:rsidR="008E10C0" w:rsidRPr="003A29C6" w14:paraId="3F557E55" w14:textId="77777777" w:rsidTr="005C2149">
        <w:tc>
          <w:tcPr>
            <w:tcW w:w="10490" w:type="dxa"/>
          </w:tcPr>
          <w:p w14:paraId="57BE6C81" w14:textId="622EEF70" w:rsidR="008E10C0" w:rsidRPr="003A29C6" w:rsidRDefault="00291886" w:rsidP="003A29C6">
            <w:pPr>
              <w:pStyle w:val="HWStoryText"/>
              <w:rPr>
                <w:sz w:val="24"/>
                <w:szCs w:val="24"/>
              </w:rPr>
            </w:pPr>
            <w:r w:rsidRPr="00291886">
              <w:rPr>
                <w:sz w:val="24"/>
                <w:szCs w:val="24"/>
              </w:rPr>
              <w:t xml:space="preserve">You want to know how remote GP appointments work for patients. You also want to know what the practice staff think about it. You can organise interviews and focus group discussions with the two groups to get their views and present a balanced perspective to </w:t>
            </w:r>
            <w:proofErr w:type="gramStart"/>
            <w:r w:rsidRPr="00291886">
              <w:rPr>
                <w:sz w:val="24"/>
                <w:szCs w:val="24"/>
              </w:rPr>
              <w:t>stakeholders.</w:t>
            </w:r>
            <w:r w:rsidR="003A29C6" w:rsidRPr="003A29C6">
              <w:rPr>
                <w:sz w:val="24"/>
                <w:szCs w:val="24"/>
              </w:rPr>
              <w:t>.</w:t>
            </w:r>
            <w:proofErr w:type="gramEnd"/>
          </w:p>
        </w:tc>
      </w:tr>
    </w:tbl>
    <w:p w14:paraId="02DE2501" w14:textId="77777777" w:rsidR="008E10C0" w:rsidRPr="003A29C6" w:rsidRDefault="008E10C0" w:rsidP="00770B80">
      <w:pPr>
        <w:pStyle w:val="HWBullets"/>
        <w:numPr>
          <w:ilvl w:val="0"/>
          <w:numId w:val="0"/>
        </w:numPr>
        <w:rPr>
          <w:szCs w:val="24"/>
        </w:rPr>
      </w:pPr>
    </w:p>
    <w:tbl>
      <w:tblPr>
        <w:tblStyle w:val="HWStoryPink"/>
        <w:tblW w:w="10490" w:type="dxa"/>
        <w:tblLook w:val="04A0" w:firstRow="1" w:lastRow="0" w:firstColumn="1" w:lastColumn="0" w:noHBand="0" w:noVBand="1"/>
      </w:tblPr>
      <w:tblGrid>
        <w:gridCol w:w="10490"/>
      </w:tblGrid>
      <w:tr w:rsidR="003A29C6" w:rsidRPr="003A29C6" w14:paraId="1048DFC9" w14:textId="77777777" w:rsidTr="005C2149">
        <w:trPr>
          <w:cnfStyle w:val="100000000000" w:firstRow="1" w:lastRow="0" w:firstColumn="0" w:lastColumn="0" w:oddVBand="0" w:evenVBand="0" w:oddHBand="0" w:evenHBand="0" w:firstRowFirstColumn="0" w:firstRowLastColumn="0" w:lastRowFirstColumn="0" w:lastRowLastColumn="0"/>
        </w:trPr>
        <w:tc>
          <w:tcPr>
            <w:tcW w:w="10490" w:type="dxa"/>
          </w:tcPr>
          <w:p w14:paraId="06589B42" w14:textId="15C819AE" w:rsidR="003A29C6" w:rsidRPr="003A29C6" w:rsidRDefault="003A29C6" w:rsidP="005C2149">
            <w:pPr>
              <w:pStyle w:val="HWStoryTitle"/>
              <w:rPr>
                <w:sz w:val="24"/>
                <w:szCs w:val="24"/>
              </w:rPr>
            </w:pPr>
            <w:r w:rsidRPr="003A29C6">
              <w:rPr>
                <w:sz w:val="24"/>
                <w:szCs w:val="24"/>
              </w:rPr>
              <w:t>To understand how attitudes affect behaviours</w:t>
            </w:r>
          </w:p>
        </w:tc>
      </w:tr>
      <w:tr w:rsidR="003A29C6" w:rsidRPr="003A29C6" w14:paraId="5B263F8F" w14:textId="77777777" w:rsidTr="005C2149">
        <w:tc>
          <w:tcPr>
            <w:tcW w:w="10490" w:type="dxa"/>
          </w:tcPr>
          <w:p w14:paraId="57B879D2" w14:textId="51A4E869" w:rsidR="003A29C6" w:rsidRPr="003A29C6" w:rsidRDefault="00291886" w:rsidP="003A29C6">
            <w:pPr>
              <w:pStyle w:val="HWStoryText"/>
              <w:rPr>
                <w:sz w:val="24"/>
                <w:szCs w:val="24"/>
              </w:rPr>
            </w:pPr>
            <w:r w:rsidRPr="00291886">
              <w:rPr>
                <w:sz w:val="24"/>
                <w:szCs w:val="24"/>
              </w:rPr>
              <w:t xml:space="preserve">Few women from ethnic minority communities have attended a new service of voluntary testing and counselling for HIV in your local hospital. You could undertake in-depth interviews with some women to help understand the barriers to using the service. </w:t>
            </w:r>
          </w:p>
        </w:tc>
      </w:tr>
    </w:tbl>
    <w:p w14:paraId="30E96F1E" w14:textId="77777777" w:rsidR="003A29C6" w:rsidRDefault="003A29C6" w:rsidP="00770B80">
      <w:pPr>
        <w:pStyle w:val="HWBullets"/>
        <w:numPr>
          <w:ilvl w:val="0"/>
          <w:numId w:val="0"/>
        </w:numPr>
      </w:pPr>
    </w:p>
    <w:p w14:paraId="1525A06B" w14:textId="330A2A77" w:rsidR="00064597" w:rsidRDefault="00064597" w:rsidP="00770B80">
      <w:pPr>
        <w:pStyle w:val="HWBullets"/>
        <w:numPr>
          <w:ilvl w:val="0"/>
          <w:numId w:val="0"/>
        </w:numPr>
      </w:pPr>
      <w:r>
        <w:t>Once you have established your research question, ask yourself</w:t>
      </w:r>
      <w:r w:rsidR="00BD1593">
        <w:t xml:space="preserve"> if you want to:</w:t>
      </w:r>
    </w:p>
    <w:p w14:paraId="6A605169" w14:textId="3EB82C6D" w:rsidR="00BD1593" w:rsidRDefault="00BD1593" w:rsidP="00642B44">
      <w:pPr>
        <w:pStyle w:val="HWBullets"/>
        <w:ind w:left="357" w:hanging="357"/>
      </w:pPr>
      <w:r>
        <w:t>Understand the perspectives of people; or</w:t>
      </w:r>
    </w:p>
    <w:p w14:paraId="55EA8C4C" w14:textId="1404360A" w:rsidR="00BD1593" w:rsidRDefault="00BD1593" w:rsidP="00642B44">
      <w:pPr>
        <w:pStyle w:val="HWBullets"/>
        <w:ind w:left="357" w:hanging="357"/>
      </w:pPr>
      <w:r>
        <w:t xml:space="preserve">Explore how </w:t>
      </w:r>
      <w:r w:rsidR="00BC1160">
        <w:t>people’s perspectives</w:t>
      </w:r>
      <w:r>
        <w:t xml:space="preserve"> impact something; or</w:t>
      </w:r>
    </w:p>
    <w:p w14:paraId="7E2A3D5A" w14:textId="7AADC02A" w:rsidR="00BD1593" w:rsidRDefault="00BD1593" w:rsidP="00642B44">
      <w:pPr>
        <w:pStyle w:val="HWBullets"/>
        <w:ind w:left="357" w:hanging="357"/>
      </w:pPr>
      <w:r>
        <w:t>Observe a process in depth</w:t>
      </w:r>
      <w:r w:rsidR="00642B44">
        <w:t>.</w:t>
      </w:r>
    </w:p>
    <w:p w14:paraId="32C6CE03" w14:textId="59D80B5C" w:rsidR="00C1543D" w:rsidRDefault="00C1543D" w:rsidP="00C1543D">
      <w:pPr>
        <w:pStyle w:val="HWNormalText"/>
        <w:rPr>
          <w:b/>
          <w:bCs/>
        </w:rPr>
      </w:pPr>
      <w:bookmarkStart w:id="14" w:name="_Toc189830911"/>
      <w:bookmarkStart w:id="15" w:name="_Toc201831255"/>
      <w:r w:rsidRPr="00C1543D">
        <w:t>If the answer</w:t>
      </w:r>
      <w:r>
        <w:t xml:space="preserve"> to any of these questions</w:t>
      </w:r>
      <w:r w:rsidRPr="00C1543D">
        <w:t xml:space="preserve"> is ‘yes’, then qualitative research is likely to be a promising approach for you.</w:t>
      </w:r>
    </w:p>
    <w:p w14:paraId="07747FA5" w14:textId="0958E7F1" w:rsidR="003A29C6" w:rsidRDefault="00681F56" w:rsidP="009256A6">
      <w:pPr>
        <w:pStyle w:val="HWHeading1"/>
      </w:pPr>
      <w:bookmarkStart w:id="16" w:name="_Toc221714448"/>
      <w:r>
        <w:lastRenderedPageBreak/>
        <w:t>Different qualitative methodologies</w:t>
      </w:r>
      <w:bookmarkEnd w:id="14"/>
      <w:bookmarkEnd w:id="15"/>
      <w:bookmarkEnd w:id="16"/>
    </w:p>
    <w:p w14:paraId="4349AB57" w14:textId="6432A988" w:rsidR="00831D31" w:rsidRDefault="00D21178" w:rsidP="00831D31">
      <w:pPr>
        <w:pStyle w:val="HWNormalText"/>
      </w:pPr>
      <w:r>
        <w:t>There</w:t>
      </w:r>
      <w:bookmarkStart w:id="17" w:name="_Toc221710607"/>
      <w:r w:rsidR="00831D31" w:rsidRPr="00831D31">
        <w:t xml:space="preserve"> are many ways of doing qualitative research. However, at Healthwatch, interviews and focus groups are by far the most common, so we will focus primarily on those. However, you could also generate qualitative data via surveys or observations.</w:t>
      </w:r>
    </w:p>
    <w:p w14:paraId="2548ABB3" w14:textId="20219479" w:rsidR="00556D4D" w:rsidRDefault="00556D4D" w:rsidP="00831D31">
      <w:pPr>
        <w:pStyle w:val="HWHeading2"/>
      </w:pPr>
      <w:bookmarkStart w:id="18" w:name="_Toc221714449"/>
      <w:r>
        <w:t>Interviews</w:t>
      </w:r>
      <w:bookmarkEnd w:id="17"/>
      <w:bookmarkEnd w:id="18"/>
    </w:p>
    <w:p w14:paraId="623C54EA" w14:textId="77777777" w:rsidR="00697BDD" w:rsidRDefault="00697BDD" w:rsidP="00697BDD">
      <w:pPr>
        <w:pStyle w:val="HWNormalText"/>
      </w:pPr>
      <w:r>
        <w:t xml:space="preserve">Interviews are a specific form of conversation between an interviewer and a participant, aimed at capturing the participant’s perspective. </w:t>
      </w:r>
    </w:p>
    <w:p w14:paraId="55D991B8" w14:textId="77777777" w:rsidR="00697BDD" w:rsidRDefault="00697BDD" w:rsidP="00697BDD">
      <w:pPr>
        <w:pStyle w:val="HWNormalText"/>
      </w:pPr>
      <w:r>
        <w:t>This differs from an everyday conversation in several ways:</w:t>
      </w:r>
    </w:p>
    <w:p w14:paraId="014D48A5" w14:textId="0C13275B" w:rsidR="00BB2212" w:rsidRDefault="00BB2212" w:rsidP="00697BDD">
      <w:pPr>
        <w:pStyle w:val="HWBullets"/>
        <w:ind w:left="357" w:hanging="357"/>
      </w:pPr>
      <w:r>
        <w:t>The meeting is somewhat artificial in that the topic is know</w:t>
      </w:r>
      <w:r w:rsidR="00603F31">
        <w:t>n; y</w:t>
      </w:r>
      <w:r>
        <w:t>ou are meeting to discuss a certain issue or topic.</w:t>
      </w:r>
    </w:p>
    <w:p w14:paraId="45B2B991" w14:textId="225F83C2" w:rsidR="00BB2212" w:rsidRDefault="00BB2212" w:rsidP="006001A0">
      <w:pPr>
        <w:pStyle w:val="HWBullets"/>
        <w:ind w:left="357" w:hanging="357"/>
      </w:pPr>
      <w:r>
        <w:t>The role of the interviewer and interviewee is set</w:t>
      </w:r>
      <w:r w:rsidR="00603F31">
        <w:t>;</w:t>
      </w:r>
      <w:r>
        <w:t xml:space="preserve"> it is not the role of the interviewee to set the topic or questions. </w:t>
      </w:r>
      <w:r w:rsidR="003362A3">
        <w:t>Naturally t</w:t>
      </w:r>
      <w:r>
        <w:t>hey can ask relevant questions about the project or to clarify meaning.</w:t>
      </w:r>
    </w:p>
    <w:p w14:paraId="6E0D9ECC" w14:textId="1A927E51" w:rsidR="00BB2212" w:rsidRDefault="003362A3" w:rsidP="006001A0">
      <w:pPr>
        <w:pStyle w:val="HWBullets"/>
        <w:ind w:left="357" w:hanging="357"/>
      </w:pPr>
      <w:r>
        <w:t>In some form</w:t>
      </w:r>
      <w:r w:rsidR="00697BDD">
        <w:t>,</w:t>
      </w:r>
      <w:r>
        <w:t xml:space="preserve"> the conversation will be captured, traditionally by notes or recording, but often now through mobile phone apps and online dictation software.</w:t>
      </w:r>
    </w:p>
    <w:p w14:paraId="4C5152AB" w14:textId="163241D8" w:rsidR="003362A3" w:rsidRDefault="00EF0748" w:rsidP="006001A0">
      <w:pPr>
        <w:pStyle w:val="HWBullets"/>
        <w:ind w:left="357" w:hanging="357"/>
      </w:pPr>
      <w:r>
        <w:t>Ultimately</w:t>
      </w:r>
      <w:r w:rsidR="003362A3">
        <w:t xml:space="preserve"> there will be some form of analysis performed on the </w:t>
      </w:r>
      <w:r>
        <w:t>resulting data, which usually is in text form (a transcript).</w:t>
      </w:r>
    </w:p>
    <w:p w14:paraId="2962C7AD" w14:textId="2ADEE45A" w:rsidR="00C60379" w:rsidRDefault="00484F29" w:rsidP="00556D4D">
      <w:pPr>
        <w:pStyle w:val="HWNormalText"/>
      </w:pPr>
      <w:r>
        <w:t xml:space="preserve">Importantly the interview needs to generate </w:t>
      </w:r>
      <w:r w:rsidR="003C4D10">
        <w:t xml:space="preserve">valid and usable data. If the conversation </w:t>
      </w:r>
      <w:r w:rsidR="00433839">
        <w:t xml:space="preserve">goes too far off topic and is irrelevant to the project, then </w:t>
      </w:r>
      <w:r w:rsidR="00BE0513">
        <w:t>it</w:t>
      </w:r>
      <w:r w:rsidR="00433839">
        <w:t xml:space="preserve"> may have wasted staff and participant time. </w:t>
      </w:r>
    </w:p>
    <w:p w14:paraId="1BBF174F" w14:textId="77777777" w:rsidR="00AF0F1C" w:rsidRDefault="00AF0F1C" w:rsidP="00AF0F1C">
      <w:pPr>
        <w:pStyle w:val="HWNormalText"/>
        <w:rPr>
          <w:b/>
          <w:bCs/>
        </w:rPr>
      </w:pPr>
      <w:bookmarkStart w:id="19" w:name="_Toc221710608"/>
      <w:r w:rsidRPr="00AF0F1C">
        <w:t>Use a discussion guide to structure the general outline of the interview, or even the whole interaction, depending on your needs.</w:t>
      </w:r>
    </w:p>
    <w:p w14:paraId="7D2837E7" w14:textId="4CBA2235" w:rsidR="00EE4A62" w:rsidRDefault="00EE4A62" w:rsidP="00767719">
      <w:pPr>
        <w:pStyle w:val="HWHeading3"/>
      </w:pPr>
      <w:bookmarkStart w:id="20" w:name="_Toc221714450"/>
      <w:r>
        <w:t>Types of interviews</w:t>
      </w:r>
      <w:bookmarkEnd w:id="19"/>
      <w:bookmarkEnd w:id="20"/>
    </w:p>
    <w:p w14:paraId="3AFBE44A" w14:textId="7BD54687" w:rsidR="00C7476D" w:rsidRDefault="00EE4A62" w:rsidP="00556D4D">
      <w:pPr>
        <w:pStyle w:val="HWNormalText"/>
      </w:pPr>
      <w:r>
        <w:t xml:space="preserve">There are three main types of </w:t>
      </w:r>
      <w:r w:rsidR="00EB39FE">
        <w:t>interviews</w:t>
      </w:r>
      <w:r w:rsidR="00EC6BDA">
        <w:t>, each serving different purposes</w:t>
      </w:r>
      <w:r>
        <w:t xml:space="preserve">. </w:t>
      </w:r>
      <w:r w:rsidR="00EC6BDA">
        <w:t xml:space="preserve">It </w:t>
      </w:r>
      <w:r w:rsidR="00F3755E">
        <w:t xml:space="preserve">is </w:t>
      </w:r>
      <w:r w:rsidR="009E74CF">
        <w:t>common to</w:t>
      </w:r>
      <w:r w:rsidR="00F3755E">
        <w:t xml:space="preserve"> </w:t>
      </w:r>
      <w:r w:rsidR="00DC1A53">
        <w:t>mix</w:t>
      </w:r>
      <w:r w:rsidR="00771FC0">
        <w:t xml:space="preserve"> and combine elements from </w:t>
      </w:r>
      <w:r w:rsidR="008B3449">
        <w:t xml:space="preserve">these </w:t>
      </w:r>
      <w:r w:rsidR="00771FC0">
        <w:t>different</w:t>
      </w:r>
      <w:r w:rsidR="009E74CF">
        <w:t xml:space="preserve"> </w:t>
      </w:r>
      <w:r w:rsidR="00DC1A53">
        <w:t>types</w:t>
      </w:r>
      <w:r w:rsidR="009E74CF">
        <w:t>.</w:t>
      </w:r>
    </w:p>
    <w:p w14:paraId="1933E9CA" w14:textId="022C048F" w:rsidR="00C7476D" w:rsidRDefault="00F3755E" w:rsidP="00556D4D">
      <w:pPr>
        <w:pStyle w:val="HWNormalText"/>
      </w:pPr>
      <w:r>
        <w:t>The main categories to keep in mind are:</w:t>
      </w:r>
    </w:p>
    <w:p w14:paraId="250C7874" w14:textId="3C9A4905" w:rsidR="00285605" w:rsidRPr="007F3396" w:rsidRDefault="00285605" w:rsidP="00767719">
      <w:pPr>
        <w:pStyle w:val="HWHeading4"/>
      </w:pPr>
      <w:r w:rsidRPr="007F3396">
        <w:t>Structured interviews</w:t>
      </w:r>
    </w:p>
    <w:p w14:paraId="08062C78" w14:textId="2EB7D9EA" w:rsidR="00490FDF" w:rsidRDefault="00AF0F1C" w:rsidP="00767719">
      <w:pPr>
        <w:pStyle w:val="HWNormalText"/>
      </w:pPr>
      <w:r>
        <w:t>These h</w:t>
      </w:r>
      <w:r w:rsidR="00285605">
        <w:t>ave a rigid list of pre-determined questions with no flexibility to add follow-up questions or change the order of questions. As interviewer, you ask verbatim the questions in your discussion guide in the exact order they are written.</w:t>
      </w:r>
    </w:p>
    <w:p w14:paraId="348D9890" w14:textId="38517BB8" w:rsidR="00767719" w:rsidRDefault="006248BE" w:rsidP="00FE4ACF">
      <w:pPr>
        <w:pStyle w:val="Quote"/>
      </w:pPr>
      <w:r w:rsidRPr="00767719">
        <w:rPr>
          <w:sz w:val="24"/>
          <w:szCs w:val="24"/>
        </w:rPr>
        <w:lastRenderedPageBreak/>
        <w:t xml:space="preserve">For example: </w:t>
      </w:r>
      <w:r w:rsidR="00523B5B" w:rsidRPr="00767719">
        <w:rPr>
          <w:sz w:val="24"/>
          <w:szCs w:val="24"/>
        </w:rPr>
        <w:t>I</w:t>
      </w:r>
      <w:r w:rsidR="008E1271" w:rsidRPr="00767719">
        <w:rPr>
          <w:sz w:val="24"/>
          <w:szCs w:val="24"/>
        </w:rPr>
        <w:t>nterviewing patients about their recent hospital discharge experience</w:t>
      </w:r>
      <w:r w:rsidR="00490FDF" w:rsidRPr="00767719">
        <w:rPr>
          <w:sz w:val="24"/>
          <w:szCs w:val="24"/>
        </w:rPr>
        <w:t>,</w:t>
      </w:r>
      <w:r w:rsidR="008E1271" w:rsidRPr="00767719">
        <w:rPr>
          <w:sz w:val="24"/>
          <w:szCs w:val="24"/>
        </w:rPr>
        <w:t xml:space="preserve"> </w:t>
      </w:r>
      <w:r w:rsidR="001C1FA8" w:rsidRPr="00767719">
        <w:rPr>
          <w:sz w:val="24"/>
          <w:szCs w:val="24"/>
        </w:rPr>
        <w:t xml:space="preserve">where you ask the same 12 questions in the same order </w:t>
      </w:r>
      <w:r w:rsidR="00490FDF" w:rsidRPr="00767719">
        <w:rPr>
          <w:sz w:val="24"/>
          <w:szCs w:val="24"/>
        </w:rPr>
        <w:t>(</w:t>
      </w:r>
      <w:r w:rsidR="001C1FA8" w:rsidRPr="00767719">
        <w:rPr>
          <w:sz w:val="24"/>
          <w:szCs w:val="24"/>
        </w:rPr>
        <w:t xml:space="preserve">such as </w:t>
      </w:r>
      <w:r w:rsidR="00512B37" w:rsidRPr="00767719">
        <w:rPr>
          <w:sz w:val="24"/>
          <w:szCs w:val="24"/>
        </w:rPr>
        <w:t>‘</w:t>
      </w:r>
      <w:r w:rsidR="001C1FA8" w:rsidRPr="00767719">
        <w:rPr>
          <w:sz w:val="24"/>
          <w:szCs w:val="24"/>
        </w:rPr>
        <w:t>how long did you wait</w:t>
      </w:r>
      <w:r w:rsidR="00512B37" w:rsidRPr="00767719">
        <w:rPr>
          <w:sz w:val="24"/>
          <w:szCs w:val="24"/>
        </w:rPr>
        <w:t>?’ O</w:t>
      </w:r>
      <w:r w:rsidR="001C1FA8" w:rsidRPr="00767719">
        <w:rPr>
          <w:sz w:val="24"/>
          <w:szCs w:val="24"/>
        </w:rPr>
        <w:t xml:space="preserve">r </w:t>
      </w:r>
      <w:r w:rsidR="00512B37" w:rsidRPr="00767719">
        <w:rPr>
          <w:sz w:val="24"/>
          <w:szCs w:val="24"/>
        </w:rPr>
        <w:t>‘</w:t>
      </w:r>
      <w:r w:rsidR="001C1FA8" w:rsidRPr="00767719">
        <w:rPr>
          <w:sz w:val="24"/>
          <w:szCs w:val="24"/>
        </w:rPr>
        <w:t>were you</w:t>
      </w:r>
      <w:r w:rsidR="00490FDF" w:rsidRPr="00767719">
        <w:rPr>
          <w:sz w:val="24"/>
          <w:szCs w:val="24"/>
        </w:rPr>
        <w:t>r</w:t>
      </w:r>
      <w:r w:rsidR="001C1FA8" w:rsidRPr="00767719">
        <w:rPr>
          <w:sz w:val="24"/>
          <w:szCs w:val="24"/>
        </w:rPr>
        <w:t xml:space="preserve"> medications </w:t>
      </w:r>
      <w:r w:rsidR="00490FDF" w:rsidRPr="00767719">
        <w:rPr>
          <w:sz w:val="24"/>
          <w:szCs w:val="24"/>
        </w:rPr>
        <w:t>explained to you?</w:t>
      </w:r>
      <w:r w:rsidR="00512B37" w:rsidRPr="00767719">
        <w:rPr>
          <w:sz w:val="24"/>
          <w:szCs w:val="24"/>
        </w:rPr>
        <w:t>’</w:t>
      </w:r>
      <w:r w:rsidR="00490FDF" w:rsidRPr="00767719">
        <w:rPr>
          <w:sz w:val="24"/>
          <w:szCs w:val="24"/>
        </w:rPr>
        <w:t>)</w:t>
      </w:r>
      <w:r w:rsidR="00523B5B" w:rsidRPr="00767719">
        <w:rPr>
          <w:sz w:val="24"/>
          <w:szCs w:val="24"/>
        </w:rPr>
        <w:t xml:space="preserve"> </w:t>
      </w:r>
      <w:r w:rsidR="00FE4ACF" w:rsidRPr="00FE4ACF">
        <w:rPr>
          <w:sz w:val="24"/>
          <w:szCs w:val="24"/>
        </w:rPr>
        <w:t>meaning that you can directly compare answers from all participants.</w:t>
      </w:r>
    </w:p>
    <w:p w14:paraId="30D62BFB" w14:textId="77777777" w:rsidR="00FE4ACF" w:rsidRDefault="00FE4ACF" w:rsidP="00767719">
      <w:pPr>
        <w:pStyle w:val="HWHeading4"/>
      </w:pPr>
    </w:p>
    <w:p w14:paraId="43834AAD" w14:textId="1DE33788" w:rsidR="00285605" w:rsidRPr="007F3396" w:rsidRDefault="00285605" w:rsidP="00767719">
      <w:pPr>
        <w:pStyle w:val="HWHeading4"/>
      </w:pPr>
      <w:r w:rsidRPr="007F3396">
        <w:t xml:space="preserve">Semi-structured interviews </w:t>
      </w:r>
    </w:p>
    <w:p w14:paraId="1ED4B38E" w14:textId="13F94A9F" w:rsidR="00285605" w:rsidRDefault="00FE4ACF" w:rsidP="00767719">
      <w:pPr>
        <w:pStyle w:val="HWNormalText"/>
      </w:pPr>
      <w:r>
        <w:t>These h</w:t>
      </w:r>
      <w:r w:rsidR="00285605">
        <w:t xml:space="preserve">ave some predetermined </w:t>
      </w:r>
      <w:proofErr w:type="gramStart"/>
      <w:r w:rsidR="00285605">
        <w:t>structure, but</w:t>
      </w:r>
      <w:proofErr w:type="gramEnd"/>
      <w:r w:rsidR="00285605">
        <w:t xml:space="preserve"> </w:t>
      </w:r>
      <w:r>
        <w:t>allow some flexibility to the interviewer.</w:t>
      </w:r>
      <w:r w:rsidR="00285605">
        <w:t xml:space="preserve"> You will have several key questions in your discussion guide that you will ask during the interview, however you do not need to stick to these as rigidly as in a structured interview. You can ask </w:t>
      </w:r>
      <w:proofErr w:type="gramStart"/>
      <w:r w:rsidR="00285605">
        <w:t>follow</w:t>
      </w:r>
      <w:proofErr w:type="gramEnd"/>
      <w:r w:rsidR="00285605">
        <w:t xml:space="preserve"> up questions, tweak </w:t>
      </w:r>
      <w:r>
        <w:t>question w</w:t>
      </w:r>
      <w:r w:rsidR="00285605">
        <w:t>ording, change question</w:t>
      </w:r>
      <w:r>
        <w:t xml:space="preserve"> order</w:t>
      </w:r>
      <w:r w:rsidR="00285605">
        <w:t>, and generally shape the interview around the participant’s responses.</w:t>
      </w:r>
      <w:r w:rsidR="002C6CA7">
        <w:t xml:space="preserve"> </w:t>
      </w:r>
    </w:p>
    <w:p w14:paraId="6FA4F820" w14:textId="63DD9A0E" w:rsidR="002C6CA7" w:rsidRPr="00767719" w:rsidRDefault="002C6CA7" w:rsidP="00767719">
      <w:pPr>
        <w:pStyle w:val="Quote"/>
        <w:rPr>
          <w:sz w:val="24"/>
          <w:szCs w:val="24"/>
        </w:rPr>
      </w:pPr>
      <w:r w:rsidRPr="00767719">
        <w:rPr>
          <w:sz w:val="24"/>
          <w:szCs w:val="24"/>
        </w:rPr>
        <w:t xml:space="preserve">For example: </w:t>
      </w:r>
      <w:r w:rsidR="00624D98">
        <w:rPr>
          <w:sz w:val="24"/>
          <w:szCs w:val="24"/>
        </w:rPr>
        <w:t xml:space="preserve">you have </w:t>
      </w:r>
      <w:r w:rsidRPr="00767719">
        <w:rPr>
          <w:sz w:val="24"/>
          <w:szCs w:val="24"/>
        </w:rPr>
        <w:t>key topics</w:t>
      </w:r>
      <w:r w:rsidR="007E5A06" w:rsidRPr="00767719">
        <w:rPr>
          <w:sz w:val="24"/>
          <w:szCs w:val="24"/>
        </w:rPr>
        <w:t>/questions</w:t>
      </w:r>
      <w:r w:rsidRPr="00767719">
        <w:rPr>
          <w:sz w:val="24"/>
          <w:szCs w:val="24"/>
        </w:rPr>
        <w:t xml:space="preserve"> to cover when carrying out an interview about GP </w:t>
      </w:r>
      <w:proofErr w:type="gramStart"/>
      <w:r w:rsidRPr="00767719">
        <w:rPr>
          <w:sz w:val="24"/>
          <w:szCs w:val="24"/>
        </w:rPr>
        <w:t>access, but</w:t>
      </w:r>
      <w:proofErr w:type="gramEnd"/>
      <w:r w:rsidRPr="00767719">
        <w:rPr>
          <w:sz w:val="24"/>
          <w:szCs w:val="24"/>
        </w:rPr>
        <w:t xml:space="preserve"> allow flexibility to explore unexpected themes</w:t>
      </w:r>
      <w:r w:rsidR="007E5A06" w:rsidRPr="00767719">
        <w:rPr>
          <w:sz w:val="24"/>
          <w:szCs w:val="24"/>
        </w:rPr>
        <w:t xml:space="preserve"> that come up.</w:t>
      </w:r>
      <w:r w:rsidRPr="00767719">
        <w:rPr>
          <w:sz w:val="24"/>
          <w:szCs w:val="24"/>
        </w:rPr>
        <w:t xml:space="preserve"> </w:t>
      </w:r>
    </w:p>
    <w:p w14:paraId="558F40EA" w14:textId="77777777" w:rsidR="00D524E0" w:rsidRDefault="00D524E0" w:rsidP="00D524E0">
      <w:pPr>
        <w:pStyle w:val="HWHeading4"/>
      </w:pPr>
    </w:p>
    <w:p w14:paraId="60F906DB" w14:textId="77777777" w:rsidR="00285605" w:rsidRPr="007F3396" w:rsidRDefault="00285605" w:rsidP="00D524E0">
      <w:pPr>
        <w:pStyle w:val="HWHeading4"/>
      </w:pPr>
      <w:r w:rsidRPr="007F3396">
        <w:t xml:space="preserve">Unstructured interviews </w:t>
      </w:r>
    </w:p>
    <w:p w14:paraId="4C88E935" w14:textId="487BA671" w:rsidR="00285605" w:rsidRDefault="00D524E0" w:rsidP="00D524E0">
      <w:pPr>
        <w:pStyle w:val="HWNormalText"/>
      </w:pPr>
      <w:r>
        <w:t>These d</w:t>
      </w:r>
      <w:r w:rsidR="00285605">
        <w:t>o not have predetermined questions and instead are more akin to a conversation, albeit one where you are trying to get the participant to talk about a specific topic. It can be challenging to produce high quality and consistent data via unstructured interviews unless you are a very experienced and confident interviewer, so we would not recommend doing these in your research projects.</w:t>
      </w:r>
    </w:p>
    <w:p w14:paraId="2735A510" w14:textId="22B98A58" w:rsidR="0097541F" w:rsidRDefault="0097541F" w:rsidP="00D524E0">
      <w:pPr>
        <w:pStyle w:val="HWHeading3"/>
      </w:pPr>
      <w:bookmarkStart w:id="21" w:name="_Toc221710609"/>
      <w:bookmarkStart w:id="22" w:name="_Toc221714451"/>
      <w:r>
        <w:t>When to use interviews?</w:t>
      </w:r>
      <w:bookmarkEnd w:id="21"/>
      <w:bookmarkEnd w:id="22"/>
    </w:p>
    <w:p w14:paraId="1262F6B0" w14:textId="77777777" w:rsidR="00A67746" w:rsidRPr="00D524E0" w:rsidRDefault="00A67746" w:rsidP="00D524E0">
      <w:pPr>
        <w:pStyle w:val="HWBullets"/>
        <w:ind w:left="357" w:hanging="357"/>
      </w:pPr>
      <w:r w:rsidRPr="00D524E0">
        <w:t>You want the flexibility to ask further questions of participants.</w:t>
      </w:r>
    </w:p>
    <w:p w14:paraId="799E8497" w14:textId="2FD0A858" w:rsidR="00A67746" w:rsidRPr="00D524E0" w:rsidRDefault="00304BA8" w:rsidP="00D524E0">
      <w:pPr>
        <w:pStyle w:val="HWBullets"/>
        <w:ind w:left="357" w:hanging="357"/>
      </w:pPr>
      <w:r>
        <w:t>You want to use</w:t>
      </w:r>
      <w:r w:rsidR="00A67746" w:rsidRPr="00D524E0">
        <w:t xml:space="preserve"> open-ended questions.</w:t>
      </w:r>
    </w:p>
    <w:p w14:paraId="5151A012" w14:textId="57963A0D" w:rsidR="00A67746" w:rsidRPr="00D524E0" w:rsidRDefault="00624D98" w:rsidP="00D524E0">
      <w:pPr>
        <w:pStyle w:val="HWBullets"/>
        <w:ind w:left="357" w:hanging="357"/>
      </w:pPr>
      <w:r>
        <w:t>You need a consistent s</w:t>
      </w:r>
      <w:r w:rsidR="00A67746" w:rsidRPr="00D524E0">
        <w:t>tructure and similarity between interviews.</w:t>
      </w:r>
    </w:p>
    <w:p w14:paraId="3D943652" w14:textId="393DE5FB" w:rsidR="00A67746" w:rsidRPr="00D524E0" w:rsidRDefault="00304BA8" w:rsidP="00D524E0">
      <w:pPr>
        <w:pStyle w:val="HWBullets"/>
        <w:ind w:left="357" w:hanging="357"/>
      </w:pPr>
      <w:r>
        <w:t>You want to explore t</w:t>
      </w:r>
      <w:r w:rsidR="00A67746" w:rsidRPr="00D524E0">
        <w:t>he reasons ‘why’</w:t>
      </w:r>
      <w:r w:rsidR="00624D98">
        <w:t>,</w:t>
      </w:r>
      <w:r w:rsidR="00A67746" w:rsidRPr="00D524E0">
        <w:t xml:space="preserve"> not just ‘what’.</w:t>
      </w:r>
    </w:p>
    <w:p w14:paraId="79F4BE7A" w14:textId="5A85489B" w:rsidR="00A67746" w:rsidRPr="00D524E0" w:rsidRDefault="00624D98" w:rsidP="00D524E0">
      <w:pPr>
        <w:pStyle w:val="HWBullets"/>
        <w:ind w:left="357" w:hanging="357"/>
      </w:pPr>
      <w:r>
        <w:t xml:space="preserve">You have the staff </w:t>
      </w:r>
      <w:r w:rsidR="0061451C">
        <w:t>with the training and time</w:t>
      </w:r>
      <w:r>
        <w:t xml:space="preserve"> to run the interviews and transcribe and analyse the transcripts. </w:t>
      </w:r>
    </w:p>
    <w:p w14:paraId="4E8611E0" w14:textId="6F1E03DC" w:rsidR="00A67746" w:rsidRDefault="00D524E0" w:rsidP="00D524E0">
      <w:pPr>
        <w:pStyle w:val="HWHeading3"/>
      </w:pPr>
      <w:bookmarkStart w:id="23" w:name="_Toc221710610"/>
      <w:bookmarkStart w:id="24" w:name="_Toc221714452"/>
      <w:r>
        <w:t xml:space="preserve">When </w:t>
      </w:r>
      <w:r w:rsidR="00A67746">
        <w:t>not to use interviews</w:t>
      </w:r>
      <w:bookmarkEnd w:id="23"/>
      <w:bookmarkEnd w:id="24"/>
    </w:p>
    <w:p w14:paraId="0868A33B" w14:textId="42EFCF9F" w:rsidR="00A67746" w:rsidRPr="00F16ABE" w:rsidRDefault="00E50F60" w:rsidP="00A67746">
      <w:pPr>
        <w:pStyle w:val="HWNormalText"/>
      </w:pPr>
      <w:r>
        <w:t>Interviews may not be</w:t>
      </w:r>
      <w:r w:rsidR="00A67746" w:rsidRPr="00F16ABE">
        <w:t xml:space="preserve"> right for every qualitative project.</w:t>
      </w:r>
      <w:r w:rsidR="00A67746">
        <w:t xml:space="preserve"> For example:</w:t>
      </w:r>
    </w:p>
    <w:p w14:paraId="314AD4A5" w14:textId="475B444F" w:rsidR="00A67746" w:rsidRPr="00D524E0" w:rsidRDefault="00A67746" w:rsidP="00D524E0">
      <w:pPr>
        <w:pStyle w:val="HWBullets"/>
        <w:ind w:left="357" w:hanging="357"/>
      </w:pPr>
      <w:r w:rsidRPr="00D524E0">
        <w:t>You are not looking for in depth information</w:t>
      </w:r>
      <w:r w:rsidR="0061451C">
        <w:t>, but instead need statistics</w:t>
      </w:r>
    </w:p>
    <w:p w14:paraId="1ECC78FD" w14:textId="77777777" w:rsidR="00A67746" w:rsidRPr="00D524E0" w:rsidRDefault="00A67746" w:rsidP="00D524E0">
      <w:pPr>
        <w:pStyle w:val="HWBullets"/>
        <w:ind w:left="357" w:hanging="357"/>
      </w:pPr>
      <w:r w:rsidRPr="00D524E0">
        <w:t>You do not have the time to conduct interviews them in a qualitative or representative way.</w:t>
      </w:r>
    </w:p>
    <w:p w14:paraId="254A3A7C" w14:textId="77777777" w:rsidR="00A67746" w:rsidRPr="00D524E0" w:rsidRDefault="00A67746" w:rsidP="00D524E0">
      <w:pPr>
        <w:pStyle w:val="HWBullets"/>
        <w:ind w:left="357" w:hanging="357"/>
      </w:pPr>
      <w:r w:rsidRPr="00D524E0">
        <w:t xml:space="preserve">You lack the training or staff to do so </w:t>
      </w:r>
      <w:proofErr w:type="gramStart"/>
      <w:r w:rsidRPr="00D524E0">
        <w:t>at this time</w:t>
      </w:r>
      <w:proofErr w:type="gramEnd"/>
      <w:r w:rsidRPr="00D524E0">
        <w:t>.</w:t>
      </w:r>
    </w:p>
    <w:p w14:paraId="22A66BB1" w14:textId="6221B939" w:rsidR="004458F8" w:rsidRDefault="004458F8" w:rsidP="00847076">
      <w:pPr>
        <w:pStyle w:val="HWNormalText"/>
      </w:pPr>
      <w:r>
        <w:lastRenderedPageBreak/>
        <w:t xml:space="preserve">We have further guidance on semi-structured interviews: </w:t>
      </w:r>
      <w:hyperlink r:id="rId15" w:history="1">
        <w:r w:rsidRPr="00F77331">
          <w:rPr>
            <w:rStyle w:val="Hyperlink"/>
          </w:rPr>
          <w:t>Planning and undertaking interviews</w:t>
        </w:r>
      </w:hyperlink>
    </w:p>
    <w:p w14:paraId="31BB911B" w14:textId="6A2D282F" w:rsidR="00A609B1" w:rsidRDefault="00A609B1" w:rsidP="2070753A">
      <w:pPr>
        <w:pStyle w:val="HWHeading2"/>
      </w:pPr>
      <w:bookmarkStart w:id="25" w:name="_Toc221710611"/>
      <w:bookmarkStart w:id="26" w:name="_Toc221714453"/>
      <w:r>
        <w:t>Group interviews and focus groups</w:t>
      </w:r>
      <w:bookmarkEnd w:id="25"/>
      <w:bookmarkEnd w:id="26"/>
    </w:p>
    <w:p w14:paraId="21E2440E" w14:textId="1C2D4317" w:rsidR="00734AAB" w:rsidRDefault="003C1CF0" w:rsidP="0006051B">
      <w:pPr>
        <w:pStyle w:val="HWNormalText"/>
      </w:pPr>
      <w:r>
        <w:t>Anothe</w:t>
      </w:r>
      <w:r w:rsidR="00847076">
        <w:t>r</w:t>
      </w:r>
      <w:r>
        <w:t xml:space="preserve"> conversational </w:t>
      </w:r>
      <w:r w:rsidR="0006051B">
        <w:t xml:space="preserve">research method is the group interview or focus group. While interviews provide an in-depth understanding of an individual’s point of view, focus groups enable you to </w:t>
      </w:r>
      <w:r w:rsidR="00D07CE0">
        <w:t>gather multiple points of view during one session</w:t>
      </w:r>
      <w:r w:rsidR="0006051B">
        <w:t xml:space="preserve">. </w:t>
      </w:r>
    </w:p>
    <w:p w14:paraId="718C6811" w14:textId="1207BACE" w:rsidR="0006051B" w:rsidRDefault="0006051B" w:rsidP="0006051B">
      <w:pPr>
        <w:pStyle w:val="HWNormalText"/>
      </w:pPr>
      <w:r>
        <w:t>Getting a group of people together who share that experience can allow them to bounce of</w:t>
      </w:r>
      <w:r w:rsidR="00187BC9">
        <w:t>f</w:t>
      </w:r>
      <w:r>
        <w:t xml:space="preserve"> each other and generate thoughts they might not have had in an interview.</w:t>
      </w:r>
    </w:p>
    <w:p w14:paraId="1B266927" w14:textId="77777777" w:rsidR="00187BC9" w:rsidRDefault="00187BC9" w:rsidP="00734AAB">
      <w:pPr>
        <w:pStyle w:val="HWNormalText"/>
      </w:pPr>
      <w:r w:rsidRPr="00187BC9">
        <w:t>Focus groups can help engage people who may feel intimidated by an interview. Some people may feel more comfortable speaking about a topic with peers. However, when deciding whether to conduct a focus group, you should be aware of whether the issue you are investigating is personal or sensitive. Many people may be reticent to speak about a private issue in a group setting.</w:t>
      </w:r>
    </w:p>
    <w:p w14:paraId="12A74038" w14:textId="77056EAC" w:rsidR="00734AAB" w:rsidRDefault="00734AAB" w:rsidP="00734AAB">
      <w:pPr>
        <w:pStyle w:val="HWNormalText"/>
      </w:pPr>
      <w:r>
        <w:t xml:space="preserve">Like interviews, the level of structure in a focus group can vary. However, a focus group can be </w:t>
      </w:r>
      <w:r w:rsidR="00A84267">
        <w:t>challenging</w:t>
      </w:r>
      <w:r>
        <w:t xml:space="preserve"> to keep on topic, and taking an unstructured approach can make that particularly acute. Therefore, having some structure in terms of knowing what questions you want to ask is advisable.</w:t>
      </w:r>
    </w:p>
    <w:p w14:paraId="0973ACF5" w14:textId="77777777" w:rsidR="007B0359" w:rsidRPr="00450056" w:rsidRDefault="007B0359" w:rsidP="00E658B2">
      <w:pPr>
        <w:pStyle w:val="HWHeading4"/>
      </w:pPr>
      <w:r w:rsidRPr="00450056">
        <w:t>Reasons to use group interviews or focus groups</w:t>
      </w:r>
    </w:p>
    <w:p w14:paraId="086EBC4A" w14:textId="4B6C1002" w:rsidR="007B0359" w:rsidRDefault="00D96D5C" w:rsidP="00E658B2">
      <w:pPr>
        <w:pStyle w:val="HWBullets"/>
        <w:ind w:left="357" w:hanging="357"/>
      </w:pPr>
      <w:r>
        <w:t>There is a relevant group that meets regularly,</w:t>
      </w:r>
      <w:r w:rsidR="007B0359">
        <w:t xml:space="preserve"> therefore conducting this as a focus group may put people at ease and make them more likely to take part.</w:t>
      </w:r>
    </w:p>
    <w:p w14:paraId="0FC83EFC" w14:textId="0A3192A1" w:rsidR="007B0359" w:rsidRPr="00CB2D96" w:rsidRDefault="007B0359" w:rsidP="00E658B2">
      <w:pPr>
        <w:pStyle w:val="HWBullets"/>
        <w:ind w:left="357" w:hanging="357"/>
      </w:pPr>
      <w:r>
        <w:t>You want to separate groups by demographic for your analysis and these groups naturally exist and are accessible e.g. older people’s meeting group</w:t>
      </w:r>
      <w:r w:rsidR="00D96D5C">
        <w:t xml:space="preserve"> and a youth group.</w:t>
      </w:r>
    </w:p>
    <w:p w14:paraId="7603013D" w14:textId="77777777" w:rsidR="007B0359" w:rsidRPr="00450056" w:rsidRDefault="007B0359" w:rsidP="00E658B2">
      <w:pPr>
        <w:pStyle w:val="HWHeading4"/>
      </w:pPr>
      <w:r w:rsidRPr="00450056">
        <w:t>Reasons not to use group interviews or focus groups</w:t>
      </w:r>
    </w:p>
    <w:p w14:paraId="5037844E" w14:textId="2AD2DAAB" w:rsidR="007B0359" w:rsidRDefault="007B0359" w:rsidP="00E658B2">
      <w:pPr>
        <w:pStyle w:val="HWBullets"/>
        <w:ind w:left="357" w:hanging="357"/>
      </w:pPr>
      <w:r>
        <w:t>When a topic is sensitive</w:t>
      </w:r>
      <w:r w:rsidR="00D96D5C">
        <w:t>,</w:t>
      </w:r>
      <w:r>
        <w:t xml:space="preserve"> people may not wish to speak in front of others.</w:t>
      </w:r>
    </w:p>
    <w:p w14:paraId="0CC367AB" w14:textId="77777777" w:rsidR="007B0359" w:rsidRDefault="007B0359" w:rsidP="00E658B2">
      <w:pPr>
        <w:pStyle w:val="HWBullets"/>
        <w:ind w:left="357" w:hanging="357"/>
      </w:pPr>
      <w:r>
        <w:t>The costs in terms of time, staff and money make it not viable to do group work in this project.</w:t>
      </w:r>
    </w:p>
    <w:p w14:paraId="44C4F42B" w14:textId="77777777" w:rsidR="00192F5D" w:rsidRDefault="00192F5D" w:rsidP="00192F5D">
      <w:pPr>
        <w:pStyle w:val="HWNormalText"/>
      </w:pPr>
      <w:r>
        <w:t xml:space="preserve">We have further guidance on focus groups: </w:t>
      </w:r>
      <w:hyperlink r:id="rId16" w:history="1">
        <w:r w:rsidRPr="009815EC">
          <w:rPr>
            <w:rStyle w:val="Hyperlink"/>
          </w:rPr>
          <w:t>Planning and running focus groups</w:t>
        </w:r>
      </w:hyperlink>
    </w:p>
    <w:p w14:paraId="5B56A5C7" w14:textId="00D3C151" w:rsidR="000B4401" w:rsidRDefault="000B4401" w:rsidP="003F3C73">
      <w:pPr>
        <w:pStyle w:val="HWHeading2"/>
      </w:pPr>
      <w:bookmarkStart w:id="27" w:name="_Toc221710612"/>
      <w:bookmarkStart w:id="28" w:name="_Toc221714454"/>
      <w:r>
        <w:t>Deliberative events</w:t>
      </w:r>
      <w:bookmarkEnd w:id="27"/>
      <w:bookmarkEnd w:id="28"/>
    </w:p>
    <w:p w14:paraId="4DFBB1BD" w14:textId="77777777" w:rsidR="00192F5D" w:rsidRDefault="0035345D" w:rsidP="00192F5D">
      <w:pPr>
        <w:pStyle w:val="HWNormalText"/>
      </w:pPr>
      <w:r>
        <w:t xml:space="preserve">This is a methodology sometimes used by Healthwatch. It is a way of involving </w:t>
      </w:r>
      <w:r w:rsidR="00356A22">
        <w:t xml:space="preserve">people in decision making. </w:t>
      </w:r>
      <w:r w:rsidR="007F6990" w:rsidRPr="007F6990">
        <w:t>Deliberative events bring together members of the public to learn about, discuss, and deliberate on specific issues or policy questions.</w:t>
      </w:r>
      <w:r w:rsidR="00356A22">
        <w:t xml:space="preserve"> We have separate </w:t>
      </w:r>
      <w:r w:rsidR="00C663C4">
        <w:t>guidance on this topic</w:t>
      </w:r>
      <w:r w:rsidR="00192F5D">
        <w:t xml:space="preserve">: </w:t>
      </w:r>
      <w:hyperlink r:id="rId17" w:history="1">
        <w:r w:rsidR="00192F5D" w:rsidRPr="003404A4">
          <w:rPr>
            <w:rStyle w:val="Hyperlink"/>
          </w:rPr>
          <w:t>Planning and running deliberative events</w:t>
        </w:r>
      </w:hyperlink>
    </w:p>
    <w:p w14:paraId="7635F32E" w14:textId="4DDF4310" w:rsidR="00681F56" w:rsidRDefault="00681F56" w:rsidP="00681F56">
      <w:pPr>
        <w:pStyle w:val="HWHeading3"/>
      </w:pPr>
      <w:bookmarkStart w:id="29" w:name="_Toc221710613"/>
      <w:bookmarkStart w:id="30" w:name="_Toc221714455"/>
      <w:r>
        <w:t>When to use</w:t>
      </w:r>
      <w:bookmarkEnd w:id="29"/>
      <w:bookmarkEnd w:id="30"/>
    </w:p>
    <w:p w14:paraId="29C94AF6" w14:textId="3210B6D1" w:rsidR="00681F56" w:rsidRDefault="00681F56" w:rsidP="0070488A">
      <w:pPr>
        <w:pStyle w:val="HWBullets"/>
        <w:ind w:left="357" w:hanging="357"/>
      </w:pPr>
      <w:r>
        <w:t>When you need to involve people in decision making</w:t>
      </w:r>
    </w:p>
    <w:p w14:paraId="7479FF63" w14:textId="79E2EF4C" w:rsidR="00681F56" w:rsidRDefault="00681F56" w:rsidP="0070488A">
      <w:pPr>
        <w:pStyle w:val="HWBullets"/>
        <w:ind w:left="357" w:hanging="357"/>
      </w:pPr>
      <w:r>
        <w:lastRenderedPageBreak/>
        <w:t>When you have sufficient time to work with a group of people to consider a range of information and discuss an issue in depth</w:t>
      </w:r>
    </w:p>
    <w:p w14:paraId="62A7E20F" w14:textId="7808C5FE" w:rsidR="009803AF" w:rsidRDefault="009803AF" w:rsidP="003F3C73">
      <w:pPr>
        <w:pStyle w:val="HWHeading2"/>
      </w:pPr>
      <w:bookmarkStart w:id="31" w:name="_Toc221710614"/>
      <w:bookmarkStart w:id="32" w:name="_Toc221714456"/>
      <w:r>
        <w:t>Observations</w:t>
      </w:r>
      <w:bookmarkEnd w:id="31"/>
      <w:bookmarkEnd w:id="32"/>
    </w:p>
    <w:p w14:paraId="7D92E603" w14:textId="77777777" w:rsidR="00F515C0" w:rsidRDefault="0053080E" w:rsidP="009803AF">
      <w:pPr>
        <w:pStyle w:val="HWNormalText"/>
      </w:pPr>
      <w:r>
        <w:t>Observations are another method of generating qualitative data. Many Healthwatch use this method when carrying out Enter and View visits</w:t>
      </w:r>
      <w:r w:rsidR="00354561">
        <w:t xml:space="preserve"> </w:t>
      </w:r>
      <w:r>
        <w:t>or mystery shopping.</w:t>
      </w:r>
      <w:r w:rsidR="00354561">
        <w:t xml:space="preserve"> </w:t>
      </w:r>
    </w:p>
    <w:p w14:paraId="2F849098" w14:textId="77777777" w:rsidR="00F515C0" w:rsidRDefault="00F515C0" w:rsidP="00F515C0">
      <w:pPr>
        <w:pStyle w:val="HWHeading3"/>
      </w:pPr>
      <w:bookmarkStart w:id="33" w:name="_Toc221710615"/>
      <w:bookmarkStart w:id="34" w:name="_Toc221714457"/>
      <w:r>
        <w:t>When to use</w:t>
      </w:r>
      <w:bookmarkEnd w:id="33"/>
      <w:bookmarkEnd w:id="34"/>
    </w:p>
    <w:p w14:paraId="1AEA868E" w14:textId="7BD18266" w:rsidR="009803AF" w:rsidRDefault="00354561" w:rsidP="009803AF">
      <w:pPr>
        <w:pStyle w:val="HWNormalText"/>
      </w:pPr>
      <w:r>
        <w:t xml:space="preserve">Observation can be useful for </w:t>
      </w:r>
      <w:r w:rsidR="00130169">
        <w:t>investigating whether there are differences between what people say and what happens in practice.</w:t>
      </w:r>
      <w:r w:rsidR="00607B2E">
        <w:t xml:space="preserve"> It may even help you uncover behaviours </w:t>
      </w:r>
      <w:r w:rsidR="005D20A9">
        <w:t xml:space="preserve">about which participants are not even aware, and which would therefore not come to light during interviews or focus groups. For example, when visiting an A&amp;E department, you might observe that </w:t>
      </w:r>
      <w:r w:rsidR="000F53B4">
        <w:t>staff treat patients differently when it is busy compared to when it is quiet.</w:t>
      </w:r>
    </w:p>
    <w:p w14:paraId="1ECB85D9" w14:textId="53869571" w:rsidR="00192F5D" w:rsidRDefault="00192F5D" w:rsidP="009803AF">
      <w:pPr>
        <w:pStyle w:val="HWNormalText"/>
      </w:pPr>
      <w:r>
        <w:t>We have guidance on observational methods:</w:t>
      </w:r>
    </w:p>
    <w:p w14:paraId="7A61039C" w14:textId="77777777" w:rsidR="00192F5D" w:rsidRDefault="00192F5D" w:rsidP="00192F5D">
      <w:pPr>
        <w:pStyle w:val="HWNormalText"/>
      </w:pPr>
      <w:hyperlink r:id="rId18" w:history="1">
        <w:r w:rsidRPr="00F515C0">
          <w:rPr>
            <w:rStyle w:val="Hyperlink"/>
          </w:rPr>
          <w:t>Guidance on enter and views</w:t>
        </w:r>
      </w:hyperlink>
    </w:p>
    <w:p w14:paraId="76D46657" w14:textId="77777777" w:rsidR="00192F5D" w:rsidRDefault="00192F5D" w:rsidP="00192F5D">
      <w:pPr>
        <w:pStyle w:val="HWNormalText"/>
      </w:pPr>
      <w:hyperlink r:id="rId19" w:history="1">
        <w:r w:rsidRPr="00681F56">
          <w:rPr>
            <w:rStyle w:val="Hyperlink"/>
          </w:rPr>
          <w:t>Mystery shopping</w:t>
        </w:r>
      </w:hyperlink>
    </w:p>
    <w:p w14:paraId="5515B1AF" w14:textId="7F209192" w:rsidR="003672E4" w:rsidRDefault="003672E4" w:rsidP="000E3A09">
      <w:pPr>
        <w:pStyle w:val="HWHeading1"/>
      </w:pPr>
      <w:bookmarkStart w:id="35" w:name="_Toc221714458"/>
      <w:r>
        <w:t xml:space="preserve">Further </w:t>
      </w:r>
      <w:r w:rsidR="00F515C0">
        <w:t>r</w:t>
      </w:r>
      <w:r w:rsidRPr="00DB61F6">
        <w:t>esources</w:t>
      </w:r>
      <w:bookmarkEnd w:id="35"/>
    </w:p>
    <w:p w14:paraId="4A5317B4" w14:textId="2FC8A33B" w:rsidR="00F515C0" w:rsidRDefault="00F515C0" w:rsidP="00681F56">
      <w:pPr>
        <w:pStyle w:val="HWNormalText"/>
      </w:pPr>
      <w:r>
        <w:t>We have further</w:t>
      </w:r>
      <w:r w:rsidR="001F011E">
        <w:t xml:space="preserve"> relevant</w:t>
      </w:r>
      <w:r>
        <w:t xml:space="preserve"> guidance on the following topics:</w:t>
      </w:r>
    </w:p>
    <w:p w14:paraId="70C6B44B" w14:textId="23FE94CE" w:rsidR="00681F56" w:rsidRDefault="00681F56" w:rsidP="00F515C0">
      <w:pPr>
        <w:pStyle w:val="HWNormalText"/>
      </w:pPr>
      <w:hyperlink r:id="rId20" w:history="1">
        <w:r w:rsidRPr="00681F56">
          <w:rPr>
            <w:rStyle w:val="Hyperlink"/>
          </w:rPr>
          <w:t>Managing ethics and risk</w:t>
        </w:r>
      </w:hyperlink>
    </w:p>
    <w:p w14:paraId="1C14A3DD" w14:textId="5E804869" w:rsidR="00677C1F" w:rsidRDefault="00677C1F" w:rsidP="00F515C0">
      <w:pPr>
        <w:pStyle w:val="HWNormalText"/>
      </w:pPr>
      <w:hyperlink r:id="rId21" w:history="1">
        <w:r w:rsidRPr="00192F5D">
          <w:rPr>
            <w:rStyle w:val="Hyperlink"/>
          </w:rPr>
          <w:t xml:space="preserve">How to </w:t>
        </w:r>
        <w:r w:rsidR="00192F5D" w:rsidRPr="00192F5D">
          <w:rPr>
            <w:rStyle w:val="Hyperlink"/>
          </w:rPr>
          <w:t>decide the right research method for your topic</w:t>
        </w:r>
      </w:hyperlink>
    </w:p>
    <w:p w14:paraId="0E885FA9" w14:textId="5ADACA5A" w:rsidR="00F515C0" w:rsidRPr="00F515C0" w:rsidRDefault="00681F56" w:rsidP="00F515C0">
      <w:pPr>
        <w:pStyle w:val="HWNormalText"/>
      </w:pPr>
      <w:hyperlink r:id="rId22" w:history="1">
        <w:r w:rsidRPr="00681F56">
          <w:rPr>
            <w:rStyle w:val="Hyperlink"/>
          </w:rPr>
          <w:t>How to word consent</w:t>
        </w:r>
      </w:hyperlink>
    </w:p>
    <w:p w14:paraId="7DBF677E" w14:textId="1ED27E7F" w:rsidR="004A43F3" w:rsidRDefault="003672E4" w:rsidP="004A43F3">
      <w:pPr>
        <w:pStyle w:val="HWNormalText"/>
      </w:pPr>
      <w:r>
        <w:t>.</w:t>
      </w:r>
    </w:p>
    <w:p w14:paraId="25034213" w14:textId="24A76CFD" w:rsidR="00C4280A" w:rsidRDefault="00C4280A" w:rsidP="004A43F3">
      <w:pPr>
        <w:pStyle w:val="HWNormalText"/>
        <w:sectPr w:rsidR="00C4280A" w:rsidSect="00762252">
          <w:headerReference w:type="default" r:id="rId23"/>
          <w:footerReference w:type="default" r:id="rId24"/>
          <w:pgSz w:w="11906" w:h="16838" w:code="9"/>
          <w:pgMar w:top="851" w:right="737" w:bottom="1304" w:left="737" w:header="624" w:footer="454" w:gutter="0"/>
          <w:pgNumType w:start="1"/>
          <w:cols w:space="708"/>
          <w:docGrid w:linePitch="360"/>
        </w:sectPr>
      </w:pPr>
    </w:p>
    <w:p w14:paraId="090AABEC" w14:textId="77777777" w:rsidR="004A43F3" w:rsidRPr="006147DF" w:rsidRDefault="004A43F3" w:rsidP="006147DF">
      <w:pPr>
        <w:pStyle w:val="HWEndPage1"/>
      </w:pPr>
      <w:r w:rsidRPr="006147DF">
        <w:lastRenderedPageBreak/>
        <w:t>Healthwatch England</w:t>
      </w:r>
      <w:r w:rsidR="001C4D43">
        <w:t xml:space="preserve"> </w:t>
      </w:r>
    </w:p>
    <w:p w14:paraId="7972281D" w14:textId="77777777" w:rsidR="004A43F3" w:rsidRPr="006147DF" w:rsidRDefault="004A43F3" w:rsidP="006147DF">
      <w:pPr>
        <w:pStyle w:val="HWEndPage2"/>
      </w:pPr>
      <w:r w:rsidRPr="006147DF">
        <w:t>National Customer Service Centre</w:t>
      </w:r>
    </w:p>
    <w:p w14:paraId="2B79E742" w14:textId="77777777" w:rsidR="004A43F3" w:rsidRPr="006147DF" w:rsidRDefault="004A43F3" w:rsidP="006147DF">
      <w:pPr>
        <w:pStyle w:val="HWEndPage2"/>
      </w:pPr>
      <w:r w:rsidRPr="006147DF">
        <w:t>Citygate</w:t>
      </w:r>
    </w:p>
    <w:p w14:paraId="7EA9993A" w14:textId="77777777" w:rsidR="004A43F3" w:rsidRPr="006147DF" w:rsidRDefault="004A43F3" w:rsidP="006147DF">
      <w:pPr>
        <w:pStyle w:val="HWEndPage2"/>
      </w:pPr>
      <w:r w:rsidRPr="006147DF">
        <w:t>Gallowgate</w:t>
      </w:r>
    </w:p>
    <w:p w14:paraId="4B68467F" w14:textId="77777777" w:rsidR="004A43F3" w:rsidRPr="006147DF" w:rsidRDefault="004A43F3" w:rsidP="006147DF">
      <w:pPr>
        <w:pStyle w:val="HWEndPage2"/>
      </w:pPr>
      <w:r w:rsidRPr="006147DF">
        <w:t>Newcastle upon Tyne</w:t>
      </w:r>
    </w:p>
    <w:p w14:paraId="7A655CDC" w14:textId="77777777" w:rsidR="004A43F3" w:rsidRPr="006147DF" w:rsidRDefault="004A43F3" w:rsidP="006147DF">
      <w:pPr>
        <w:pStyle w:val="HWEndPage2"/>
      </w:pPr>
      <w:r w:rsidRPr="006147DF">
        <w:t>NE1 4PA</w:t>
      </w:r>
    </w:p>
    <w:p w14:paraId="1DA86540" w14:textId="77777777" w:rsidR="006147DF" w:rsidRPr="006147DF" w:rsidRDefault="006147DF" w:rsidP="006147DF">
      <w:pPr>
        <w:pStyle w:val="HWEndPage2"/>
      </w:pPr>
    </w:p>
    <w:p w14:paraId="60410F81"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6BD250C7" wp14:editId="7E71C678">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5" cstate="print"/>
                    <a:stretch>
                      <a:fillRect/>
                    </a:stretch>
                  </pic:blipFill>
                  <pic:spPr>
                    <a:xfrm>
                      <a:off x="0" y="0"/>
                      <a:ext cx="756285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6DD7E440" wp14:editId="0E5C526E">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3AFCBE1A" w14:textId="77777777" w:rsidR="004A43F3" w:rsidRPr="006147DF" w:rsidRDefault="004A43F3" w:rsidP="006147DF">
      <w:pPr>
        <w:pStyle w:val="HWEndPage3"/>
      </w:pPr>
      <w:r w:rsidRPr="006147DF">
        <w:t>t: 03000 683 000</w:t>
      </w:r>
    </w:p>
    <w:p w14:paraId="0D15B70D" w14:textId="77777777" w:rsidR="004A43F3" w:rsidRPr="006147DF" w:rsidRDefault="004A43F3" w:rsidP="006147DF">
      <w:pPr>
        <w:pStyle w:val="HWEndPage3"/>
      </w:pPr>
      <w:r w:rsidRPr="006147DF">
        <w:t>e: enquiries@healthwatch.co.uk</w:t>
      </w:r>
    </w:p>
    <w:p w14:paraId="151C2BC4"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06D2FE16" wp14:editId="676A4757">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6"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74C7C0F6" w14:textId="77777777" w:rsidR="004A43F3" w:rsidRPr="006147DF" w:rsidRDefault="006147DF" w:rsidP="006147DF">
      <w:pPr>
        <w:pStyle w:val="HWEndPage3"/>
      </w:pPr>
      <w:r w:rsidRPr="006147DF">
        <w:rPr>
          <w:noProof/>
          <w:lang w:eastAsia="en-GB"/>
        </w:rPr>
        <w:drawing>
          <wp:anchor distT="0" distB="0" distL="0" distR="36195" simplePos="0" relativeHeight="251658244" behindDoc="0" locked="0" layoutInCell="1" allowOverlap="1" wp14:anchorId="733FBB08" wp14:editId="6EF7075B">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6"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7"/>
      <w:footerReference w:type="default" r:id="rId28"/>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853C" w14:textId="77777777" w:rsidR="00F600EC" w:rsidRDefault="00F600EC" w:rsidP="007D1518">
      <w:r>
        <w:separator/>
      </w:r>
    </w:p>
  </w:endnote>
  <w:endnote w:type="continuationSeparator" w:id="0">
    <w:p w14:paraId="18E2570A" w14:textId="77777777" w:rsidR="00F600EC" w:rsidRDefault="00F600EC"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charset w:val="00"/>
    <w:family w:val="auto"/>
    <w:pitch w:val="variable"/>
    <w:sig w:usb0="00008007" w:usb1="00000000" w:usb2="00000000" w:usb3="00000000" w:csb0="00000093"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0323"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8652" w14:textId="0B579752" w:rsidR="00A5113A" w:rsidRDefault="00EF51BA">
    <w:pPr>
      <w:pStyle w:val="Footer"/>
    </w:pPr>
    <w:r>
      <w:rPr>
        <w:noProof/>
        <w:lang w:eastAsia="en-GB"/>
      </w:rPr>
      <mc:AlternateContent>
        <mc:Choice Requires="wps">
          <w:drawing>
            <wp:anchor distT="0" distB="0" distL="114300" distR="114300" simplePos="0" relativeHeight="251658240" behindDoc="0" locked="1" layoutInCell="1" allowOverlap="1" wp14:anchorId="0A8E8D47" wp14:editId="19CE8E66">
              <wp:simplePos x="0" y="0"/>
              <wp:positionH relativeFrom="page">
                <wp:posOffset>459105</wp:posOffset>
              </wp:positionH>
              <wp:positionV relativeFrom="page">
                <wp:posOffset>9955530</wp:posOffset>
              </wp:positionV>
              <wp:extent cx="664210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A79903"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767719">
      <w:t>An introduction to qualitative research</w:t>
    </w:r>
  </w:p>
  <w:p w14:paraId="6B77ABF0" w14:textId="77777777" w:rsidR="004E3B85" w:rsidRPr="004E3B85" w:rsidRDefault="00607410"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91DD6">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796E"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303F" w14:textId="77777777" w:rsidR="00F600EC" w:rsidRDefault="00F600EC" w:rsidP="007D1518">
      <w:r>
        <w:separator/>
      </w:r>
    </w:p>
  </w:footnote>
  <w:footnote w:type="continuationSeparator" w:id="0">
    <w:p w14:paraId="03D86B99" w14:textId="77777777" w:rsidR="00F600EC" w:rsidRDefault="00F600EC"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8C14" w14:textId="77777777" w:rsidR="00762252" w:rsidRDefault="00762252"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B228"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F25C"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1D9"/>
    <w:multiLevelType w:val="hybridMultilevel"/>
    <w:tmpl w:val="B69C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441E"/>
    <w:multiLevelType w:val="hybridMultilevel"/>
    <w:tmpl w:val="E658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1303D"/>
    <w:multiLevelType w:val="hybridMultilevel"/>
    <w:tmpl w:val="B9AC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84C9B"/>
    <w:multiLevelType w:val="hybridMultilevel"/>
    <w:tmpl w:val="BB2E514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8F49BB"/>
    <w:multiLevelType w:val="hybridMultilevel"/>
    <w:tmpl w:val="A930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60DD8"/>
    <w:multiLevelType w:val="hybridMultilevel"/>
    <w:tmpl w:val="8FC0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84069"/>
    <w:multiLevelType w:val="hybridMultilevel"/>
    <w:tmpl w:val="72E0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E63D1"/>
    <w:multiLevelType w:val="hybridMultilevel"/>
    <w:tmpl w:val="2468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71909"/>
    <w:multiLevelType w:val="hybridMultilevel"/>
    <w:tmpl w:val="596023B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1DBB58DE"/>
    <w:multiLevelType w:val="hybridMultilevel"/>
    <w:tmpl w:val="30D8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18B4"/>
    <w:multiLevelType w:val="hybridMultilevel"/>
    <w:tmpl w:val="6834189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11" w15:restartNumberingAfterBreak="0">
    <w:nsid w:val="24D1321C"/>
    <w:multiLevelType w:val="hybridMultilevel"/>
    <w:tmpl w:val="33A4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60D81"/>
    <w:multiLevelType w:val="hybridMultilevel"/>
    <w:tmpl w:val="F7728A52"/>
    <w:lvl w:ilvl="0" w:tplc="08090001">
      <w:start w:val="1"/>
      <w:numFmt w:val="bullet"/>
      <w:lvlText w:val=""/>
      <w:lvlJc w:val="left"/>
      <w:pPr>
        <w:ind w:left="64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00116A"/>
    <w:multiLevelType w:val="hybridMultilevel"/>
    <w:tmpl w:val="A7EEDE74"/>
    <w:lvl w:ilvl="0" w:tplc="FFFFFFFF">
      <w:start w:val="1"/>
      <w:numFmt w:val="decimal"/>
      <w:lvlText w:val="%1."/>
      <w:lvlJc w:val="left"/>
      <w:pPr>
        <w:ind w:left="360" w:hanging="360"/>
      </w:pPr>
      <w:rPr>
        <w:rFonts w:hint="default"/>
      </w:rPr>
    </w:lvl>
    <w:lvl w:ilvl="1" w:tplc="FFFFFFFF">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4" w15:restartNumberingAfterBreak="0">
    <w:nsid w:val="28101B97"/>
    <w:multiLevelType w:val="hybridMultilevel"/>
    <w:tmpl w:val="52F2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25CBA"/>
    <w:multiLevelType w:val="hybridMultilevel"/>
    <w:tmpl w:val="195E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E20D3"/>
    <w:multiLevelType w:val="hybridMultilevel"/>
    <w:tmpl w:val="78A4BDAE"/>
    <w:lvl w:ilvl="0" w:tplc="2BA4ADFE">
      <w:start w:val="2"/>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85511"/>
    <w:multiLevelType w:val="hybridMultilevel"/>
    <w:tmpl w:val="78C4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6617F"/>
    <w:multiLevelType w:val="hybridMultilevel"/>
    <w:tmpl w:val="35A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77EEF"/>
    <w:multiLevelType w:val="hybridMultilevel"/>
    <w:tmpl w:val="D30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15A35"/>
    <w:multiLevelType w:val="hybridMultilevel"/>
    <w:tmpl w:val="77323A26"/>
    <w:lvl w:ilvl="0" w:tplc="0F22EEF2">
      <w:start w:val="2"/>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605B55"/>
    <w:multiLevelType w:val="hybridMultilevel"/>
    <w:tmpl w:val="0DB8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035C2"/>
    <w:multiLevelType w:val="hybridMultilevel"/>
    <w:tmpl w:val="A7EEDE74"/>
    <w:lvl w:ilvl="0" w:tplc="0809000F">
      <w:start w:val="1"/>
      <w:numFmt w:val="decimal"/>
      <w:lvlText w:val="%1."/>
      <w:lvlJc w:val="left"/>
      <w:pPr>
        <w:ind w:left="64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D0243A"/>
    <w:multiLevelType w:val="hybridMultilevel"/>
    <w:tmpl w:val="68E6DDF4"/>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2216A"/>
    <w:multiLevelType w:val="hybridMultilevel"/>
    <w:tmpl w:val="3040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AE3256"/>
    <w:multiLevelType w:val="hybridMultilevel"/>
    <w:tmpl w:val="8BBC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1471C"/>
    <w:multiLevelType w:val="hybridMultilevel"/>
    <w:tmpl w:val="982414DE"/>
    <w:lvl w:ilvl="0" w:tplc="EEA4955C">
      <w:start w:val="1"/>
      <w:numFmt w:val="bullet"/>
      <w:lvlText w:val="•"/>
      <w:lvlJc w:val="left"/>
      <w:pPr>
        <w:tabs>
          <w:tab w:val="num" w:pos="720"/>
        </w:tabs>
        <w:ind w:left="720" w:hanging="360"/>
      </w:pPr>
      <w:rPr>
        <w:rFonts w:ascii="Arial" w:hAnsi="Arial" w:hint="default"/>
      </w:rPr>
    </w:lvl>
    <w:lvl w:ilvl="1" w:tplc="56EC16C8" w:tentative="1">
      <w:start w:val="1"/>
      <w:numFmt w:val="bullet"/>
      <w:lvlText w:val="•"/>
      <w:lvlJc w:val="left"/>
      <w:pPr>
        <w:tabs>
          <w:tab w:val="num" w:pos="1440"/>
        </w:tabs>
        <w:ind w:left="1440" w:hanging="360"/>
      </w:pPr>
      <w:rPr>
        <w:rFonts w:ascii="Arial" w:hAnsi="Arial" w:hint="default"/>
      </w:rPr>
    </w:lvl>
    <w:lvl w:ilvl="2" w:tplc="76226082" w:tentative="1">
      <w:start w:val="1"/>
      <w:numFmt w:val="bullet"/>
      <w:lvlText w:val="•"/>
      <w:lvlJc w:val="left"/>
      <w:pPr>
        <w:tabs>
          <w:tab w:val="num" w:pos="2160"/>
        </w:tabs>
        <w:ind w:left="2160" w:hanging="360"/>
      </w:pPr>
      <w:rPr>
        <w:rFonts w:ascii="Arial" w:hAnsi="Arial" w:hint="default"/>
      </w:rPr>
    </w:lvl>
    <w:lvl w:ilvl="3" w:tplc="C2B66EAA" w:tentative="1">
      <w:start w:val="1"/>
      <w:numFmt w:val="bullet"/>
      <w:lvlText w:val="•"/>
      <w:lvlJc w:val="left"/>
      <w:pPr>
        <w:tabs>
          <w:tab w:val="num" w:pos="2880"/>
        </w:tabs>
        <w:ind w:left="2880" w:hanging="360"/>
      </w:pPr>
      <w:rPr>
        <w:rFonts w:ascii="Arial" w:hAnsi="Arial" w:hint="default"/>
      </w:rPr>
    </w:lvl>
    <w:lvl w:ilvl="4" w:tplc="10421DD4" w:tentative="1">
      <w:start w:val="1"/>
      <w:numFmt w:val="bullet"/>
      <w:lvlText w:val="•"/>
      <w:lvlJc w:val="left"/>
      <w:pPr>
        <w:tabs>
          <w:tab w:val="num" w:pos="3600"/>
        </w:tabs>
        <w:ind w:left="3600" w:hanging="360"/>
      </w:pPr>
      <w:rPr>
        <w:rFonts w:ascii="Arial" w:hAnsi="Arial" w:hint="default"/>
      </w:rPr>
    </w:lvl>
    <w:lvl w:ilvl="5" w:tplc="A062479A" w:tentative="1">
      <w:start w:val="1"/>
      <w:numFmt w:val="bullet"/>
      <w:lvlText w:val="•"/>
      <w:lvlJc w:val="left"/>
      <w:pPr>
        <w:tabs>
          <w:tab w:val="num" w:pos="4320"/>
        </w:tabs>
        <w:ind w:left="4320" w:hanging="360"/>
      </w:pPr>
      <w:rPr>
        <w:rFonts w:ascii="Arial" w:hAnsi="Arial" w:hint="default"/>
      </w:rPr>
    </w:lvl>
    <w:lvl w:ilvl="6" w:tplc="39D2947E" w:tentative="1">
      <w:start w:val="1"/>
      <w:numFmt w:val="bullet"/>
      <w:lvlText w:val="•"/>
      <w:lvlJc w:val="left"/>
      <w:pPr>
        <w:tabs>
          <w:tab w:val="num" w:pos="5040"/>
        </w:tabs>
        <w:ind w:left="5040" w:hanging="360"/>
      </w:pPr>
      <w:rPr>
        <w:rFonts w:ascii="Arial" w:hAnsi="Arial" w:hint="default"/>
      </w:rPr>
    </w:lvl>
    <w:lvl w:ilvl="7" w:tplc="28768A74" w:tentative="1">
      <w:start w:val="1"/>
      <w:numFmt w:val="bullet"/>
      <w:lvlText w:val="•"/>
      <w:lvlJc w:val="left"/>
      <w:pPr>
        <w:tabs>
          <w:tab w:val="num" w:pos="5760"/>
        </w:tabs>
        <w:ind w:left="5760" w:hanging="360"/>
      </w:pPr>
      <w:rPr>
        <w:rFonts w:ascii="Arial" w:hAnsi="Arial" w:hint="default"/>
      </w:rPr>
    </w:lvl>
    <w:lvl w:ilvl="8" w:tplc="2EA8297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8D4337"/>
    <w:multiLevelType w:val="hybridMultilevel"/>
    <w:tmpl w:val="782A5BF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9" w15:restartNumberingAfterBreak="0">
    <w:nsid w:val="517A79D3"/>
    <w:multiLevelType w:val="hybridMultilevel"/>
    <w:tmpl w:val="10A83AD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0" w15:restartNumberingAfterBreak="0">
    <w:nsid w:val="526119CB"/>
    <w:multiLevelType w:val="hybridMultilevel"/>
    <w:tmpl w:val="0C961A3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50317CA"/>
    <w:multiLevelType w:val="hybridMultilevel"/>
    <w:tmpl w:val="9416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C32B7"/>
    <w:multiLevelType w:val="hybridMultilevel"/>
    <w:tmpl w:val="606C84C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934076"/>
    <w:multiLevelType w:val="hybridMultilevel"/>
    <w:tmpl w:val="293E873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FC6D18"/>
    <w:multiLevelType w:val="hybridMultilevel"/>
    <w:tmpl w:val="1A48BC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A037D95"/>
    <w:multiLevelType w:val="hybridMultilevel"/>
    <w:tmpl w:val="BE02E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09170C"/>
    <w:multiLevelType w:val="hybridMultilevel"/>
    <w:tmpl w:val="3962BE08"/>
    <w:lvl w:ilvl="0" w:tplc="FFFFFFFF">
      <w:start w:val="1"/>
      <w:numFmt w:val="decimal"/>
      <w:lvlText w:val="%1."/>
      <w:lvlJc w:val="left"/>
      <w:pPr>
        <w:ind w:left="643" w:hanging="360"/>
      </w:pPr>
      <w:rPr>
        <w:rFonts w:hint="default"/>
      </w:rPr>
    </w:lvl>
    <w:lvl w:ilvl="1" w:tplc="08090001">
      <w:start w:val="1"/>
      <w:numFmt w:val="bullet"/>
      <w:lvlText w:val=""/>
      <w:lvlJc w:val="left"/>
      <w:pPr>
        <w:ind w:left="64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257E57"/>
    <w:multiLevelType w:val="hybridMultilevel"/>
    <w:tmpl w:val="4D8A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356C5"/>
    <w:multiLevelType w:val="hybridMultilevel"/>
    <w:tmpl w:val="293E87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BE7E86"/>
    <w:multiLevelType w:val="hybridMultilevel"/>
    <w:tmpl w:val="4104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ED14BD"/>
    <w:multiLevelType w:val="hybridMultilevel"/>
    <w:tmpl w:val="75547F4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1" w15:restartNumberingAfterBreak="0">
    <w:nsid w:val="716C7DA6"/>
    <w:multiLevelType w:val="hybridMultilevel"/>
    <w:tmpl w:val="3062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35D65"/>
    <w:multiLevelType w:val="hybridMultilevel"/>
    <w:tmpl w:val="293E87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066956225">
    <w:abstractNumId w:val="24"/>
  </w:num>
  <w:num w:numId="2" w16cid:durableId="1340932723">
    <w:abstractNumId w:val="43"/>
  </w:num>
  <w:num w:numId="3" w16cid:durableId="1333412232">
    <w:abstractNumId w:val="27"/>
  </w:num>
  <w:num w:numId="4" w16cid:durableId="1992784514">
    <w:abstractNumId w:val="5"/>
  </w:num>
  <w:num w:numId="5" w16cid:durableId="1301037374">
    <w:abstractNumId w:val="7"/>
  </w:num>
  <w:num w:numId="6" w16cid:durableId="1679194531">
    <w:abstractNumId w:val="15"/>
  </w:num>
  <w:num w:numId="7" w16cid:durableId="111560727">
    <w:abstractNumId w:val="31"/>
  </w:num>
  <w:num w:numId="8" w16cid:durableId="358434192">
    <w:abstractNumId w:val="39"/>
  </w:num>
  <w:num w:numId="9" w16cid:durableId="1522818362">
    <w:abstractNumId w:val="21"/>
  </w:num>
  <w:num w:numId="10" w16cid:durableId="1070418992">
    <w:abstractNumId w:val="9"/>
  </w:num>
  <w:num w:numId="11" w16cid:durableId="2103918352">
    <w:abstractNumId w:val="8"/>
  </w:num>
  <w:num w:numId="12" w16cid:durableId="294482588">
    <w:abstractNumId w:val="6"/>
  </w:num>
  <w:num w:numId="13" w16cid:durableId="827942432">
    <w:abstractNumId w:val="17"/>
  </w:num>
  <w:num w:numId="14" w16cid:durableId="1740706519">
    <w:abstractNumId w:val="2"/>
  </w:num>
  <w:num w:numId="15" w16cid:durableId="242641250">
    <w:abstractNumId w:val="14"/>
  </w:num>
  <w:num w:numId="16" w16cid:durableId="630212613">
    <w:abstractNumId w:val="11"/>
  </w:num>
  <w:num w:numId="17" w16cid:durableId="294944004">
    <w:abstractNumId w:val="25"/>
  </w:num>
  <w:num w:numId="18" w16cid:durableId="400252658">
    <w:abstractNumId w:val="19"/>
  </w:num>
  <w:num w:numId="19" w16cid:durableId="602761492">
    <w:abstractNumId w:val="37"/>
  </w:num>
  <w:num w:numId="20" w16cid:durableId="809443816">
    <w:abstractNumId w:val="0"/>
  </w:num>
  <w:num w:numId="21" w16cid:durableId="1611356735">
    <w:abstractNumId w:val="33"/>
  </w:num>
  <w:num w:numId="22" w16cid:durableId="626937990">
    <w:abstractNumId w:val="35"/>
  </w:num>
  <w:num w:numId="23" w16cid:durableId="278462589">
    <w:abstractNumId w:val="34"/>
  </w:num>
  <w:num w:numId="24" w16cid:durableId="463160378">
    <w:abstractNumId w:val="38"/>
  </w:num>
  <w:num w:numId="25" w16cid:durableId="1099912175">
    <w:abstractNumId w:val="42"/>
  </w:num>
  <w:num w:numId="26" w16cid:durableId="1010452437">
    <w:abstractNumId w:val="30"/>
  </w:num>
  <w:num w:numId="27" w16cid:durableId="243151703">
    <w:abstractNumId w:val="3"/>
  </w:num>
  <w:num w:numId="28" w16cid:durableId="1168137153">
    <w:abstractNumId w:val="22"/>
  </w:num>
  <w:num w:numId="29" w16cid:durableId="1460685502">
    <w:abstractNumId w:val="32"/>
  </w:num>
  <w:num w:numId="30" w16cid:durableId="1142428328">
    <w:abstractNumId w:val="41"/>
  </w:num>
  <w:num w:numId="31" w16cid:durableId="1996833642">
    <w:abstractNumId w:val="40"/>
  </w:num>
  <w:num w:numId="32" w16cid:durableId="1298145808">
    <w:abstractNumId w:val="12"/>
  </w:num>
  <w:num w:numId="33" w16cid:durableId="1504972704">
    <w:abstractNumId w:val="36"/>
  </w:num>
  <w:num w:numId="34" w16cid:durableId="1248492332">
    <w:abstractNumId w:val="13"/>
  </w:num>
  <w:num w:numId="35" w16cid:durableId="1888956153">
    <w:abstractNumId w:val="10"/>
  </w:num>
  <w:num w:numId="36" w16cid:durableId="1436942769">
    <w:abstractNumId w:val="29"/>
  </w:num>
  <w:num w:numId="37" w16cid:durableId="1288969112">
    <w:abstractNumId w:val="28"/>
  </w:num>
  <w:num w:numId="38" w16cid:durableId="1975788780">
    <w:abstractNumId w:val="18"/>
  </w:num>
  <w:num w:numId="39" w16cid:durableId="263810637">
    <w:abstractNumId w:val="26"/>
  </w:num>
  <w:num w:numId="40" w16cid:durableId="606893204">
    <w:abstractNumId w:val="23"/>
  </w:num>
  <w:num w:numId="41" w16cid:durableId="1899319541">
    <w:abstractNumId w:val="16"/>
  </w:num>
  <w:num w:numId="42" w16cid:durableId="1768890710">
    <w:abstractNumId w:val="20"/>
  </w:num>
  <w:num w:numId="43" w16cid:durableId="980574284">
    <w:abstractNumId w:val="4"/>
  </w:num>
  <w:num w:numId="44" w16cid:durableId="134081598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71"/>
    <w:rsid w:val="000016AF"/>
    <w:rsid w:val="000053F6"/>
    <w:rsid w:val="00011A07"/>
    <w:rsid w:val="00020DC3"/>
    <w:rsid w:val="00023116"/>
    <w:rsid w:val="00026B9B"/>
    <w:rsid w:val="00027E40"/>
    <w:rsid w:val="00034158"/>
    <w:rsid w:val="00034896"/>
    <w:rsid w:val="00035B76"/>
    <w:rsid w:val="00036515"/>
    <w:rsid w:val="000368F0"/>
    <w:rsid w:val="00036AE0"/>
    <w:rsid w:val="00040C9D"/>
    <w:rsid w:val="0004132A"/>
    <w:rsid w:val="00042799"/>
    <w:rsid w:val="00046AAD"/>
    <w:rsid w:val="0005001B"/>
    <w:rsid w:val="000516E8"/>
    <w:rsid w:val="00052FF2"/>
    <w:rsid w:val="000561B1"/>
    <w:rsid w:val="000567AD"/>
    <w:rsid w:val="00056E1D"/>
    <w:rsid w:val="0006051B"/>
    <w:rsid w:val="0006241D"/>
    <w:rsid w:val="00063D7C"/>
    <w:rsid w:val="00063D97"/>
    <w:rsid w:val="00064597"/>
    <w:rsid w:val="00064FF9"/>
    <w:rsid w:val="0007436A"/>
    <w:rsid w:val="00077893"/>
    <w:rsid w:val="000828BD"/>
    <w:rsid w:val="0008378D"/>
    <w:rsid w:val="0008464C"/>
    <w:rsid w:val="00090807"/>
    <w:rsid w:val="00091BD1"/>
    <w:rsid w:val="00092015"/>
    <w:rsid w:val="00092516"/>
    <w:rsid w:val="00096BCA"/>
    <w:rsid w:val="000A000B"/>
    <w:rsid w:val="000A22DE"/>
    <w:rsid w:val="000A4351"/>
    <w:rsid w:val="000A4E5A"/>
    <w:rsid w:val="000B06AF"/>
    <w:rsid w:val="000B164D"/>
    <w:rsid w:val="000B206F"/>
    <w:rsid w:val="000B4401"/>
    <w:rsid w:val="000B4CC1"/>
    <w:rsid w:val="000B5938"/>
    <w:rsid w:val="000B60C2"/>
    <w:rsid w:val="000C1F81"/>
    <w:rsid w:val="000C4DA9"/>
    <w:rsid w:val="000C6021"/>
    <w:rsid w:val="000D072F"/>
    <w:rsid w:val="000D1281"/>
    <w:rsid w:val="000D12A5"/>
    <w:rsid w:val="000D3651"/>
    <w:rsid w:val="000D4AF6"/>
    <w:rsid w:val="000D5512"/>
    <w:rsid w:val="000D5E00"/>
    <w:rsid w:val="000D5E1C"/>
    <w:rsid w:val="000D772D"/>
    <w:rsid w:val="000E17B2"/>
    <w:rsid w:val="000E3A09"/>
    <w:rsid w:val="000E4E21"/>
    <w:rsid w:val="000E5E32"/>
    <w:rsid w:val="000F53B4"/>
    <w:rsid w:val="00102FB3"/>
    <w:rsid w:val="001031A8"/>
    <w:rsid w:val="00105082"/>
    <w:rsid w:val="00106534"/>
    <w:rsid w:val="00111E53"/>
    <w:rsid w:val="00112ECC"/>
    <w:rsid w:val="00114EC4"/>
    <w:rsid w:val="00116DC4"/>
    <w:rsid w:val="00116FD2"/>
    <w:rsid w:val="00120E29"/>
    <w:rsid w:val="00122684"/>
    <w:rsid w:val="00123D5C"/>
    <w:rsid w:val="001244CD"/>
    <w:rsid w:val="0012536D"/>
    <w:rsid w:val="001255E3"/>
    <w:rsid w:val="00125900"/>
    <w:rsid w:val="00130169"/>
    <w:rsid w:val="00130A6C"/>
    <w:rsid w:val="00130AF4"/>
    <w:rsid w:val="00133278"/>
    <w:rsid w:val="00134DE3"/>
    <w:rsid w:val="00141E47"/>
    <w:rsid w:val="00143283"/>
    <w:rsid w:val="00143449"/>
    <w:rsid w:val="00143A35"/>
    <w:rsid w:val="00145E8C"/>
    <w:rsid w:val="00147C53"/>
    <w:rsid w:val="0015059F"/>
    <w:rsid w:val="001518C5"/>
    <w:rsid w:val="001528CC"/>
    <w:rsid w:val="00152A3B"/>
    <w:rsid w:val="00153797"/>
    <w:rsid w:val="00154189"/>
    <w:rsid w:val="00156467"/>
    <w:rsid w:val="00157B96"/>
    <w:rsid w:val="00161968"/>
    <w:rsid w:val="00161E3B"/>
    <w:rsid w:val="0016225B"/>
    <w:rsid w:val="00163642"/>
    <w:rsid w:val="00164078"/>
    <w:rsid w:val="0016548F"/>
    <w:rsid w:val="00172A2A"/>
    <w:rsid w:val="00174C9E"/>
    <w:rsid w:val="00175D44"/>
    <w:rsid w:val="00177BA5"/>
    <w:rsid w:val="001809C5"/>
    <w:rsid w:val="001813E9"/>
    <w:rsid w:val="001844E9"/>
    <w:rsid w:val="00185607"/>
    <w:rsid w:val="00187BC9"/>
    <w:rsid w:val="00191982"/>
    <w:rsid w:val="00191A35"/>
    <w:rsid w:val="00192F5D"/>
    <w:rsid w:val="00193D10"/>
    <w:rsid w:val="001A0EEB"/>
    <w:rsid w:val="001A1C63"/>
    <w:rsid w:val="001A4326"/>
    <w:rsid w:val="001A5908"/>
    <w:rsid w:val="001B3411"/>
    <w:rsid w:val="001B6C6E"/>
    <w:rsid w:val="001C0265"/>
    <w:rsid w:val="001C0419"/>
    <w:rsid w:val="001C129E"/>
    <w:rsid w:val="001C1FA8"/>
    <w:rsid w:val="001C3665"/>
    <w:rsid w:val="001C4D43"/>
    <w:rsid w:val="001C5C4E"/>
    <w:rsid w:val="001C6BD7"/>
    <w:rsid w:val="001D11E5"/>
    <w:rsid w:val="001D1C81"/>
    <w:rsid w:val="001D4B87"/>
    <w:rsid w:val="001D688D"/>
    <w:rsid w:val="001D6A1C"/>
    <w:rsid w:val="001D794F"/>
    <w:rsid w:val="001E0E07"/>
    <w:rsid w:val="001E13E0"/>
    <w:rsid w:val="001E1A11"/>
    <w:rsid w:val="001E1DE0"/>
    <w:rsid w:val="001E353A"/>
    <w:rsid w:val="001F011E"/>
    <w:rsid w:val="001F15DF"/>
    <w:rsid w:val="001F7647"/>
    <w:rsid w:val="001F7792"/>
    <w:rsid w:val="00201F5B"/>
    <w:rsid w:val="00207335"/>
    <w:rsid w:val="00217054"/>
    <w:rsid w:val="002207D0"/>
    <w:rsid w:val="00223B27"/>
    <w:rsid w:val="00223CB2"/>
    <w:rsid w:val="0022405F"/>
    <w:rsid w:val="00227FCC"/>
    <w:rsid w:val="002320D4"/>
    <w:rsid w:val="00232593"/>
    <w:rsid w:val="00233751"/>
    <w:rsid w:val="00233AF1"/>
    <w:rsid w:val="00233EF1"/>
    <w:rsid w:val="0023402E"/>
    <w:rsid w:val="002365E9"/>
    <w:rsid w:val="00237F2E"/>
    <w:rsid w:val="0024364F"/>
    <w:rsid w:val="00244DD7"/>
    <w:rsid w:val="002501B9"/>
    <w:rsid w:val="0025136E"/>
    <w:rsid w:val="00255819"/>
    <w:rsid w:val="00255AD5"/>
    <w:rsid w:val="002561A7"/>
    <w:rsid w:val="002613AD"/>
    <w:rsid w:val="00261ED7"/>
    <w:rsid w:val="0026429F"/>
    <w:rsid w:val="00265C6B"/>
    <w:rsid w:val="00272157"/>
    <w:rsid w:val="00273E83"/>
    <w:rsid w:val="00276F13"/>
    <w:rsid w:val="00282975"/>
    <w:rsid w:val="00282E61"/>
    <w:rsid w:val="00285605"/>
    <w:rsid w:val="00291886"/>
    <w:rsid w:val="0029313C"/>
    <w:rsid w:val="00296EFD"/>
    <w:rsid w:val="002A259B"/>
    <w:rsid w:val="002A324F"/>
    <w:rsid w:val="002A55F9"/>
    <w:rsid w:val="002A75B5"/>
    <w:rsid w:val="002A7777"/>
    <w:rsid w:val="002A7BAC"/>
    <w:rsid w:val="002B124C"/>
    <w:rsid w:val="002B141C"/>
    <w:rsid w:val="002B2689"/>
    <w:rsid w:val="002B69DE"/>
    <w:rsid w:val="002B6A5F"/>
    <w:rsid w:val="002C132C"/>
    <w:rsid w:val="002C42DE"/>
    <w:rsid w:val="002C505A"/>
    <w:rsid w:val="002C6CA7"/>
    <w:rsid w:val="002D0CA0"/>
    <w:rsid w:val="002D17BC"/>
    <w:rsid w:val="002D1830"/>
    <w:rsid w:val="002D37C6"/>
    <w:rsid w:val="002D39B0"/>
    <w:rsid w:val="002D775B"/>
    <w:rsid w:val="002D7F3D"/>
    <w:rsid w:val="002E058A"/>
    <w:rsid w:val="002E141A"/>
    <w:rsid w:val="002E40C9"/>
    <w:rsid w:val="002E563A"/>
    <w:rsid w:val="002E73C3"/>
    <w:rsid w:val="002E7FDA"/>
    <w:rsid w:val="002F1E56"/>
    <w:rsid w:val="00300CBF"/>
    <w:rsid w:val="00301B2F"/>
    <w:rsid w:val="00304BA8"/>
    <w:rsid w:val="00307D63"/>
    <w:rsid w:val="00310BCE"/>
    <w:rsid w:val="00312D10"/>
    <w:rsid w:val="00313417"/>
    <w:rsid w:val="00313819"/>
    <w:rsid w:val="00314CFA"/>
    <w:rsid w:val="00315FD6"/>
    <w:rsid w:val="003163F1"/>
    <w:rsid w:val="003179C6"/>
    <w:rsid w:val="0032482A"/>
    <w:rsid w:val="00325248"/>
    <w:rsid w:val="003264FB"/>
    <w:rsid w:val="00330F6C"/>
    <w:rsid w:val="00332E96"/>
    <w:rsid w:val="0033443C"/>
    <w:rsid w:val="00334EE6"/>
    <w:rsid w:val="00335A66"/>
    <w:rsid w:val="003362A3"/>
    <w:rsid w:val="00336747"/>
    <w:rsid w:val="00336A4F"/>
    <w:rsid w:val="00336C15"/>
    <w:rsid w:val="0034018B"/>
    <w:rsid w:val="003404A4"/>
    <w:rsid w:val="0034063D"/>
    <w:rsid w:val="00340D2E"/>
    <w:rsid w:val="003424CC"/>
    <w:rsid w:val="003425AB"/>
    <w:rsid w:val="00344E3B"/>
    <w:rsid w:val="0035345D"/>
    <w:rsid w:val="00353EEA"/>
    <w:rsid w:val="00354561"/>
    <w:rsid w:val="003557F1"/>
    <w:rsid w:val="00356A22"/>
    <w:rsid w:val="00363040"/>
    <w:rsid w:val="00363BE6"/>
    <w:rsid w:val="003643E7"/>
    <w:rsid w:val="003647A9"/>
    <w:rsid w:val="0036488C"/>
    <w:rsid w:val="003655ED"/>
    <w:rsid w:val="003672E4"/>
    <w:rsid w:val="00375858"/>
    <w:rsid w:val="00376BF4"/>
    <w:rsid w:val="003804BD"/>
    <w:rsid w:val="003825F0"/>
    <w:rsid w:val="003861DB"/>
    <w:rsid w:val="00390421"/>
    <w:rsid w:val="00391AA0"/>
    <w:rsid w:val="00393DB5"/>
    <w:rsid w:val="003A094B"/>
    <w:rsid w:val="003A29C6"/>
    <w:rsid w:val="003A4271"/>
    <w:rsid w:val="003A446F"/>
    <w:rsid w:val="003A6436"/>
    <w:rsid w:val="003A6579"/>
    <w:rsid w:val="003B0A2A"/>
    <w:rsid w:val="003B0FAF"/>
    <w:rsid w:val="003B3812"/>
    <w:rsid w:val="003B48AF"/>
    <w:rsid w:val="003C1072"/>
    <w:rsid w:val="003C1973"/>
    <w:rsid w:val="003C1CF0"/>
    <w:rsid w:val="003C4D10"/>
    <w:rsid w:val="003C7742"/>
    <w:rsid w:val="003D3238"/>
    <w:rsid w:val="003D436D"/>
    <w:rsid w:val="003E0876"/>
    <w:rsid w:val="003E2020"/>
    <w:rsid w:val="003E7EED"/>
    <w:rsid w:val="003F0F35"/>
    <w:rsid w:val="003F1ECC"/>
    <w:rsid w:val="003F21EC"/>
    <w:rsid w:val="003F3C73"/>
    <w:rsid w:val="003F474A"/>
    <w:rsid w:val="003F594E"/>
    <w:rsid w:val="003F6DCB"/>
    <w:rsid w:val="00402106"/>
    <w:rsid w:val="004119AC"/>
    <w:rsid w:val="004128D7"/>
    <w:rsid w:val="00413A41"/>
    <w:rsid w:val="004169A8"/>
    <w:rsid w:val="004171F5"/>
    <w:rsid w:val="00421BC9"/>
    <w:rsid w:val="004222B7"/>
    <w:rsid w:val="0042614E"/>
    <w:rsid w:val="00427BC0"/>
    <w:rsid w:val="004304D4"/>
    <w:rsid w:val="00430F0A"/>
    <w:rsid w:val="00433839"/>
    <w:rsid w:val="00434080"/>
    <w:rsid w:val="0043669A"/>
    <w:rsid w:val="00442980"/>
    <w:rsid w:val="004458F8"/>
    <w:rsid w:val="00450056"/>
    <w:rsid w:val="00455089"/>
    <w:rsid w:val="00455CE1"/>
    <w:rsid w:val="00462073"/>
    <w:rsid w:val="00462C80"/>
    <w:rsid w:val="0046511D"/>
    <w:rsid w:val="00466141"/>
    <w:rsid w:val="004670E5"/>
    <w:rsid w:val="00476928"/>
    <w:rsid w:val="00480F34"/>
    <w:rsid w:val="00483F7D"/>
    <w:rsid w:val="00484F29"/>
    <w:rsid w:val="004854BC"/>
    <w:rsid w:val="004870A2"/>
    <w:rsid w:val="00490DEF"/>
    <w:rsid w:val="00490FDF"/>
    <w:rsid w:val="004928CC"/>
    <w:rsid w:val="0049758A"/>
    <w:rsid w:val="004A0A5E"/>
    <w:rsid w:val="004A3988"/>
    <w:rsid w:val="004A43F3"/>
    <w:rsid w:val="004A46B3"/>
    <w:rsid w:val="004A4D69"/>
    <w:rsid w:val="004A57BC"/>
    <w:rsid w:val="004A6025"/>
    <w:rsid w:val="004B2B22"/>
    <w:rsid w:val="004B5AC2"/>
    <w:rsid w:val="004C2146"/>
    <w:rsid w:val="004D0CF5"/>
    <w:rsid w:val="004D2A8F"/>
    <w:rsid w:val="004D2EC8"/>
    <w:rsid w:val="004D4B7C"/>
    <w:rsid w:val="004E3B85"/>
    <w:rsid w:val="004F1CCE"/>
    <w:rsid w:val="004F2ECE"/>
    <w:rsid w:val="004F2FB7"/>
    <w:rsid w:val="004F3121"/>
    <w:rsid w:val="00512B37"/>
    <w:rsid w:val="00515E86"/>
    <w:rsid w:val="005160B5"/>
    <w:rsid w:val="00521695"/>
    <w:rsid w:val="00523B5B"/>
    <w:rsid w:val="00523C6D"/>
    <w:rsid w:val="00523D29"/>
    <w:rsid w:val="005248C3"/>
    <w:rsid w:val="0053080E"/>
    <w:rsid w:val="00530AAE"/>
    <w:rsid w:val="00531210"/>
    <w:rsid w:val="0054076C"/>
    <w:rsid w:val="00541C35"/>
    <w:rsid w:val="00544ABF"/>
    <w:rsid w:val="0054779D"/>
    <w:rsid w:val="00555E1C"/>
    <w:rsid w:val="005560E0"/>
    <w:rsid w:val="00556658"/>
    <w:rsid w:val="00556D4D"/>
    <w:rsid w:val="0057205B"/>
    <w:rsid w:val="00576FCA"/>
    <w:rsid w:val="00577624"/>
    <w:rsid w:val="00580DCA"/>
    <w:rsid w:val="00586581"/>
    <w:rsid w:val="00586722"/>
    <w:rsid w:val="00586934"/>
    <w:rsid w:val="0059120E"/>
    <w:rsid w:val="0059175F"/>
    <w:rsid w:val="005918F1"/>
    <w:rsid w:val="00591D0B"/>
    <w:rsid w:val="00592B12"/>
    <w:rsid w:val="00593125"/>
    <w:rsid w:val="00593D04"/>
    <w:rsid w:val="00597AA1"/>
    <w:rsid w:val="005A034F"/>
    <w:rsid w:val="005A19A9"/>
    <w:rsid w:val="005A4F20"/>
    <w:rsid w:val="005A6565"/>
    <w:rsid w:val="005A66F3"/>
    <w:rsid w:val="005B2449"/>
    <w:rsid w:val="005B6D32"/>
    <w:rsid w:val="005C0FCB"/>
    <w:rsid w:val="005C2149"/>
    <w:rsid w:val="005D20A9"/>
    <w:rsid w:val="005D2F09"/>
    <w:rsid w:val="005D661B"/>
    <w:rsid w:val="005E11F2"/>
    <w:rsid w:val="005E1675"/>
    <w:rsid w:val="005E1E67"/>
    <w:rsid w:val="005E2C0C"/>
    <w:rsid w:val="005E30E0"/>
    <w:rsid w:val="005E4B13"/>
    <w:rsid w:val="005F004B"/>
    <w:rsid w:val="005F1BE7"/>
    <w:rsid w:val="005F53A4"/>
    <w:rsid w:val="006001A0"/>
    <w:rsid w:val="0060094F"/>
    <w:rsid w:val="00600E6C"/>
    <w:rsid w:val="006037F9"/>
    <w:rsid w:val="00603F31"/>
    <w:rsid w:val="00604AF9"/>
    <w:rsid w:val="006051A1"/>
    <w:rsid w:val="00606791"/>
    <w:rsid w:val="00607410"/>
    <w:rsid w:val="00607B2E"/>
    <w:rsid w:val="006126EB"/>
    <w:rsid w:val="0061451C"/>
    <w:rsid w:val="006147DF"/>
    <w:rsid w:val="00616DBE"/>
    <w:rsid w:val="00620A91"/>
    <w:rsid w:val="00622C16"/>
    <w:rsid w:val="00623E54"/>
    <w:rsid w:val="0062441F"/>
    <w:rsid w:val="006248BE"/>
    <w:rsid w:val="00624BF0"/>
    <w:rsid w:val="00624D98"/>
    <w:rsid w:val="00627E74"/>
    <w:rsid w:val="00633407"/>
    <w:rsid w:val="00633D55"/>
    <w:rsid w:val="006342BD"/>
    <w:rsid w:val="00634469"/>
    <w:rsid w:val="00642B44"/>
    <w:rsid w:val="00642EB7"/>
    <w:rsid w:val="0064385F"/>
    <w:rsid w:val="00643EC8"/>
    <w:rsid w:val="0064787F"/>
    <w:rsid w:val="00652D64"/>
    <w:rsid w:val="00653747"/>
    <w:rsid w:val="00654B5C"/>
    <w:rsid w:val="00654C6B"/>
    <w:rsid w:val="00656113"/>
    <w:rsid w:val="0065677B"/>
    <w:rsid w:val="00657877"/>
    <w:rsid w:val="0066006A"/>
    <w:rsid w:val="00661A0A"/>
    <w:rsid w:val="006625F7"/>
    <w:rsid w:val="00663DB5"/>
    <w:rsid w:val="0066611D"/>
    <w:rsid w:val="00672D7E"/>
    <w:rsid w:val="00673331"/>
    <w:rsid w:val="00674780"/>
    <w:rsid w:val="00676972"/>
    <w:rsid w:val="00677C1F"/>
    <w:rsid w:val="00680F71"/>
    <w:rsid w:val="00681F56"/>
    <w:rsid w:val="00687232"/>
    <w:rsid w:val="0069038A"/>
    <w:rsid w:val="00690C5E"/>
    <w:rsid w:val="00691B86"/>
    <w:rsid w:val="00692C3D"/>
    <w:rsid w:val="00692CF8"/>
    <w:rsid w:val="0069329B"/>
    <w:rsid w:val="00697BDD"/>
    <w:rsid w:val="006A7F4B"/>
    <w:rsid w:val="006B0F66"/>
    <w:rsid w:val="006B0FC3"/>
    <w:rsid w:val="006B55C0"/>
    <w:rsid w:val="006B570D"/>
    <w:rsid w:val="006C03E5"/>
    <w:rsid w:val="006C3ACA"/>
    <w:rsid w:val="006C40D3"/>
    <w:rsid w:val="006C43E1"/>
    <w:rsid w:val="006C5609"/>
    <w:rsid w:val="006C5E89"/>
    <w:rsid w:val="006D13BB"/>
    <w:rsid w:val="006D13C0"/>
    <w:rsid w:val="006D1E7C"/>
    <w:rsid w:val="006D2FAE"/>
    <w:rsid w:val="006D5592"/>
    <w:rsid w:val="006E11A3"/>
    <w:rsid w:val="006E15F9"/>
    <w:rsid w:val="006E1B49"/>
    <w:rsid w:val="006E4CA3"/>
    <w:rsid w:val="006E5186"/>
    <w:rsid w:val="006E599F"/>
    <w:rsid w:val="006E5CC4"/>
    <w:rsid w:val="006E7D64"/>
    <w:rsid w:val="006F35A6"/>
    <w:rsid w:val="006F5DA7"/>
    <w:rsid w:val="006F6803"/>
    <w:rsid w:val="006F7A8E"/>
    <w:rsid w:val="0070477F"/>
    <w:rsid w:val="0070488A"/>
    <w:rsid w:val="00705F26"/>
    <w:rsid w:val="007062B3"/>
    <w:rsid w:val="00713900"/>
    <w:rsid w:val="00713EC4"/>
    <w:rsid w:val="00717E90"/>
    <w:rsid w:val="007217CC"/>
    <w:rsid w:val="00723783"/>
    <w:rsid w:val="00725DA6"/>
    <w:rsid w:val="00727875"/>
    <w:rsid w:val="007278BE"/>
    <w:rsid w:val="0073192A"/>
    <w:rsid w:val="00733072"/>
    <w:rsid w:val="00734AAB"/>
    <w:rsid w:val="0073708D"/>
    <w:rsid w:val="00737189"/>
    <w:rsid w:val="00737813"/>
    <w:rsid w:val="00740E0D"/>
    <w:rsid w:val="00741B29"/>
    <w:rsid w:val="00743558"/>
    <w:rsid w:val="00744DAC"/>
    <w:rsid w:val="0074701E"/>
    <w:rsid w:val="00750D67"/>
    <w:rsid w:val="007510A6"/>
    <w:rsid w:val="0075242C"/>
    <w:rsid w:val="0075691B"/>
    <w:rsid w:val="00756CAC"/>
    <w:rsid w:val="007613C7"/>
    <w:rsid w:val="00762252"/>
    <w:rsid w:val="00762C96"/>
    <w:rsid w:val="00765902"/>
    <w:rsid w:val="00767719"/>
    <w:rsid w:val="00770B80"/>
    <w:rsid w:val="00771FC0"/>
    <w:rsid w:val="007810B7"/>
    <w:rsid w:val="00782A0D"/>
    <w:rsid w:val="0078332E"/>
    <w:rsid w:val="00783C98"/>
    <w:rsid w:val="0078459F"/>
    <w:rsid w:val="00784958"/>
    <w:rsid w:val="00785D09"/>
    <w:rsid w:val="00785FA2"/>
    <w:rsid w:val="0078705C"/>
    <w:rsid w:val="007903A7"/>
    <w:rsid w:val="00794500"/>
    <w:rsid w:val="00794566"/>
    <w:rsid w:val="007949A1"/>
    <w:rsid w:val="00794E29"/>
    <w:rsid w:val="00795BB3"/>
    <w:rsid w:val="007A59E4"/>
    <w:rsid w:val="007B0359"/>
    <w:rsid w:val="007B2041"/>
    <w:rsid w:val="007C1380"/>
    <w:rsid w:val="007C45E8"/>
    <w:rsid w:val="007C63E6"/>
    <w:rsid w:val="007C6AD5"/>
    <w:rsid w:val="007D0347"/>
    <w:rsid w:val="007D10E5"/>
    <w:rsid w:val="007D1518"/>
    <w:rsid w:val="007D22DC"/>
    <w:rsid w:val="007D4EFC"/>
    <w:rsid w:val="007D6E33"/>
    <w:rsid w:val="007D70A8"/>
    <w:rsid w:val="007D712A"/>
    <w:rsid w:val="007E2B37"/>
    <w:rsid w:val="007E3BC4"/>
    <w:rsid w:val="007E5A06"/>
    <w:rsid w:val="007E6D03"/>
    <w:rsid w:val="007E77FA"/>
    <w:rsid w:val="007F1EF6"/>
    <w:rsid w:val="007F3396"/>
    <w:rsid w:val="007F6990"/>
    <w:rsid w:val="007F78F1"/>
    <w:rsid w:val="00802564"/>
    <w:rsid w:val="00802E65"/>
    <w:rsid w:val="00815EC4"/>
    <w:rsid w:val="008162F9"/>
    <w:rsid w:val="0082071A"/>
    <w:rsid w:val="00822AF7"/>
    <w:rsid w:val="00831D31"/>
    <w:rsid w:val="00832E0B"/>
    <w:rsid w:val="00834371"/>
    <w:rsid w:val="00837AD2"/>
    <w:rsid w:val="00841516"/>
    <w:rsid w:val="008416D6"/>
    <w:rsid w:val="0084228B"/>
    <w:rsid w:val="00842E7F"/>
    <w:rsid w:val="00844A3A"/>
    <w:rsid w:val="00846780"/>
    <w:rsid w:val="00847076"/>
    <w:rsid w:val="008474B2"/>
    <w:rsid w:val="00851069"/>
    <w:rsid w:val="00860936"/>
    <w:rsid w:val="00860985"/>
    <w:rsid w:val="00866AD4"/>
    <w:rsid w:val="008675A8"/>
    <w:rsid w:val="00867E1C"/>
    <w:rsid w:val="00873CB1"/>
    <w:rsid w:val="00875542"/>
    <w:rsid w:val="00876868"/>
    <w:rsid w:val="00877269"/>
    <w:rsid w:val="0087749B"/>
    <w:rsid w:val="00882717"/>
    <w:rsid w:val="00884522"/>
    <w:rsid w:val="00887348"/>
    <w:rsid w:val="008A1587"/>
    <w:rsid w:val="008A71B5"/>
    <w:rsid w:val="008B3449"/>
    <w:rsid w:val="008C02BB"/>
    <w:rsid w:val="008C29A6"/>
    <w:rsid w:val="008C3030"/>
    <w:rsid w:val="008C3B84"/>
    <w:rsid w:val="008C5010"/>
    <w:rsid w:val="008C68A2"/>
    <w:rsid w:val="008C78F4"/>
    <w:rsid w:val="008D10F8"/>
    <w:rsid w:val="008D14DE"/>
    <w:rsid w:val="008E07E8"/>
    <w:rsid w:val="008E10C0"/>
    <w:rsid w:val="008E1271"/>
    <w:rsid w:val="008E3C04"/>
    <w:rsid w:val="008E51A6"/>
    <w:rsid w:val="008E5204"/>
    <w:rsid w:val="008F0188"/>
    <w:rsid w:val="008F23A4"/>
    <w:rsid w:val="008F2B24"/>
    <w:rsid w:val="008F44A5"/>
    <w:rsid w:val="008F6A49"/>
    <w:rsid w:val="008F7BCF"/>
    <w:rsid w:val="00901A68"/>
    <w:rsid w:val="0090247A"/>
    <w:rsid w:val="00902D6F"/>
    <w:rsid w:val="0091080D"/>
    <w:rsid w:val="009129D5"/>
    <w:rsid w:val="009146AE"/>
    <w:rsid w:val="00923907"/>
    <w:rsid w:val="00923C0A"/>
    <w:rsid w:val="009256A6"/>
    <w:rsid w:val="00931290"/>
    <w:rsid w:val="009319E1"/>
    <w:rsid w:val="00931DA5"/>
    <w:rsid w:val="009327EC"/>
    <w:rsid w:val="00936DF8"/>
    <w:rsid w:val="00941805"/>
    <w:rsid w:val="009421CB"/>
    <w:rsid w:val="009434AF"/>
    <w:rsid w:val="00943F47"/>
    <w:rsid w:val="00944CA7"/>
    <w:rsid w:val="009501A8"/>
    <w:rsid w:val="00950B2C"/>
    <w:rsid w:val="00954EBE"/>
    <w:rsid w:val="00956146"/>
    <w:rsid w:val="00957ECB"/>
    <w:rsid w:val="009618A8"/>
    <w:rsid w:val="00962993"/>
    <w:rsid w:val="009647D6"/>
    <w:rsid w:val="00970106"/>
    <w:rsid w:val="00970D7C"/>
    <w:rsid w:val="00971249"/>
    <w:rsid w:val="00973CDC"/>
    <w:rsid w:val="0097541F"/>
    <w:rsid w:val="00975825"/>
    <w:rsid w:val="009802C3"/>
    <w:rsid w:val="009802DA"/>
    <w:rsid w:val="009803AF"/>
    <w:rsid w:val="009815EC"/>
    <w:rsid w:val="009821DA"/>
    <w:rsid w:val="009824B3"/>
    <w:rsid w:val="00982BEC"/>
    <w:rsid w:val="00990918"/>
    <w:rsid w:val="00990A77"/>
    <w:rsid w:val="00991AC9"/>
    <w:rsid w:val="00991E65"/>
    <w:rsid w:val="00994B42"/>
    <w:rsid w:val="00994C92"/>
    <w:rsid w:val="00996E19"/>
    <w:rsid w:val="009A51BE"/>
    <w:rsid w:val="009A52FE"/>
    <w:rsid w:val="009A5CC9"/>
    <w:rsid w:val="009B1036"/>
    <w:rsid w:val="009B20EE"/>
    <w:rsid w:val="009B36A4"/>
    <w:rsid w:val="009B61F6"/>
    <w:rsid w:val="009D000C"/>
    <w:rsid w:val="009D017E"/>
    <w:rsid w:val="009D208E"/>
    <w:rsid w:val="009D3858"/>
    <w:rsid w:val="009D742D"/>
    <w:rsid w:val="009E27BE"/>
    <w:rsid w:val="009E27E0"/>
    <w:rsid w:val="009E3DE2"/>
    <w:rsid w:val="009E43FD"/>
    <w:rsid w:val="009E74CF"/>
    <w:rsid w:val="009F2CD6"/>
    <w:rsid w:val="009F3401"/>
    <w:rsid w:val="009F3ABB"/>
    <w:rsid w:val="009F48BB"/>
    <w:rsid w:val="009F5460"/>
    <w:rsid w:val="00A02C7F"/>
    <w:rsid w:val="00A048C3"/>
    <w:rsid w:val="00A063D8"/>
    <w:rsid w:val="00A1203F"/>
    <w:rsid w:val="00A1211B"/>
    <w:rsid w:val="00A14399"/>
    <w:rsid w:val="00A15942"/>
    <w:rsid w:val="00A2138A"/>
    <w:rsid w:val="00A24EBD"/>
    <w:rsid w:val="00A264F2"/>
    <w:rsid w:val="00A26E5F"/>
    <w:rsid w:val="00A27585"/>
    <w:rsid w:val="00A31E31"/>
    <w:rsid w:val="00A36FCA"/>
    <w:rsid w:val="00A3752C"/>
    <w:rsid w:val="00A4267E"/>
    <w:rsid w:val="00A433C8"/>
    <w:rsid w:val="00A43CED"/>
    <w:rsid w:val="00A46FFA"/>
    <w:rsid w:val="00A5113A"/>
    <w:rsid w:val="00A548EE"/>
    <w:rsid w:val="00A54CC1"/>
    <w:rsid w:val="00A5647E"/>
    <w:rsid w:val="00A570A8"/>
    <w:rsid w:val="00A609B1"/>
    <w:rsid w:val="00A60CBC"/>
    <w:rsid w:val="00A60D9F"/>
    <w:rsid w:val="00A6282A"/>
    <w:rsid w:val="00A6484D"/>
    <w:rsid w:val="00A64D7F"/>
    <w:rsid w:val="00A67746"/>
    <w:rsid w:val="00A67C85"/>
    <w:rsid w:val="00A8072D"/>
    <w:rsid w:val="00A83145"/>
    <w:rsid w:val="00A84267"/>
    <w:rsid w:val="00A843F4"/>
    <w:rsid w:val="00A84CCE"/>
    <w:rsid w:val="00A93AD5"/>
    <w:rsid w:val="00A94B35"/>
    <w:rsid w:val="00A96C5B"/>
    <w:rsid w:val="00A97BC5"/>
    <w:rsid w:val="00AA1885"/>
    <w:rsid w:val="00AA20D4"/>
    <w:rsid w:val="00AA57F3"/>
    <w:rsid w:val="00AB0BD8"/>
    <w:rsid w:val="00AB532E"/>
    <w:rsid w:val="00AB5CE8"/>
    <w:rsid w:val="00AC1411"/>
    <w:rsid w:val="00AC62E1"/>
    <w:rsid w:val="00AC6E5D"/>
    <w:rsid w:val="00AC765A"/>
    <w:rsid w:val="00AD206E"/>
    <w:rsid w:val="00AD476E"/>
    <w:rsid w:val="00AD4F65"/>
    <w:rsid w:val="00AD586E"/>
    <w:rsid w:val="00AD5E2D"/>
    <w:rsid w:val="00AE14DE"/>
    <w:rsid w:val="00AE182F"/>
    <w:rsid w:val="00AE29CD"/>
    <w:rsid w:val="00AE40BA"/>
    <w:rsid w:val="00AE44CB"/>
    <w:rsid w:val="00AE5A87"/>
    <w:rsid w:val="00AE5FE0"/>
    <w:rsid w:val="00AE7682"/>
    <w:rsid w:val="00AF0B97"/>
    <w:rsid w:val="00AF0F1C"/>
    <w:rsid w:val="00AF1919"/>
    <w:rsid w:val="00AF2B40"/>
    <w:rsid w:val="00AF33BB"/>
    <w:rsid w:val="00AF4250"/>
    <w:rsid w:val="00AF426C"/>
    <w:rsid w:val="00AF6DCD"/>
    <w:rsid w:val="00B031CE"/>
    <w:rsid w:val="00B05FAC"/>
    <w:rsid w:val="00B060EF"/>
    <w:rsid w:val="00B068EC"/>
    <w:rsid w:val="00B072EA"/>
    <w:rsid w:val="00B07A0E"/>
    <w:rsid w:val="00B07ACB"/>
    <w:rsid w:val="00B10821"/>
    <w:rsid w:val="00B2096C"/>
    <w:rsid w:val="00B21394"/>
    <w:rsid w:val="00B21D4A"/>
    <w:rsid w:val="00B23C40"/>
    <w:rsid w:val="00B30ED9"/>
    <w:rsid w:val="00B31FC3"/>
    <w:rsid w:val="00B327E0"/>
    <w:rsid w:val="00B36891"/>
    <w:rsid w:val="00B36FF5"/>
    <w:rsid w:val="00B371AB"/>
    <w:rsid w:val="00B37B01"/>
    <w:rsid w:val="00B402DF"/>
    <w:rsid w:val="00B40747"/>
    <w:rsid w:val="00B4560C"/>
    <w:rsid w:val="00B4668E"/>
    <w:rsid w:val="00B514DB"/>
    <w:rsid w:val="00B518CC"/>
    <w:rsid w:val="00B525A3"/>
    <w:rsid w:val="00B54802"/>
    <w:rsid w:val="00B558FE"/>
    <w:rsid w:val="00B56941"/>
    <w:rsid w:val="00B6116F"/>
    <w:rsid w:val="00B63291"/>
    <w:rsid w:val="00B65514"/>
    <w:rsid w:val="00B71C23"/>
    <w:rsid w:val="00B72E53"/>
    <w:rsid w:val="00B73C10"/>
    <w:rsid w:val="00B75C79"/>
    <w:rsid w:val="00B80CB5"/>
    <w:rsid w:val="00B81719"/>
    <w:rsid w:val="00B843E8"/>
    <w:rsid w:val="00B87D7F"/>
    <w:rsid w:val="00B91DD6"/>
    <w:rsid w:val="00B92639"/>
    <w:rsid w:val="00B92D31"/>
    <w:rsid w:val="00BA1AC4"/>
    <w:rsid w:val="00BB035D"/>
    <w:rsid w:val="00BB0E31"/>
    <w:rsid w:val="00BB2212"/>
    <w:rsid w:val="00BC1160"/>
    <w:rsid w:val="00BC3691"/>
    <w:rsid w:val="00BC5ACF"/>
    <w:rsid w:val="00BC6E3E"/>
    <w:rsid w:val="00BD0EE9"/>
    <w:rsid w:val="00BD138F"/>
    <w:rsid w:val="00BD1593"/>
    <w:rsid w:val="00BD383C"/>
    <w:rsid w:val="00BE0513"/>
    <w:rsid w:val="00BE0D2D"/>
    <w:rsid w:val="00BE5DD6"/>
    <w:rsid w:val="00BF00DA"/>
    <w:rsid w:val="00BF0219"/>
    <w:rsid w:val="00BF09CB"/>
    <w:rsid w:val="00BF555A"/>
    <w:rsid w:val="00BF670E"/>
    <w:rsid w:val="00BF787F"/>
    <w:rsid w:val="00C026F2"/>
    <w:rsid w:val="00C028FF"/>
    <w:rsid w:val="00C029ED"/>
    <w:rsid w:val="00C10AE9"/>
    <w:rsid w:val="00C11915"/>
    <w:rsid w:val="00C139D8"/>
    <w:rsid w:val="00C1543D"/>
    <w:rsid w:val="00C156B2"/>
    <w:rsid w:val="00C15D27"/>
    <w:rsid w:val="00C15DE6"/>
    <w:rsid w:val="00C210FF"/>
    <w:rsid w:val="00C23174"/>
    <w:rsid w:val="00C23E84"/>
    <w:rsid w:val="00C31746"/>
    <w:rsid w:val="00C36385"/>
    <w:rsid w:val="00C409FC"/>
    <w:rsid w:val="00C417BE"/>
    <w:rsid w:val="00C4280A"/>
    <w:rsid w:val="00C45107"/>
    <w:rsid w:val="00C45492"/>
    <w:rsid w:val="00C4588F"/>
    <w:rsid w:val="00C46E09"/>
    <w:rsid w:val="00C51616"/>
    <w:rsid w:val="00C519AB"/>
    <w:rsid w:val="00C60379"/>
    <w:rsid w:val="00C61432"/>
    <w:rsid w:val="00C617C5"/>
    <w:rsid w:val="00C64599"/>
    <w:rsid w:val="00C6573A"/>
    <w:rsid w:val="00C663C4"/>
    <w:rsid w:val="00C733E4"/>
    <w:rsid w:val="00C73E04"/>
    <w:rsid w:val="00C7476D"/>
    <w:rsid w:val="00C778AA"/>
    <w:rsid w:val="00C77F3E"/>
    <w:rsid w:val="00C803C4"/>
    <w:rsid w:val="00C815BE"/>
    <w:rsid w:val="00C81DD6"/>
    <w:rsid w:val="00C84C1C"/>
    <w:rsid w:val="00C84E84"/>
    <w:rsid w:val="00C86859"/>
    <w:rsid w:val="00C91734"/>
    <w:rsid w:val="00C964CE"/>
    <w:rsid w:val="00C96E68"/>
    <w:rsid w:val="00CA07DD"/>
    <w:rsid w:val="00CA1721"/>
    <w:rsid w:val="00CA2859"/>
    <w:rsid w:val="00CA5246"/>
    <w:rsid w:val="00CA74EC"/>
    <w:rsid w:val="00CB0F45"/>
    <w:rsid w:val="00CB1928"/>
    <w:rsid w:val="00CB2357"/>
    <w:rsid w:val="00CB2D96"/>
    <w:rsid w:val="00CB44F3"/>
    <w:rsid w:val="00CC18A0"/>
    <w:rsid w:val="00CC24D9"/>
    <w:rsid w:val="00CC5E89"/>
    <w:rsid w:val="00CC6957"/>
    <w:rsid w:val="00CD70F3"/>
    <w:rsid w:val="00CE0FDF"/>
    <w:rsid w:val="00CE4980"/>
    <w:rsid w:val="00CE6456"/>
    <w:rsid w:val="00CE798F"/>
    <w:rsid w:val="00CF1C46"/>
    <w:rsid w:val="00CF4978"/>
    <w:rsid w:val="00D021E2"/>
    <w:rsid w:val="00D04961"/>
    <w:rsid w:val="00D07CE0"/>
    <w:rsid w:val="00D07F3A"/>
    <w:rsid w:val="00D120B4"/>
    <w:rsid w:val="00D12FEC"/>
    <w:rsid w:val="00D17DBC"/>
    <w:rsid w:val="00D20FB2"/>
    <w:rsid w:val="00D21178"/>
    <w:rsid w:val="00D239A5"/>
    <w:rsid w:val="00D246C9"/>
    <w:rsid w:val="00D24D25"/>
    <w:rsid w:val="00D343B3"/>
    <w:rsid w:val="00D368D5"/>
    <w:rsid w:val="00D404B4"/>
    <w:rsid w:val="00D42329"/>
    <w:rsid w:val="00D44654"/>
    <w:rsid w:val="00D46F56"/>
    <w:rsid w:val="00D47093"/>
    <w:rsid w:val="00D50DFE"/>
    <w:rsid w:val="00D520F5"/>
    <w:rsid w:val="00D524E0"/>
    <w:rsid w:val="00D5255E"/>
    <w:rsid w:val="00D56995"/>
    <w:rsid w:val="00D61875"/>
    <w:rsid w:val="00D626F5"/>
    <w:rsid w:val="00D63485"/>
    <w:rsid w:val="00D63621"/>
    <w:rsid w:val="00D645B2"/>
    <w:rsid w:val="00D651F1"/>
    <w:rsid w:val="00D6599C"/>
    <w:rsid w:val="00D66AE9"/>
    <w:rsid w:val="00D67CA8"/>
    <w:rsid w:val="00D74A8C"/>
    <w:rsid w:val="00D809C4"/>
    <w:rsid w:val="00D81356"/>
    <w:rsid w:val="00D82202"/>
    <w:rsid w:val="00D82745"/>
    <w:rsid w:val="00D82C9B"/>
    <w:rsid w:val="00D83FAC"/>
    <w:rsid w:val="00D84935"/>
    <w:rsid w:val="00D90905"/>
    <w:rsid w:val="00D90DBF"/>
    <w:rsid w:val="00D90DE8"/>
    <w:rsid w:val="00D91A79"/>
    <w:rsid w:val="00D9472E"/>
    <w:rsid w:val="00D94853"/>
    <w:rsid w:val="00D95CF1"/>
    <w:rsid w:val="00D965AA"/>
    <w:rsid w:val="00D96D5C"/>
    <w:rsid w:val="00DA0284"/>
    <w:rsid w:val="00DA2FEE"/>
    <w:rsid w:val="00DA3125"/>
    <w:rsid w:val="00DA78BF"/>
    <w:rsid w:val="00DB2253"/>
    <w:rsid w:val="00DB2D86"/>
    <w:rsid w:val="00DB3298"/>
    <w:rsid w:val="00DB4880"/>
    <w:rsid w:val="00DB489E"/>
    <w:rsid w:val="00DB59BE"/>
    <w:rsid w:val="00DB61F6"/>
    <w:rsid w:val="00DB6A25"/>
    <w:rsid w:val="00DB6BE9"/>
    <w:rsid w:val="00DC18AF"/>
    <w:rsid w:val="00DC1A53"/>
    <w:rsid w:val="00DC564D"/>
    <w:rsid w:val="00DC68CD"/>
    <w:rsid w:val="00DC7297"/>
    <w:rsid w:val="00DC7FEC"/>
    <w:rsid w:val="00DD3AFA"/>
    <w:rsid w:val="00DE0379"/>
    <w:rsid w:val="00DE0FD4"/>
    <w:rsid w:val="00DE1382"/>
    <w:rsid w:val="00DE4917"/>
    <w:rsid w:val="00DE4B95"/>
    <w:rsid w:val="00DF011C"/>
    <w:rsid w:val="00DF40D3"/>
    <w:rsid w:val="00DF42CC"/>
    <w:rsid w:val="00E00300"/>
    <w:rsid w:val="00E00BA9"/>
    <w:rsid w:val="00E02890"/>
    <w:rsid w:val="00E0464F"/>
    <w:rsid w:val="00E05FB1"/>
    <w:rsid w:val="00E067C2"/>
    <w:rsid w:val="00E1514D"/>
    <w:rsid w:val="00E208D3"/>
    <w:rsid w:val="00E2114F"/>
    <w:rsid w:val="00E22088"/>
    <w:rsid w:val="00E237DC"/>
    <w:rsid w:val="00E258B8"/>
    <w:rsid w:val="00E26F93"/>
    <w:rsid w:val="00E30A40"/>
    <w:rsid w:val="00E3323F"/>
    <w:rsid w:val="00E3341C"/>
    <w:rsid w:val="00E352B8"/>
    <w:rsid w:val="00E428B6"/>
    <w:rsid w:val="00E4304C"/>
    <w:rsid w:val="00E45E90"/>
    <w:rsid w:val="00E464D2"/>
    <w:rsid w:val="00E50F60"/>
    <w:rsid w:val="00E52580"/>
    <w:rsid w:val="00E55405"/>
    <w:rsid w:val="00E63F32"/>
    <w:rsid w:val="00E658B2"/>
    <w:rsid w:val="00E66B38"/>
    <w:rsid w:val="00E73857"/>
    <w:rsid w:val="00E74859"/>
    <w:rsid w:val="00E77F79"/>
    <w:rsid w:val="00E80211"/>
    <w:rsid w:val="00E82CD9"/>
    <w:rsid w:val="00E85752"/>
    <w:rsid w:val="00E87033"/>
    <w:rsid w:val="00E903EC"/>
    <w:rsid w:val="00E907B8"/>
    <w:rsid w:val="00E9644B"/>
    <w:rsid w:val="00E97B38"/>
    <w:rsid w:val="00EA4BD6"/>
    <w:rsid w:val="00EA6230"/>
    <w:rsid w:val="00EA6620"/>
    <w:rsid w:val="00EA6936"/>
    <w:rsid w:val="00EA7728"/>
    <w:rsid w:val="00EB10F6"/>
    <w:rsid w:val="00EB1942"/>
    <w:rsid w:val="00EB2289"/>
    <w:rsid w:val="00EB39FE"/>
    <w:rsid w:val="00EB55FC"/>
    <w:rsid w:val="00EB58A9"/>
    <w:rsid w:val="00EC07FD"/>
    <w:rsid w:val="00EC0AE8"/>
    <w:rsid w:val="00EC102C"/>
    <w:rsid w:val="00EC3ACC"/>
    <w:rsid w:val="00EC3E6C"/>
    <w:rsid w:val="00EC6A25"/>
    <w:rsid w:val="00EC6BDA"/>
    <w:rsid w:val="00EC7BBE"/>
    <w:rsid w:val="00ED32E8"/>
    <w:rsid w:val="00ED48C5"/>
    <w:rsid w:val="00ED695C"/>
    <w:rsid w:val="00EE389D"/>
    <w:rsid w:val="00EE4474"/>
    <w:rsid w:val="00EE4A62"/>
    <w:rsid w:val="00EF0748"/>
    <w:rsid w:val="00EF1B28"/>
    <w:rsid w:val="00EF51BA"/>
    <w:rsid w:val="00F00367"/>
    <w:rsid w:val="00F00AB9"/>
    <w:rsid w:val="00F00E4B"/>
    <w:rsid w:val="00F01BF9"/>
    <w:rsid w:val="00F03992"/>
    <w:rsid w:val="00F048F5"/>
    <w:rsid w:val="00F12C36"/>
    <w:rsid w:val="00F135E8"/>
    <w:rsid w:val="00F16ABE"/>
    <w:rsid w:val="00F21083"/>
    <w:rsid w:val="00F212D0"/>
    <w:rsid w:val="00F226D2"/>
    <w:rsid w:val="00F25235"/>
    <w:rsid w:val="00F27E34"/>
    <w:rsid w:val="00F300A6"/>
    <w:rsid w:val="00F32BE2"/>
    <w:rsid w:val="00F34538"/>
    <w:rsid w:val="00F3755E"/>
    <w:rsid w:val="00F37649"/>
    <w:rsid w:val="00F418C2"/>
    <w:rsid w:val="00F5040A"/>
    <w:rsid w:val="00F509BC"/>
    <w:rsid w:val="00F50AC9"/>
    <w:rsid w:val="00F515C0"/>
    <w:rsid w:val="00F53B14"/>
    <w:rsid w:val="00F6004E"/>
    <w:rsid w:val="00F600EC"/>
    <w:rsid w:val="00F60122"/>
    <w:rsid w:val="00F62FDD"/>
    <w:rsid w:val="00F652FC"/>
    <w:rsid w:val="00F7644B"/>
    <w:rsid w:val="00F77331"/>
    <w:rsid w:val="00F838BF"/>
    <w:rsid w:val="00F844DB"/>
    <w:rsid w:val="00F84533"/>
    <w:rsid w:val="00F85233"/>
    <w:rsid w:val="00F87F60"/>
    <w:rsid w:val="00F91519"/>
    <w:rsid w:val="00F91C85"/>
    <w:rsid w:val="00F976AB"/>
    <w:rsid w:val="00FA44F9"/>
    <w:rsid w:val="00FA6FA4"/>
    <w:rsid w:val="00FB1BB8"/>
    <w:rsid w:val="00FC1690"/>
    <w:rsid w:val="00FC2DE4"/>
    <w:rsid w:val="00FC35E2"/>
    <w:rsid w:val="00FC56F3"/>
    <w:rsid w:val="00FC702A"/>
    <w:rsid w:val="00FD1302"/>
    <w:rsid w:val="00FE04C6"/>
    <w:rsid w:val="00FE4ACF"/>
    <w:rsid w:val="00FE581E"/>
    <w:rsid w:val="00FE5922"/>
    <w:rsid w:val="00FE6E88"/>
    <w:rsid w:val="00FF107A"/>
    <w:rsid w:val="00FF1729"/>
    <w:rsid w:val="00FF2A04"/>
    <w:rsid w:val="00FF4EE4"/>
    <w:rsid w:val="00FF51DA"/>
    <w:rsid w:val="00FF64F5"/>
    <w:rsid w:val="00FF6657"/>
    <w:rsid w:val="00FF6FAB"/>
    <w:rsid w:val="2070753A"/>
    <w:rsid w:val="38CAF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BC2A"/>
  <w15:docId w15:val="{192C71C7-8849-427E-A0AB-3891CD7A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00367"/>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
      </w:numPr>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4B2B22"/>
    <w:pPr>
      <w:tabs>
        <w:tab w:val="right" w:leader="dot" w:pos="949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990A77"/>
    <w:pPr>
      <w:spacing w:after="480" w:line="1000" w:lineRule="exact"/>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F00367"/>
    <w:rPr>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2"/>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CA5246"/>
    <w:pPr>
      <w:pBdr>
        <w:top w:val="single" w:sz="4" w:space="10" w:color="E73E97" w:themeColor="accent1"/>
        <w:bottom w:val="single" w:sz="4" w:space="10" w:color="E73E97" w:themeColor="accent1"/>
      </w:pBdr>
      <w:spacing w:before="360" w:after="360"/>
      <w:ind w:left="864" w:right="864"/>
      <w:jc w:val="center"/>
    </w:pPr>
    <w:rPr>
      <w:i/>
      <w:iCs/>
      <w:color w:val="E73E97" w:themeColor="accent1"/>
    </w:rPr>
  </w:style>
  <w:style w:type="character" w:customStyle="1" w:styleId="IntenseQuoteChar">
    <w:name w:val="Intense Quote Char"/>
    <w:basedOn w:val="DefaultParagraphFont"/>
    <w:link w:val="IntenseQuote"/>
    <w:uiPriority w:val="6"/>
    <w:rsid w:val="00CA5246"/>
    <w:rPr>
      <w:rFonts w:ascii="Poppins Light" w:hAnsi="Poppins Light"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313417"/>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313417"/>
    <w:rPr>
      <w:rFonts w:asciiTheme="minorHAnsi" w:hAnsiTheme="minorHAnsi" w:cstheme="minorBidi"/>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character" w:styleId="CommentReference">
    <w:name w:val="annotation reference"/>
    <w:basedOn w:val="DefaultParagraphFont"/>
    <w:uiPriority w:val="99"/>
    <w:semiHidden/>
    <w:unhideWhenUsed/>
    <w:rsid w:val="000A22DE"/>
    <w:rPr>
      <w:sz w:val="16"/>
      <w:szCs w:val="16"/>
    </w:rPr>
  </w:style>
  <w:style w:type="paragraph" w:styleId="CommentText">
    <w:name w:val="annotation text"/>
    <w:basedOn w:val="Normal"/>
    <w:link w:val="CommentTextChar"/>
    <w:uiPriority w:val="99"/>
    <w:unhideWhenUsed/>
    <w:rsid w:val="000A22DE"/>
    <w:pPr>
      <w:spacing w:line="240" w:lineRule="auto"/>
    </w:pPr>
  </w:style>
  <w:style w:type="character" w:customStyle="1" w:styleId="CommentTextChar">
    <w:name w:val="Comment Text Char"/>
    <w:basedOn w:val="DefaultParagraphFont"/>
    <w:link w:val="CommentText"/>
    <w:uiPriority w:val="99"/>
    <w:rsid w:val="000A22DE"/>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0A22DE"/>
    <w:rPr>
      <w:b/>
      <w:bCs/>
    </w:rPr>
  </w:style>
  <w:style w:type="character" w:customStyle="1" w:styleId="CommentSubjectChar">
    <w:name w:val="Comment Subject Char"/>
    <w:basedOn w:val="CommentTextChar"/>
    <w:link w:val="CommentSubject"/>
    <w:uiPriority w:val="99"/>
    <w:semiHidden/>
    <w:rsid w:val="000A22DE"/>
    <w:rPr>
      <w:rFonts w:ascii="Poppins Light" w:hAnsi="Poppins Light" w:cs="Arial"/>
      <w:b/>
      <w:bCs/>
    </w:rPr>
  </w:style>
  <w:style w:type="paragraph" w:styleId="TOCHeading">
    <w:name w:val="TOC Heading"/>
    <w:basedOn w:val="Heading1"/>
    <w:next w:val="Normal"/>
    <w:uiPriority w:val="39"/>
    <w:unhideWhenUsed/>
    <w:qFormat/>
    <w:rsid w:val="00FE04C6"/>
    <w:pPr>
      <w:spacing w:before="240" w:after="0" w:line="259" w:lineRule="auto"/>
      <w:outlineLvl w:val="9"/>
    </w:pPr>
    <w:rPr>
      <w:b w:val="0"/>
      <w:bCs w:val="0"/>
      <w:sz w:val="32"/>
      <w:szCs w:val="32"/>
      <w:lang w:val="en-US"/>
    </w:rPr>
  </w:style>
  <w:style w:type="paragraph" w:styleId="NormalWeb">
    <w:name w:val="Normal (Web)"/>
    <w:basedOn w:val="Normal"/>
    <w:uiPriority w:val="99"/>
    <w:semiHidden/>
    <w:unhideWhenUsed/>
    <w:rsid w:val="000B20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E7FDA"/>
    <w:rPr>
      <w:rFonts w:ascii="Poppins Light" w:hAnsi="Poppins Ligh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3640">
      <w:bodyDiv w:val="1"/>
      <w:marLeft w:val="0"/>
      <w:marRight w:val="0"/>
      <w:marTop w:val="0"/>
      <w:marBottom w:val="0"/>
      <w:divBdr>
        <w:top w:val="none" w:sz="0" w:space="0" w:color="auto"/>
        <w:left w:val="none" w:sz="0" w:space="0" w:color="auto"/>
        <w:bottom w:val="none" w:sz="0" w:space="0" w:color="auto"/>
        <w:right w:val="none" w:sz="0" w:space="0" w:color="auto"/>
      </w:divBdr>
    </w:div>
    <w:div w:id="1056858707">
      <w:bodyDiv w:val="1"/>
      <w:marLeft w:val="0"/>
      <w:marRight w:val="0"/>
      <w:marTop w:val="0"/>
      <w:marBottom w:val="0"/>
      <w:divBdr>
        <w:top w:val="none" w:sz="0" w:space="0" w:color="auto"/>
        <w:left w:val="none" w:sz="0" w:space="0" w:color="auto"/>
        <w:bottom w:val="none" w:sz="0" w:space="0" w:color="auto"/>
        <w:right w:val="none" w:sz="0" w:space="0" w:color="auto"/>
      </w:divBdr>
      <w:divsChild>
        <w:div w:id="1670251">
          <w:marLeft w:val="446"/>
          <w:marRight w:val="0"/>
          <w:marTop w:val="0"/>
          <w:marBottom w:val="240"/>
          <w:divBdr>
            <w:top w:val="none" w:sz="0" w:space="0" w:color="auto"/>
            <w:left w:val="none" w:sz="0" w:space="0" w:color="auto"/>
            <w:bottom w:val="none" w:sz="0" w:space="0" w:color="auto"/>
            <w:right w:val="none" w:sz="0" w:space="0" w:color="auto"/>
          </w:divBdr>
        </w:div>
        <w:div w:id="636953891">
          <w:marLeft w:val="446"/>
          <w:marRight w:val="0"/>
          <w:marTop w:val="0"/>
          <w:marBottom w:val="240"/>
          <w:divBdr>
            <w:top w:val="none" w:sz="0" w:space="0" w:color="auto"/>
            <w:left w:val="none" w:sz="0" w:space="0" w:color="auto"/>
            <w:bottom w:val="none" w:sz="0" w:space="0" w:color="auto"/>
            <w:right w:val="none" w:sz="0" w:space="0" w:color="auto"/>
          </w:divBdr>
        </w:div>
        <w:div w:id="969483335">
          <w:marLeft w:val="446"/>
          <w:marRight w:val="0"/>
          <w:marTop w:val="0"/>
          <w:marBottom w:val="240"/>
          <w:divBdr>
            <w:top w:val="none" w:sz="0" w:space="0" w:color="auto"/>
            <w:left w:val="none" w:sz="0" w:space="0" w:color="auto"/>
            <w:bottom w:val="none" w:sz="0" w:space="0" w:color="auto"/>
            <w:right w:val="none" w:sz="0" w:space="0" w:color="auto"/>
          </w:divBdr>
        </w:div>
        <w:div w:id="1108814868">
          <w:marLeft w:val="446"/>
          <w:marRight w:val="0"/>
          <w:marTop w:val="0"/>
          <w:marBottom w:val="240"/>
          <w:divBdr>
            <w:top w:val="none" w:sz="0" w:space="0" w:color="auto"/>
            <w:left w:val="none" w:sz="0" w:space="0" w:color="auto"/>
            <w:bottom w:val="none" w:sz="0" w:space="0" w:color="auto"/>
            <w:right w:val="none" w:sz="0" w:space="0" w:color="auto"/>
          </w:divBdr>
        </w:div>
        <w:div w:id="1877768790">
          <w:marLeft w:val="446"/>
          <w:marRight w:val="0"/>
          <w:marTop w:val="0"/>
          <w:marBottom w:val="240"/>
          <w:divBdr>
            <w:top w:val="none" w:sz="0" w:space="0" w:color="auto"/>
            <w:left w:val="none" w:sz="0" w:space="0" w:color="auto"/>
            <w:bottom w:val="none" w:sz="0" w:space="0" w:color="auto"/>
            <w:right w:val="none" w:sz="0" w:space="0" w:color="auto"/>
          </w:divBdr>
        </w:div>
        <w:div w:id="1938247120">
          <w:marLeft w:val="446"/>
          <w:marRight w:val="0"/>
          <w:marTop w:val="0"/>
          <w:marBottom w:val="240"/>
          <w:divBdr>
            <w:top w:val="none" w:sz="0" w:space="0" w:color="auto"/>
            <w:left w:val="none" w:sz="0" w:space="0" w:color="auto"/>
            <w:bottom w:val="none" w:sz="0" w:space="0" w:color="auto"/>
            <w:right w:val="none" w:sz="0" w:space="0" w:color="auto"/>
          </w:divBdr>
        </w:div>
      </w:divsChild>
    </w:div>
    <w:div w:id="1195146399">
      <w:bodyDiv w:val="1"/>
      <w:marLeft w:val="0"/>
      <w:marRight w:val="0"/>
      <w:marTop w:val="0"/>
      <w:marBottom w:val="0"/>
      <w:divBdr>
        <w:top w:val="none" w:sz="0" w:space="0" w:color="auto"/>
        <w:left w:val="none" w:sz="0" w:space="0" w:color="auto"/>
        <w:bottom w:val="none" w:sz="0" w:space="0" w:color="auto"/>
        <w:right w:val="none" w:sz="0" w:space="0" w:color="auto"/>
      </w:divBdr>
      <w:divsChild>
        <w:div w:id="565260942">
          <w:marLeft w:val="677"/>
          <w:marRight w:val="0"/>
          <w:marTop w:val="0"/>
          <w:marBottom w:val="240"/>
          <w:divBdr>
            <w:top w:val="none" w:sz="0" w:space="0" w:color="auto"/>
            <w:left w:val="none" w:sz="0" w:space="0" w:color="auto"/>
            <w:bottom w:val="none" w:sz="0" w:space="0" w:color="auto"/>
            <w:right w:val="none" w:sz="0" w:space="0" w:color="auto"/>
          </w:divBdr>
        </w:div>
        <w:div w:id="966159435">
          <w:marLeft w:val="677"/>
          <w:marRight w:val="0"/>
          <w:marTop w:val="0"/>
          <w:marBottom w:val="240"/>
          <w:divBdr>
            <w:top w:val="none" w:sz="0" w:space="0" w:color="auto"/>
            <w:left w:val="none" w:sz="0" w:space="0" w:color="auto"/>
            <w:bottom w:val="none" w:sz="0" w:space="0" w:color="auto"/>
            <w:right w:val="none" w:sz="0" w:space="0" w:color="auto"/>
          </w:divBdr>
        </w:div>
        <w:div w:id="2089957982">
          <w:marLeft w:val="677"/>
          <w:marRight w:val="0"/>
          <w:marTop w:val="0"/>
          <w:marBottom w:val="240"/>
          <w:divBdr>
            <w:top w:val="none" w:sz="0" w:space="0" w:color="auto"/>
            <w:left w:val="none" w:sz="0" w:space="0" w:color="auto"/>
            <w:bottom w:val="none" w:sz="0" w:space="0" w:color="auto"/>
            <w:right w:val="none" w:sz="0" w:space="0" w:color="auto"/>
          </w:divBdr>
        </w:div>
      </w:divsChild>
    </w:div>
    <w:div w:id="1598250030">
      <w:bodyDiv w:val="1"/>
      <w:marLeft w:val="0"/>
      <w:marRight w:val="0"/>
      <w:marTop w:val="0"/>
      <w:marBottom w:val="0"/>
      <w:divBdr>
        <w:top w:val="none" w:sz="0" w:space="0" w:color="auto"/>
        <w:left w:val="none" w:sz="0" w:space="0" w:color="auto"/>
        <w:bottom w:val="none" w:sz="0" w:space="0" w:color="auto"/>
        <w:right w:val="none" w:sz="0" w:space="0" w:color="auto"/>
      </w:divBdr>
      <w:divsChild>
        <w:div w:id="235291044">
          <w:marLeft w:val="446"/>
          <w:marRight w:val="0"/>
          <w:marTop w:val="0"/>
          <w:marBottom w:val="240"/>
          <w:divBdr>
            <w:top w:val="none" w:sz="0" w:space="0" w:color="auto"/>
            <w:left w:val="none" w:sz="0" w:space="0" w:color="auto"/>
            <w:bottom w:val="none" w:sz="0" w:space="0" w:color="auto"/>
            <w:right w:val="none" w:sz="0" w:space="0" w:color="auto"/>
          </w:divBdr>
        </w:div>
        <w:div w:id="395129641">
          <w:marLeft w:val="677"/>
          <w:marRight w:val="0"/>
          <w:marTop w:val="0"/>
          <w:marBottom w:val="240"/>
          <w:divBdr>
            <w:top w:val="none" w:sz="0" w:space="0" w:color="auto"/>
            <w:left w:val="none" w:sz="0" w:space="0" w:color="auto"/>
            <w:bottom w:val="none" w:sz="0" w:space="0" w:color="auto"/>
            <w:right w:val="none" w:sz="0" w:space="0" w:color="auto"/>
          </w:divBdr>
        </w:div>
        <w:div w:id="752774641">
          <w:marLeft w:val="677"/>
          <w:marRight w:val="0"/>
          <w:marTop w:val="0"/>
          <w:marBottom w:val="240"/>
          <w:divBdr>
            <w:top w:val="none" w:sz="0" w:space="0" w:color="auto"/>
            <w:left w:val="none" w:sz="0" w:space="0" w:color="auto"/>
            <w:bottom w:val="none" w:sz="0" w:space="0" w:color="auto"/>
            <w:right w:val="none" w:sz="0" w:space="0" w:color="auto"/>
          </w:divBdr>
        </w:div>
        <w:div w:id="1201161946">
          <w:marLeft w:val="446"/>
          <w:marRight w:val="0"/>
          <w:marTop w:val="0"/>
          <w:marBottom w:val="240"/>
          <w:divBdr>
            <w:top w:val="none" w:sz="0" w:space="0" w:color="auto"/>
            <w:left w:val="none" w:sz="0" w:space="0" w:color="auto"/>
            <w:bottom w:val="none" w:sz="0" w:space="0" w:color="auto"/>
            <w:right w:val="none" w:sz="0" w:space="0" w:color="auto"/>
          </w:divBdr>
        </w:div>
        <w:div w:id="1974868809">
          <w:marLeft w:val="446"/>
          <w:marRight w:val="0"/>
          <w:marTop w:val="0"/>
          <w:marBottom w:val="240"/>
          <w:divBdr>
            <w:top w:val="none" w:sz="0" w:space="0" w:color="auto"/>
            <w:left w:val="none" w:sz="0" w:space="0" w:color="auto"/>
            <w:bottom w:val="none" w:sz="0" w:space="0" w:color="auto"/>
            <w:right w:val="none" w:sz="0" w:space="0" w:color="auto"/>
          </w:divBdr>
        </w:div>
        <w:div w:id="2033483720">
          <w:marLeft w:val="446"/>
          <w:marRight w:val="0"/>
          <w:marTop w:val="0"/>
          <w:marBottom w:val="240"/>
          <w:divBdr>
            <w:top w:val="none" w:sz="0" w:space="0" w:color="auto"/>
            <w:left w:val="none" w:sz="0" w:space="0" w:color="auto"/>
            <w:bottom w:val="none" w:sz="0" w:space="0" w:color="auto"/>
            <w:right w:val="none" w:sz="0" w:space="0" w:color="auto"/>
          </w:divBdr>
        </w:div>
        <w:div w:id="2085100287">
          <w:marLeft w:val="446"/>
          <w:marRight w:val="0"/>
          <w:marTop w:val="0"/>
          <w:marBottom w:val="240"/>
          <w:divBdr>
            <w:top w:val="none" w:sz="0" w:space="0" w:color="auto"/>
            <w:left w:val="none" w:sz="0" w:space="0" w:color="auto"/>
            <w:bottom w:val="none" w:sz="0" w:space="0" w:color="auto"/>
            <w:right w:val="none" w:sz="0" w:space="0" w:color="auto"/>
          </w:divBdr>
        </w:div>
      </w:divsChild>
    </w:div>
    <w:div w:id="19435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etwork.healthwatch.co.uk/guidance/2025-06-19/enter-and-view-resources-and-training-materials"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network.healthwatch.co.uk/how-decide-right-research-method-your-topic"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etwork.healthwatch.co.uk/guidance/2025-12-12/deliberative-engagement"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network.healthwatch.co.uk/guidance/2026-01-16/planning-and-running-focus-group" TargetMode="External"/><Relationship Id="rId20" Type="http://schemas.openxmlformats.org/officeDocument/2006/relationships/hyperlink" Target="https://network.healthwatch.co.uk/guidance/2020-11-11/thinking-about-ethics-and-risk-when-planning-re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etwork.healthwatch.co.uk/guidance/2025-12-12/semi-structured-interviews"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network.healthwatch.co.uk/guidance/2023-02-13/mystery-shopping-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guidance/2023-01-20/how-word-consent"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W\OneDrive%20-%20Care%20Quality%20Commission\Downloads\20220227%20-%20Healthwatch%20Briefing%20Report%20Template%20(Blue%20Cover)%20(2022)%20(7).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efa01af2129ee7b46475dd4b2705490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9d91721a68f4ddf4f21cd9c5f4927a4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SharedWithUsers xmlns="6ce766b5-4c61-445e-8acf-a0272427aa83">
      <UserInfo>
        <DisplayName>Goodall, Hannah</DisplayName>
        <AccountId>1786</AccountId>
        <AccountType/>
      </UserInfo>
    </SharedWithUsers>
  </documentManagement>
</p:properties>
</file>

<file path=customXml/itemProps1.xml><?xml version="1.0" encoding="utf-8"?>
<ds:datastoreItem xmlns:ds="http://schemas.openxmlformats.org/officeDocument/2006/customXml" ds:itemID="{CDF89DF3-72EF-4420-8964-AC8521039162}">
  <ds:schemaRefs>
    <ds:schemaRef ds:uri="http://schemas.openxmlformats.org/officeDocument/2006/bibliography"/>
  </ds:schemaRefs>
</ds:datastoreItem>
</file>

<file path=customXml/itemProps2.xml><?xml version="1.0" encoding="utf-8"?>
<ds:datastoreItem xmlns:ds="http://schemas.openxmlformats.org/officeDocument/2006/customXml" ds:itemID="{0B9CCD5B-2AA2-4EE8-9F02-895E18FB7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3E512-C889-4C2F-9FA5-347BCC2BA39B}">
  <ds:schemaRefs>
    <ds:schemaRef ds:uri="http://schemas.microsoft.com/sharepoint/v3/contenttype/forms"/>
  </ds:schemaRefs>
</ds:datastoreItem>
</file>

<file path=customXml/itemProps4.xml><?xml version="1.0" encoding="utf-8"?>
<ds:datastoreItem xmlns:ds="http://schemas.openxmlformats.org/officeDocument/2006/customXml" ds:itemID="{A4FB61F0-E789-420D-A323-29B968172D4A}">
  <ds:schemaRefs>
    <ds:schemaRef ds:uri="http://schemas.microsoft.com/office/2006/metadata/properties"/>
    <ds:schemaRef ds:uri="http://schemas.microsoft.com/office/infopath/2007/PartnerControls"/>
    <ds:schemaRef ds:uri="19ba204a-7cec-4086-a9b5-f26e8fa56635"/>
    <ds:schemaRef ds:uri="6ce766b5-4c61-445e-8acf-a0272427aa83"/>
  </ds:schemaRefs>
</ds:datastoreItem>
</file>

<file path=docProps/app.xml><?xml version="1.0" encoding="utf-8"?>
<Properties xmlns="http://schemas.openxmlformats.org/officeDocument/2006/extended-properties" xmlns:vt="http://schemas.openxmlformats.org/officeDocument/2006/docPropsVTypes">
  <Template>20220227 - Healthwatch Briefing Report Template (Blue Cover) (2022) (7)</Template>
  <TotalTime>1</TotalTime>
  <Pages>9</Pages>
  <Words>1673</Words>
  <Characters>8881</Characters>
  <Application>Microsoft Office Word</Application>
  <DocSecurity>0</DocSecurity>
  <Lines>214</Lines>
  <Paragraphs>108</Paragraphs>
  <ScaleCrop>false</ScaleCrop>
  <Company>Healthwatch</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subject/>
  <dc:creator>Howard, Will</dc:creator>
  <cp:keywords>Report</cp:keywords>
  <dc:description>v2.24 by Kessler Associates</dc:description>
  <cp:lastModifiedBy>Chris Gorman</cp:lastModifiedBy>
  <cp:revision>3</cp:revision>
  <dcterms:created xsi:type="dcterms:W3CDTF">2026-02-11T16:12:00Z</dcterms:created>
  <dcterms:modified xsi:type="dcterms:W3CDTF">2026-02-11T16:13:00Z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0x010100AA7C1339D6737648A8C86C1C80D7AA4E</vt:lpwstr>
  </property>
  <property fmtid="{D5CDD505-2E9C-101B-9397-08002B2CF9AE}" pid="8" name="MediaServiceImageTags">
    <vt:lpwstr/>
  </property>
</Properties>
</file>