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E734" w14:textId="77777777" w:rsidR="00D20FC6" w:rsidRDefault="00D20FC6">
      <w:pPr>
        <w:rPr>
          <w:rFonts w:ascii="Century Gothic" w:eastAsia="+mj-ea" w:hAnsi="Century Gothic" w:cs="+mj-cs"/>
          <w:b/>
          <w:bCs/>
          <w:color w:val="E73E97"/>
          <w:kern w:val="24"/>
          <w:sz w:val="64"/>
          <w:szCs w:val="64"/>
        </w:rPr>
      </w:pPr>
      <w:r w:rsidRPr="00272F32">
        <w:rPr>
          <w:rFonts w:ascii="Century Gothic" w:hAnsi="Century Gothic" w:cs="Poppins Light"/>
          <w:noProof/>
          <w:sz w:val="24"/>
          <w:szCs w:val="24"/>
        </w:rPr>
        <mc:AlternateContent>
          <mc:Choice Requires="wps">
            <w:drawing>
              <wp:anchor distT="45720" distB="45720" distL="114300" distR="114300" simplePos="0" relativeHeight="251658752" behindDoc="0" locked="0" layoutInCell="1" allowOverlap="1" wp14:anchorId="70177A22" wp14:editId="4FB55E0A">
                <wp:simplePos x="0" y="0"/>
                <wp:positionH relativeFrom="margin">
                  <wp:posOffset>-71562</wp:posOffset>
                </wp:positionH>
                <wp:positionV relativeFrom="paragraph">
                  <wp:posOffset>2871</wp:posOffset>
                </wp:positionV>
                <wp:extent cx="3234425" cy="1622066"/>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425" cy="1622066"/>
                        </a:xfrm>
                        <a:prstGeom prst="rect">
                          <a:avLst/>
                        </a:prstGeom>
                        <a:solidFill>
                          <a:srgbClr val="FFFFFF"/>
                        </a:solidFill>
                        <a:ln w="9525">
                          <a:noFill/>
                          <a:miter lim="800000"/>
                          <a:headEnd/>
                          <a:tailEnd/>
                        </a:ln>
                      </wps:spPr>
                      <wps:txbx>
                        <w:txbxContent>
                          <w:p w14:paraId="56E38A69" w14:textId="4605F78B" w:rsidR="00272F32" w:rsidRPr="0080087A" w:rsidRDefault="00581DC4" w:rsidP="00094DD4">
                            <w:pPr>
                              <w:spacing w:after="0"/>
                              <w:rPr>
                                <w:rFonts w:ascii="Century Gothic" w:hAnsi="Century Gothic"/>
                                <w:b/>
                                <w:bCs/>
                                <w:sz w:val="24"/>
                                <w:szCs w:val="24"/>
                                <w:highlight w:val="yellow"/>
                              </w:rPr>
                            </w:pPr>
                            <w:r w:rsidRPr="0080087A">
                              <w:rPr>
                                <w:rFonts w:ascii="Century Gothic" w:hAnsi="Century Gothic"/>
                                <w:b/>
                                <w:bCs/>
                                <w:sz w:val="24"/>
                                <w:szCs w:val="24"/>
                                <w:highlight w:val="yellow"/>
                              </w:rPr>
                              <w:t xml:space="preserve">[Healthwatch </w:t>
                            </w:r>
                            <w:r w:rsidR="00094DD4" w:rsidRPr="0080087A">
                              <w:rPr>
                                <w:rFonts w:ascii="Century Gothic" w:hAnsi="Century Gothic"/>
                                <w:b/>
                                <w:bCs/>
                                <w:sz w:val="24"/>
                                <w:szCs w:val="24"/>
                                <w:highlight w:val="yellow"/>
                              </w:rPr>
                              <w:t>Address line 1</w:t>
                            </w:r>
                            <w:r w:rsidRPr="0080087A">
                              <w:rPr>
                                <w:rFonts w:ascii="Century Gothic" w:hAnsi="Century Gothic"/>
                                <w:b/>
                                <w:bCs/>
                                <w:sz w:val="24"/>
                                <w:szCs w:val="24"/>
                                <w:highlight w:val="yellow"/>
                              </w:rPr>
                              <w:t>]</w:t>
                            </w:r>
                          </w:p>
                          <w:p w14:paraId="7241CAA3" w14:textId="6DE45097" w:rsidR="00094DD4" w:rsidRPr="0080087A" w:rsidRDefault="00581DC4" w:rsidP="00094DD4">
                            <w:pPr>
                              <w:spacing w:after="0"/>
                              <w:rPr>
                                <w:rFonts w:ascii="Century Gothic" w:hAnsi="Century Gothic"/>
                                <w:b/>
                                <w:bCs/>
                                <w:sz w:val="24"/>
                                <w:szCs w:val="24"/>
                                <w:highlight w:val="yellow"/>
                              </w:rPr>
                            </w:pPr>
                            <w:r w:rsidRPr="0080087A">
                              <w:rPr>
                                <w:rFonts w:ascii="Century Gothic" w:hAnsi="Century Gothic"/>
                                <w:b/>
                                <w:bCs/>
                                <w:sz w:val="24"/>
                                <w:szCs w:val="24"/>
                                <w:highlight w:val="yellow"/>
                              </w:rPr>
                              <w:t xml:space="preserve">Healthwatch </w:t>
                            </w:r>
                            <w:r w:rsidR="00094DD4" w:rsidRPr="0080087A">
                              <w:rPr>
                                <w:rFonts w:ascii="Century Gothic" w:hAnsi="Century Gothic"/>
                                <w:b/>
                                <w:bCs/>
                                <w:sz w:val="24"/>
                                <w:szCs w:val="24"/>
                                <w:highlight w:val="yellow"/>
                              </w:rPr>
                              <w:t>Address line 2</w:t>
                            </w:r>
                            <w:r w:rsidRPr="0080087A">
                              <w:rPr>
                                <w:rFonts w:ascii="Century Gothic" w:hAnsi="Century Gothic"/>
                                <w:b/>
                                <w:bCs/>
                                <w:sz w:val="24"/>
                                <w:szCs w:val="24"/>
                                <w:highlight w:val="yellow"/>
                              </w:rPr>
                              <w:t>]</w:t>
                            </w:r>
                          </w:p>
                          <w:p w14:paraId="7F4FBD4F" w14:textId="3C9DA6C8" w:rsidR="0080087A" w:rsidRPr="00D20FC6" w:rsidRDefault="0080087A" w:rsidP="00094DD4">
                            <w:pPr>
                              <w:spacing w:after="0"/>
                              <w:rPr>
                                <w:rFonts w:ascii="Century Gothic" w:hAnsi="Century Gothic"/>
                                <w:b/>
                                <w:bCs/>
                                <w:sz w:val="24"/>
                                <w:szCs w:val="24"/>
                              </w:rPr>
                            </w:pPr>
                            <w:r w:rsidRPr="0080087A">
                              <w:rPr>
                                <w:rFonts w:ascii="Century Gothic" w:hAnsi="Century Gothic"/>
                                <w:b/>
                                <w:bCs/>
                                <w:sz w:val="24"/>
                                <w:szCs w:val="24"/>
                                <w:highlight w:val="yellow"/>
                              </w:rPr>
                              <w:t>[Healthwatch Address line 3]</w:t>
                            </w:r>
                          </w:p>
                          <w:p w14:paraId="6107D004" w14:textId="0FF3BA72" w:rsidR="00094DD4" w:rsidRPr="00D20FC6" w:rsidRDefault="002A22F3" w:rsidP="00094DD4">
                            <w:pPr>
                              <w:spacing w:after="0"/>
                              <w:rPr>
                                <w:rFonts w:ascii="Century Gothic" w:hAnsi="Century Gothic"/>
                                <w:b/>
                                <w:bCs/>
                                <w:sz w:val="24"/>
                                <w:szCs w:val="24"/>
                              </w:rPr>
                            </w:pPr>
                            <w:r>
                              <w:rPr>
                                <w:rFonts w:ascii="Century Gothic" w:hAnsi="Century Gothic"/>
                                <w:b/>
                                <w:bCs/>
                                <w:sz w:val="24"/>
                                <w:szCs w:val="24"/>
                              </w:rPr>
                              <w:t>T:</w:t>
                            </w:r>
                            <w:r w:rsidR="00225303" w:rsidRPr="00225303">
                              <w:t xml:space="preserve"> </w:t>
                            </w:r>
                            <w:r w:rsidR="009840FD" w:rsidRPr="00E73BE1">
                              <w:rPr>
                                <w:rFonts w:ascii="Century Gothic" w:hAnsi="Century Gothic"/>
                                <w:b/>
                                <w:bCs/>
                                <w:sz w:val="24"/>
                                <w:szCs w:val="24"/>
                                <w:highlight w:val="yellow"/>
                              </w:rPr>
                              <w:t>[phone number]</w:t>
                            </w:r>
                          </w:p>
                          <w:p w14:paraId="03C40C96" w14:textId="39E475D0" w:rsidR="00D20FC6" w:rsidRPr="00D20FC6" w:rsidRDefault="009840FD" w:rsidP="00094DD4">
                            <w:pPr>
                              <w:spacing w:after="0"/>
                              <w:rPr>
                                <w:rFonts w:ascii="Century Gothic" w:hAnsi="Century Gothic"/>
                                <w:b/>
                                <w:bCs/>
                                <w:sz w:val="24"/>
                                <w:szCs w:val="24"/>
                              </w:rPr>
                            </w:pPr>
                            <w:r w:rsidRPr="00E73BE1">
                              <w:rPr>
                                <w:rFonts w:ascii="Century Gothic" w:hAnsi="Century Gothic"/>
                                <w:b/>
                                <w:bCs/>
                                <w:sz w:val="24"/>
                                <w:szCs w:val="24"/>
                                <w:highlight w:val="yellow"/>
                              </w:rPr>
                              <w:t>[main email address]</w:t>
                            </w:r>
                          </w:p>
                          <w:p w14:paraId="132395E2" w14:textId="0D942D91" w:rsidR="00D20FC6" w:rsidRPr="00D20FC6" w:rsidRDefault="00E73BE1" w:rsidP="00094DD4">
                            <w:pPr>
                              <w:spacing w:after="0"/>
                              <w:rPr>
                                <w:b/>
                                <w:bCs/>
                              </w:rPr>
                            </w:pPr>
                            <w:r w:rsidRPr="00E73BE1">
                              <w:rPr>
                                <w:rFonts w:ascii="Century Gothic" w:hAnsi="Century Gothic"/>
                                <w:b/>
                                <w:bCs/>
                                <w:sz w:val="24"/>
                                <w:szCs w:val="24"/>
                                <w:highlight w:val="yellow"/>
                              </w:rPr>
                              <w:t>[website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77A22" id="_x0000_t202" coordsize="21600,21600" o:spt="202" path="m,l,21600r21600,l21600,xe">
                <v:stroke joinstyle="miter"/>
                <v:path gradientshapeok="t" o:connecttype="rect"/>
              </v:shapetype>
              <v:shape id="Text Box 2" o:spid="_x0000_s1026" type="#_x0000_t202" style="position:absolute;margin-left:-5.65pt;margin-top:.25pt;width:254.7pt;height:127.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" stroked="f">
                <v:textbox>
                  <w:txbxContent>
                    <w:p w14:paraId="56E38A69" w14:textId="4605F78B" w:rsidR="00272F32" w:rsidRPr="0080087A" w:rsidRDefault="00581DC4" w:rsidP="00094DD4">
                      <w:pPr>
                        <w:spacing w:after="0"/>
                        <w:rPr>
                          <w:rFonts w:ascii="Century Gothic" w:hAnsi="Century Gothic"/>
                          <w:b/>
                          <w:bCs/>
                          <w:sz w:val="24"/>
                          <w:szCs w:val="24"/>
                          <w:highlight w:val="yellow"/>
                        </w:rPr>
                      </w:pPr>
                      <w:r w:rsidRPr="0080087A">
                        <w:rPr>
                          <w:rFonts w:ascii="Century Gothic" w:hAnsi="Century Gothic"/>
                          <w:b/>
                          <w:bCs/>
                          <w:sz w:val="24"/>
                          <w:szCs w:val="24"/>
                          <w:highlight w:val="yellow"/>
                        </w:rPr>
                        <w:t xml:space="preserve">[Healthwatch </w:t>
                      </w:r>
                      <w:r w:rsidR="00094DD4" w:rsidRPr="0080087A">
                        <w:rPr>
                          <w:rFonts w:ascii="Century Gothic" w:hAnsi="Century Gothic"/>
                          <w:b/>
                          <w:bCs/>
                          <w:sz w:val="24"/>
                          <w:szCs w:val="24"/>
                          <w:highlight w:val="yellow"/>
                        </w:rPr>
                        <w:t>Address line 1</w:t>
                      </w:r>
                      <w:r w:rsidRPr="0080087A">
                        <w:rPr>
                          <w:rFonts w:ascii="Century Gothic" w:hAnsi="Century Gothic"/>
                          <w:b/>
                          <w:bCs/>
                          <w:sz w:val="24"/>
                          <w:szCs w:val="24"/>
                          <w:highlight w:val="yellow"/>
                        </w:rPr>
                        <w:t>]</w:t>
                      </w:r>
                    </w:p>
                    <w:p w14:paraId="7241CAA3" w14:textId="6DE45097" w:rsidR="00094DD4" w:rsidRPr="0080087A" w:rsidRDefault="00581DC4" w:rsidP="00094DD4">
                      <w:pPr>
                        <w:spacing w:after="0"/>
                        <w:rPr>
                          <w:rFonts w:ascii="Century Gothic" w:hAnsi="Century Gothic"/>
                          <w:b/>
                          <w:bCs/>
                          <w:sz w:val="24"/>
                          <w:szCs w:val="24"/>
                          <w:highlight w:val="yellow"/>
                        </w:rPr>
                      </w:pPr>
                      <w:r w:rsidRPr="0080087A">
                        <w:rPr>
                          <w:rFonts w:ascii="Century Gothic" w:hAnsi="Century Gothic"/>
                          <w:b/>
                          <w:bCs/>
                          <w:sz w:val="24"/>
                          <w:szCs w:val="24"/>
                          <w:highlight w:val="yellow"/>
                        </w:rPr>
                        <w:t xml:space="preserve">Healthwatch </w:t>
                      </w:r>
                      <w:r w:rsidR="00094DD4" w:rsidRPr="0080087A">
                        <w:rPr>
                          <w:rFonts w:ascii="Century Gothic" w:hAnsi="Century Gothic"/>
                          <w:b/>
                          <w:bCs/>
                          <w:sz w:val="24"/>
                          <w:szCs w:val="24"/>
                          <w:highlight w:val="yellow"/>
                        </w:rPr>
                        <w:t>Address line 2</w:t>
                      </w:r>
                      <w:r w:rsidRPr="0080087A">
                        <w:rPr>
                          <w:rFonts w:ascii="Century Gothic" w:hAnsi="Century Gothic"/>
                          <w:b/>
                          <w:bCs/>
                          <w:sz w:val="24"/>
                          <w:szCs w:val="24"/>
                          <w:highlight w:val="yellow"/>
                        </w:rPr>
                        <w:t>]</w:t>
                      </w:r>
                    </w:p>
                    <w:p w14:paraId="7F4FBD4F" w14:textId="3C9DA6C8" w:rsidR="0080087A" w:rsidRPr="00D20FC6" w:rsidRDefault="0080087A" w:rsidP="00094DD4">
                      <w:pPr>
                        <w:spacing w:after="0"/>
                        <w:rPr>
                          <w:rFonts w:ascii="Century Gothic" w:hAnsi="Century Gothic"/>
                          <w:b/>
                          <w:bCs/>
                          <w:sz w:val="24"/>
                          <w:szCs w:val="24"/>
                        </w:rPr>
                      </w:pPr>
                      <w:r w:rsidRPr="0080087A">
                        <w:rPr>
                          <w:rFonts w:ascii="Century Gothic" w:hAnsi="Century Gothic"/>
                          <w:b/>
                          <w:bCs/>
                          <w:sz w:val="24"/>
                          <w:szCs w:val="24"/>
                          <w:highlight w:val="yellow"/>
                        </w:rPr>
                        <w:t>[Healthwatch Address line 3]</w:t>
                      </w:r>
                    </w:p>
                    <w:p w14:paraId="6107D004" w14:textId="0FF3BA72" w:rsidR="00094DD4" w:rsidRPr="00D20FC6" w:rsidRDefault="002A22F3" w:rsidP="00094DD4">
                      <w:pPr>
                        <w:spacing w:after="0"/>
                        <w:rPr>
                          <w:rFonts w:ascii="Century Gothic" w:hAnsi="Century Gothic"/>
                          <w:b/>
                          <w:bCs/>
                          <w:sz w:val="24"/>
                          <w:szCs w:val="24"/>
                        </w:rPr>
                      </w:pPr>
                      <w:r>
                        <w:rPr>
                          <w:rFonts w:ascii="Century Gothic" w:hAnsi="Century Gothic"/>
                          <w:b/>
                          <w:bCs/>
                          <w:sz w:val="24"/>
                          <w:szCs w:val="24"/>
                        </w:rPr>
                        <w:t>T:</w:t>
                      </w:r>
                      <w:r w:rsidR="00225303" w:rsidRPr="00225303">
                        <w:t xml:space="preserve"> </w:t>
                      </w:r>
                      <w:r w:rsidR="009840FD" w:rsidRPr="00E73BE1">
                        <w:rPr>
                          <w:rFonts w:ascii="Century Gothic" w:hAnsi="Century Gothic"/>
                          <w:b/>
                          <w:bCs/>
                          <w:sz w:val="24"/>
                          <w:szCs w:val="24"/>
                          <w:highlight w:val="yellow"/>
                        </w:rPr>
                        <w:t>[phone number]</w:t>
                      </w:r>
                    </w:p>
                    <w:p w14:paraId="03C40C96" w14:textId="39E475D0" w:rsidR="00D20FC6" w:rsidRPr="00D20FC6" w:rsidRDefault="009840FD" w:rsidP="00094DD4">
                      <w:pPr>
                        <w:spacing w:after="0"/>
                        <w:rPr>
                          <w:rFonts w:ascii="Century Gothic" w:hAnsi="Century Gothic"/>
                          <w:b/>
                          <w:bCs/>
                          <w:sz w:val="24"/>
                          <w:szCs w:val="24"/>
                        </w:rPr>
                      </w:pPr>
                      <w:r w:rsidRPr="00E73BE1">
                        <w:rPr>
                          <w:rFonts w:ascii="Century Gothic" w:hAnsi="Century Gothic"/>
                          <w:b/>
                          <w:bCs/>
                          <w:sz w:val="24"/>
                          <w:szCs w:val="24"/>
                          <w:highlight w:val="yellow"/>
                        </w:rPr>
                        <w:t>[main email address]</w:t>
                      </w:r>
                    </w:p>
                    <w:p w14:paraId="132395E2" w14:textId="0D942D91" w:rsidR="00D20FC6" w:rsidRPr="00D20FC6" w:rsidRDefault="00E73BE1" w:rsidP="00094DD4">
                      <w:pPr>
                        <w:spacing w:after="0"/>
                        <w:rPr>
                          <w:b/>
                          <w:bCs/>
                        </w:rPr>
                      </w:pPr>
                      <w:r w:rsidRPr="00E73BE1">
                        <w:rPr>
                          <w:rFonts w:ascii="Century Gothic" w:hAnsi="Century Gothic"/>
                          <w:b/>
                          <w:bCs/>
                          <w:sz w:val="24"/>
                          <w:szCs w:val="24"/>
                          <w:highlight w:val="yellow"/>
                        </w:rPr>
                        <w:t>[website address]</w:t>
                      </w:r>
                    </w:p>
                  </w:txbxContent>
                </v:textbox>
                <w10:wrap anchorx="margin"/>
              </v:shape>
            </w:pict>
          </mc:Fallback>
        </mc:AlternateContent>
      </w:r>
    </w:p>
    <w:p w14:paraId="42CE7EA5" w14:textId="77777777" w:rsidR="00AE113D" w:rsidRDefault="00AE113D" w:rsidP="002A22F3">
      <w:pPr>
        <w:rPr>
          <w:rFonts w:ascii="Century Gothic" w:eastAsia="+mj-ea" w:hAnsi="Century Gothic" w:cs="Poppins Light"/>
          <w:b/>
          <w:bCs/>
          <w:kern w:val="24"/>
          <w:sz w:val="28"/>
          <w:szCs w:val="28"/>
        </w:rPr>
      </w:pPr>
    </w:p>
    <w:p w14:paraId="06DD6818" w14:textId="77777777" w:rsidR="00AE113D" w:rsidRDefault="00AE113D" w:rsidP="002A22F3">
      <w:pPr>
        <w:rPr>
          <w:rFonts w:ascii="Century Gothic" w:eastAsia="+mj-ea" w:hAnsi="Century Gothic" w:cs="Poppins Light"/>
          <w:b/>
          <w:bCs/>
          <w:kern w:val="24"/>
          <w:sz w:val="28"/>
          <w:szCs w:val="28"/>
        </w:rPr>
      </w:pPr>
    </w:p>
    <w:p w14:paraId="76EF26A0" w14:textId="77777777" w:rsidR="00AE113D" w:rsidRDefault="00AE113D" w:rsidP="002A22F3">
      <w:pPr>
        <w:rPr>
          <w:rFonts w:ascii="Century Gothic" w:eastAsia="+mj-ea" w:hAnsi="Century Gothic" w:cs="Poppins Light"/>
          <w:b/>
          <w:bCs/>
          <w:kern w:val="24"/>
          <w:sz w:val="28"/>
          <w:szCs w:val="28"/>
        </w:rPr>
      </w:pPr>
    </w:p>
    <w:p w14:paraId="4FA9B405" w14:textId="03677482" w:rsidR="002A22F3" w:rsidRPr="00BF3F94" w:rsidRDefault="00E73BE1" w:rsidP="002A22F3">
      <w:pPr>
        <w:rPr>
          <w:rFonts w:ascii="Century Gothic" w:eastAsia="+mj-ea" w:hAnsi="Century Gothic" w:cs="Poppins Light"/>
          <w:b/>
          <w:bCs/>
          <w:kern w:val="24"/>
          <w:sz w:val="24"/>
          <w:szCs w:val="24"/>
        </w:rPr>
      </w:pPr>
      <w:r w:rsidRPr="00821534">
        <w:rPr>
          <w:rFonts w:ascii="Century Gothic" w:eastAsia="+mj-ea" w:hAnsi="Century Gothic" w:cs="Poppins Light"/>
          <w:b/>
          <w:bCs/>
          <w:kern w:val="24"/>
          <w:sz w:val="24"/>
          <w:szCs w:val="24"/>
          <w:highlight w:val="yellow"/>
        </w:rPr>
        <w:t>[d</w:t>
      </w:r>
      <w:r w:rsidR="002A22F3" w:rsidRPr="00821534">
        <w:rPr>
          <w:rFonts w:ascii="Century Gothic" w:eastAsia="+mj-ea" w:hAnsi="Century Gothic" w:cs="Poppins Light"/>
          <w:b/>
          <w:bCs/>
          <w:kern w:val="24"/>
          <w:sz w:val="24"/>
          <w:szCs w:val="24"/>
          <w:highlight w:val="yellow"/>
        </w:rPr>
        <w:t>ate</w:t>
      </w:r>
      <w:r w:rsidRPr="00821534">
        <w:rPr>
          <w:rFonts w:ascii="Century Gothic" w:eastAsia="+mj-ea" w:hAnsi="Century Gothic" w:cs="Poppins Light"/>
          <w:b/>
          <w:bCs/>
          <w:kern w:val="24"/>
          <w:sz w:val="24"/>
          <w:szCs w:val="24"/>
          <w:highlight w:val="yellow"/>
        </w:rPr>
        <w:t>]</w:t>
      </w:r>
    </w:p>
    <w:p w14:paraId="3C6C133C" w14:textId="5AAC73D5" w:rsidR="0092508F" w:rsidRPr="0092508F" w:rsidRDefault="00EB07AB" w:rsidP="009414BE">
      <w:pPr>
        <w:spacing w:after="0"/>
        <w:rPr>
          <w:rFonts w:ascii="Century Gothic" w:eastAsia="+mj-ea" w:hAnsi="Century Gothic" w:cs="Poppins Light"/>
          <w:kern w:val="24"/>
          <w:sz w:val="24"/>
          <w:szCs w:val="24"/>
        </w:rPr>
      </w:pPr>
      <w:r>
        <w:rPr>
          <w:rFonts w:ascii="Century Gothic" w:eastAsia="+mj-ea" w:hAnsi="Century Gothic" w:cs="Poppins Light"/>
          <w:kern w:val="24"/>
          <w:sz w:val="24"/>
          <w:szCs w:val="24"/>
        </w:rPr>
        <w:t>To whom it may concern</w:t>
      </w:r>
    </w:p>
    <w:p w14:paraId="192AC276" w14:textId="7C5816F3" w:rsidR="0092508F" w:rsidRPr="00BF3F94" w:rsidRDefault="00BF3F94" w:rsidP="009414BE">
      <w:pPr>
        <w:spacing w:after="0"/>
        <w:rPr>
          <w:rFonts w:ascii="Century Gothic" w:eastAsia="+mj-ea" w:hAnsi="Century Gothic" w:cs="Poppins Light"/>
          <w:kern w:val="24"/>
          <w:sz w:val="24"/>
          <w:szCs w:val="24"/>
          <w:highlight w:val="yellow"/>
        </w:rPr>
      </w:pPr>
      <w:r w:rsidRPr="00BF3F94">
        <w:rPr>
          <w:rFonts w:ascii="Century Gothic" w:eastAsia="+mj-ea" w:hAnsi="Century Gothic" w:cs="Poppins Light"/>
          <w:kern w:val="24"/>
          <w:sz w:val="24"/>
          <w:szCs w:val="24"/>
          <w:highlight w:val="yellow"/>
        </w:rPr>
        <w:t>[care home address line 1]</w:t>
      </w:r>
    </w:p>
    <w:p w14:paraId="6444934B" w14:textId="4A6042F7" w:rsidR="00BF3F94" w:rsidRPr="00BF3F94" w:rsidRDefault="00BF3F94" w:rsidP="009414BE">
      <w:pPr>
        <w:spacing w:after="0"/>
        <w:rPr>
          <w:rFonts w:ascii="Century Gothic" w:eastAsia="+mj-ea" w:hAnsi="Century Gothic" w:cs="Poppins Light"/>
          <w:kern w:val="24"/>
          <w:sz w:val="24"/>
          <w:szCs w:val="24"/>
          <w:highlight w:val="yellow"/>
        </w:rPr>
      </w:pPr>
      <w:r w:rsidRPr="00BF3F94">
        <w:rPr>
          <w:rFonts w:ascii="Century Gothic" w:eastAsia="+mj-ea" w:hAnsi="Century Gothic" w:cs="Poppins Light"/>
          <w:kern w:val="24"/>
          <w:sz w:val="24"/>
          <w:szCs w:val="24"/>
          <w:highlight w:val="yellow"/>
        </w:rPr>
        <w:t>[care home address line 2]</w:t>
      </w:r>
    </w:p>
    <w:p w14:paraId="1633BB09" w14:textId="10813194" w:rsidR="00BF3F94" w:rsidRDefault="00BF3F94" w:rsidP="009414BE">
      <w:pPr>
        <w:spacing w:after="0"/>
        <w:rPr>
          <w:rFonts w:ascii="Century Gothic" w:eastAsia="+mj-ea" w:hAnsi="Century Gothic" w:cs="Poppins Light"/>
          <w:kern w:val="24"/>
          <w:sz w:val="24"/>
          <w:szCs w:val="24"/>
        </w:rPr>
      </w:pPr>
      <w:r w:rsidRPr="00BF3F94">
        <w:rPr>
          <w:rFonts w:ascii="Century Gothic" w:eastAsia="+mj-ea" w:hAnsi="Century Gothic" w:cs="Poppins Light"/>
          <w:kern w:val="24"/>
          <w:sz w:val="24"/>
          <w:szCs w:val="24"/>
          <w:highlight w:val="yellow"/>
        </w:rPr>
        <w:t>[care home address line 3]</w:t>
      </w:r>
    </w:p>
    <w:p w14:paraId="1872DE4B" w14:textId="77777777" w:rsidR="0092508F" w:rsidRPr="0092508F" w:rsidRDefault="0092508F" w:rsidP="002A22F3">
      <w:pPr>
        <w:rPr>
          <w:rFonts w:ascii="Century Gothic" w:eastAsia="+mj-ea" w:hAnsi="Century Gothic" w:cs="Poppins Light"/>
          <w:kern w:val="24"/>
          <w:sz w:val="24"/>
          <w:szCs w:val="24"/>
        </w:rPr>
      </w:pPr>
    </w:p>
    <w:p w14:paraId="1ED86E98" w14:textId="116333FB" w:rsidR="00436A9E" w:rsidRPr="00E03A75" w:rsidRDefault="00BC7472" w:rsidP="005E24EE">
      <w:pPr>
        <w:rPr>
          <w:rFonts w:ascii="Century Gothic" w:eastAsia="+mj-ea" w:hAnsi="Century Gothic" w:cs="+mj-cs"/>
          <w:b/>
          <w:bCs/>
          <w:color w:val="E73E97"/>
          <w:kern w:val="24"/>
          <w:sz w:val="28"/>
          <w:szCs w:val="48"/>
        </w:rPr>
      </w:pPr>
      <w:r w:rsidRPr="00E30254">
        <w:rPr>
          <w:rFonts w:ascii="Century Gothic" w:eastAsia="+mj-ea" w:hAnsi="Century Gothic" w:cs="+mj-cs"/>
          <w:b/>
          <w:bCs/>
          <w:color w:val="E73E97"/>
          <w:kern w:val="24"/>
          <w:sz w:val="28"/>
          <w:szCs w:val="48"/>
        </w:rPr>
        <w:t xml:space="preserve">Healthwatch </w:t>
      </w:r>
      <w:r w:rsidR="00E30254" w:rsidRPr="00821534">
        <w:rPr>
          <w:rFonts w:ascii="Century Gothic" w:eastAsia="+mj-ea" w:hAnsi="Century Gothic" w:cs="+mj-cs"/>
          <w:b/>
          <w:bCs/>
          <w:color w:val="E73E97"/>
          <w:kern w:val="24"/>
          <w:sz w:val="28"/>
          <w:szCs w:val="48"/>
          <w:highlight w:val="yellow"/>
        </w:rPr>
        <w:t>[name]</w:t>
      </w:r>
      <w:r w:rsidR="00E30254" w:rsidRPr="00E30254">
        <w:rPr>
          <w:rFonts w:ascii="Century Gothic" w:eastAsia="+mj-ea" w:hAnsi="Century Gothic" w:cs="+mj-cs"/>
          <w:b/>
          <w:bCs/>
          <w:color w:val="E73E97"/>
          <w:kern w:val="24"/>
          <w:sz w:val="28"/>
          <w:szCs w:val="48"/>
        </w:rPr>
        <w:t xml:space="preserve"> Enter and View visit today</w:t>
      </w:r>
      <w:r w:rsidR="003A50AB">
        <w:rPr>
          <w:rFonts w:ascii="Century Gothic" w:eastAsia="+mj-ea" w:hAnsi="Century Gothic" w:cs="+mj-cs"/>
          <w:b/>
          <w:bCs/>
          <w:color w:val="E73E97"/>
          <w:kern w:val="24"/>
          <w:sz w:val="28"/>
          <w:szCs w:val="48"/>
        </w:rPr>
        <w:br/>
      </w:r>
      <w:r w:rsidR="002F55FD">
        <w:rPr>
          <w:rFonts w:ascii="Century Gothic" w:eastAsia="+mj-ea" w:hAnsi="Century Gothic" w:cs="Poppins Light"/>
          <w:b/>
          <w:bCs/>
          <w:kern w:val="24"/>
          <w:sz w:val="28"/>
          <w:szCs w:val="28"/>
        </w:rPr>
        <w:br/>
      </w:r>
      <w:r w:rsidR="005E24EE" w:rsidRPr="005E24EE">
        <w:rPr>
          <w:rFonts w:ascii="Century Gothic" w:hAnsi="Century Gothic" w:cs="Poppins Light"/>
          <w:sz w:val="24"/>
          <w:szCs w:val="24"/>
        </w:rPr>
        <w:t>I have asked the lead Authorised Representative to present this letter, on arrival, to the most senior member of staff on duty today in accordance with the Healthwatch Milton Keynes Enter and View policy.</w:t>
      </w:r>
    </w:p>
    <w:p w14:paraId="0C60A2FA" w14:textId="3FA6B443" w:rsidR="000316D0" w:rsidRPr="000316D0" w:rsidRDefault="000316D0" w:rsidP="000316D0">
      <w:pPr>
        <w:rPr>
          <w:rFonts w:ascii="Century Gothic" w:hAnsi="Century Gothic" w:cs="Poppins Light"/>
          <w:sz w:val="24"/>
          <w:szCs w:val="24"/>
        </w:rPr>
      </w:pPr>
      <w:r w:rsidRPr="000316D0">
        <w:rPr>
          <w:rFonts w:ascii="Century Gothic" w:hAnsi="Century Gothic" w:cs="Poppins Light"/>
          <w:sz w:val="24"/>
          <w:szCs w:val="24"/>
        </w:rPr>
        <w:t>This visit will be conducted by the following Authorised Representatives:</w:t>
      </w:r>
    </w:p>
    <w:p w14:paraId="0FD34534" w14:textId="77777777" w:rsidR="00D75974" w:rsidRDefault="000316D0" w:rsidP="00D75974">
      <w:pPr>
        <w:pStyle w:val="ListParagraph"/>
        <w:numPr>
          <w:ilvl w:val="0"/>
          <w:numId w:val="1"/>
        </w:numPr>
        <w:rPr>
          <w:rFonts w:ascii="Century Gothic" w:hAnsi="Century Gothic" w:cs="Poppins Light"/>
          <w:sz w:val="24"/>
          <w:szCs w:val="24"/>
        </w:rPr>
      </w:pPr>
      <w:r w:rsidRPr="000316D0">
        <w:rPr>
          <w:rFonts w:ascii="Century Gothic" w:hAnsi="Century Gothic" w:cs="Poppins Light"/>
          <w:sz w:val="24"/>
          <w:szCs w:val="24"/>
          <w:highlight w:val="yellow"/>
        </w:rPr>
        <w:t>[name of lead Authorised Representative]</w:t>
      </w:r>
      <w:r>
        <w:rPr>
          <w:rFonts w:ascii="Century Gothic" w:hAnsi="Century Gothic" w:cs="Poppins Light"/>
          <w:sz w:val="24"/>
          <w:szCs w:val="24"/>
        </w:rPr>
        <w:t xml:space="preserve"> </w:t>
      </w:r>
      <w:r w:rsidRPr="000316D0">
        <w:rPr>
          <w:rFonts w:ascii="Century Gothic" w:hAnsi="Century Gothic" w:cs="Poppins Light"/>
          <w:sz w:val="24"/>
          <w:szCs w:val="24"/>
        </w:rPr>
        <w:t>(Lead Representative)</w:t>
      </w:r>
    </w:p>
    <w:p w14:paraId="40A338A5" w14:textId="77777777" w:rsidR="00D75974" w:rsidRPr="00D75974" w:rsidRDefault="000316D0" w:rsidP="00D75974">
      <w:pPr>
        <w:pStyle w:val="ListParagraph"/>
        <w:numPr>
          <w:ilvl w:val="0"/>
          <w:numId w:val="1"/>
        </w:numPr>
        <w:rPr>
          <w:rFonts w:ascii="Century Gothic" w:hAnsi="Century Gothic" w:cs="Poppins Light"/>
          <w:sz w:val="24"/>
          <w:szCs w:val="24"/>
        </w:rPr>
      </w:pPr>
      <w:r w:rsidRPr="00D75974">
        <w:rPr>
          <w:rFonts w:ascii="Century Gothic" w:hAnsi="Century Gothic" w:cs="Poppins Light"/>
          <w:sz w:val="24"/>
          <w:szCs w:val="24"/>
          <w:highlight w:val="yellow"/>
        </w:rPr>
        <w:t>[</w:t>
      </w:r>
      <w:r w:rsidR="003652B5" w:rsidRPr="00D75974">
        <w:rPr>
          <w:rFonts w:ascii="Century Gothic" w:hAnsi="Century Gothic" w:cs="Poppins Light"/>
          <w:sz w:val="24"/>
          <w:szCs w:val="24"/>
          <w:highlight w:val="yellow"/>
        </w:rPr>
        <w:t>name of Authorised Representative]</w:t>
      </w:r>
    </w:p>
    <w:p w14:paraId="32621924" w14:textId="77777777" w:rsidR="002F55FD" w:rsidRPr="002F55FD" w:rsidRDefault="003652B5" w:rsidP="00D75974">
      <w:pPr>
        <w:pStyle w:val="ListParagraph"/>
        <w:numPr>
          <w:ilvl w:val="0"/>
          <w:numId w:val="1"/>
        </w:numPr>
        <w:rPr>
          <w:rFonts w:ascii="Century Gothic" w:hAnsi="Century Gothic" w:cs="Poppins Light"/>
          <w:sz w:val="24"/>
          <w:szCs w:val="24"/>
        </w:rPr>
      </w:pPr>
      <w:r w:rsidRPr="00D75974">
        <w:rPr>
          <w:rFonts w:ascii="Century Gothic" w:hAnsi="Century Gothic" w:cs="Poppins Light"/>
          <w:sz w:val="24"/>
          <w:szCs w:val="24"/>
          <w:highlight w:val="yellow"/>
        </w:rPr>
        <w:t>[name of Authorised Representative]</w:t>
      </w:r>
    </w:p>
    <w:p w14:paraId="35FBFB24" w14:textId="7AC9FFAA" w:rsidR="003652B5" w:rsidRDefault="003652B5" w:rsidP="00D75974">
      <w:pPr>
        <w:pStyle w:val="ListParagraph"/>
        <w:numPr>
          <w:ilvl w:val="0"/>
          <w:numId w:val="1"/>
        </w:numPr>
        <w:rPr>
          <w:rFonts w:ascii="Century Gothic" w:hAnsi="Century Gothic" w:cs="Poppins Light"/>
          <w:sz w:val="24"/>
          <w:szCs w:val="24"/>
        </w:rPr>
      </w:pPr>
      <w:r w:rsidRPr="002F55FD">
        <w:rPr>
          <w:rFonts w:ascii="Century Gothic" w:hAnsi="Century Gothic" w:cs="Poppins Light"/>
          <w:sz w:val="24"/>
          <w:szCs w:val="24"/>
          <w:highlight w:val="yellow"/>
        </w:rPr>
        <w:t>[</w:t>
      </w:r>
      <w:r w:rsidR="00D75974" w:rsidRPr="002F55FD">
        <w:rPr>
          <w:rFonts w:ascii="Century Gothic" w:hAnsi="Century Gothic" w:cs="Poppins Light"/>
          <w:sz w:val="24"/>
          <w:szCs w:val="24"/>
          <w:highlight w:val="yellow"/>
        </w:rPr>
        <w:t>add further</w:t>
      </w:r>
      <w:r w:rsidR="002F55FD" w:rsidRPr="002F55FD">
        <w:rPr>
          <w:rFonts w:ascii="Century Gothic" w:hAnsi="Century Gothic" w:cs="Poppins Light"/>
          <w:sz w:val="24"/>
          <w:szCs w:val="24"/>
          <w:highlight w:val="yellow"/>
        </w:rPr>
        <w:t xml:space="preserve"> lines for </w:t>
      </w:r>
      <w:r w:rsidRPr="002F55FD">
        <w:rPr>
          <w:rFonts w:ascii="Century Gothic" w:hAnsi="Century Gothic" w:cs="Poppins Light"/>
          <w:sz w:val="24"/>
          <w:szCs w:val="24"/>
          <w:highlight w:val="yellow"/>
        </w:rPr>
        <w:t>Authorised Representative</w:t>
      </w:r>
      <w:r w:rsidR="002F55FD" w:rsidRPr="002F55FD">
        <w:rPr>
          <w:rFonts w:ascii="Century Gothic" w:hAnsi="Century Gothic" w:cs="Poppins Light"/>
          <w:sz w:val="24"/>
          <w:szCs w:val="24"/>
          <w:highlight w:val="yellow"/>
        </w:rPr>
        <w:t>s as required</w:t>
      </w:r>
      <w:r w:rsidRPr="002F55FD">
        <w:rPr>
          <w:rFonts w:ascii="Century Gothic" w:hAnsi="Century Gothic" w:cs="Poppins Light"/>
          <w:sz w:val="24"/>
          <w:szCs w:val="24"/>
          <w:highlight w:val="yellow"/>
        </w:rPr>
        <w:t>]</w:t>
      </w:r>
    </w:p>
    <w:p w14:paraId="45C1CF99" w14:textId="5F4C149C" w:rsidR="002F55FD" w:rsidRDefault="009C5B90" w:rsidP="002F55FD">
      <w:pPr>
        <w:rPr>
          <w:rFonts w:ascii="Century Gothic" w:hAnsi="Century Gothic" w:cs="Poppins Light"/>
          <w:sz w:val="24"/>
          <w:szCs w:val="24"/>
        </w:rPr>
      </w:pPr>
      <w:r w:rsidRPr="009C5B90">
        <w:rPr>
          <w:rFonts w:ascii="Century Gothic" w:hAnsi="Century Gothic" w:cs="Poppins Light"/>
          <w:sz w:val="24"/>
          <w:szCs w:val="24"/>
        </w:rPr>
        <w:t>The purpose of this visit is</w:t>
      </w:r>
      <w:r>
        <w:rPr>
          <w:rFonts w:ascii="Century Gothic" w:hAnsi="Century Gothic" w:cs="Poppins Light"/>
          <w:sz w:val="24"/>
          <w:szCs w:val="24"/>
        </w:rPr>
        <w:t xml:space="preserve"> </w:t>
      </w:r>
      <w:r w:rsidRPr="008B40D6">
        <w:rPr>
          <w:rFonts w:ascii="Century Gothic" w:hAnsi="Century Gothic" w:cs="Poppins Light"/>
          <w:sz w:val="24"/>
          <w:szCs w:val="24"/>
          <w:highlight w:val="yellow"/>
        </w:rPr>
        <w:t>[</w:t>
      </w:r>
      <w:r w:rsidR="008B40D6" w:rsidRPr="008B40D6">
        <w:rPr>
          <w:rFonts w:ascii="Century Gothic" w:hAnsi="Century Gothic" w:cs="Poppins Light"/>
          <w:sz w:val="24"/>
          <w:szCs w:val="24"/>
          <w:highlight w:val="yellow"/>
        </w:rPr>
        <w:t>summarise reason for visit]</w:t>
      </w:r>
      <w:r w:rsidR="008B40D6">
        <w:rPr>
          <w:rFonts w:ascii="Century Gothic" w:hAnsi="Century Gothic" w:cs="Poppins Light"/>
          <w:sz w:val="24"/>
          <w:szCs w:val="24"/>
        </w:rPr>
        <w:t>.</w:t>
      </w:r>
    </w:p>
    <w:p w14:paraId="41065D88" w14:textId="65047796" w:rsidR="008B40D6" w:rsidRDefault="005E6014" w:rsidP="002F55FD">
      <w:pPr>
        <w:rPr>
          <w:rFonts w:ascii="Century Gothic" w:hAnsi="Century Gothic" w:cs="Poppins Light"/>
          <w:sz w:val="24"/>
          <w:szCs w:val="24"/>
        </w:rPr>
      </w:pPr>
      <w:r w:rsidRPr="005E6014">
        <w:rPr>
          <w:rFonts w:ascii="Century Gothic" w:hAnsi="Century Gothic" w:cs="Poppins Light"/>
          <w:sz w:val="24"/>
          <w:szCs w:val="24"/>
        </w:rPr>
        <w:t xml:space="preserve">All of our Authorised Representatives carry identification </w:t>
      </w:r>
      <w:r>
        <w:rPr>
          <w:rFonts w:ascii="Century Gothic" w:hAnsi="Century Gothic" w:cs="Poppins Light"/>
          <w:sz w:val="24"/>
          <w:szCs w:val="24"/>
        </w:rPr>
        <w:t>with</w:t>
      </w:r>
      <w:r w:rsidRPr="005E6014">
        <w:rPr>
          <w:rFonts w:ascii="Century Gothic" w:hAnsi="Century Gothic" w:cs="Poppins Light"/>
          <w:sz w:val="24"/>
          <w:szCs w:val="24"/>
        </w:rPr>
        <w:t xml:space="preserve"> them at all times throughout a visit and should present this on arrival. They have also</w:t>
      </w:r>
      <w:r w:rsidR="00AA37E1">
        <w:rPr>
          <w:rFonts w:ascii="Century Gothic" w:hAnsi="Century Gothic" w:cs="Poppins Light"/>
          <w:sz w:val="24"/>
          <w:szCs w:val="24"/>
        </w:rPr>
        <w:t xml:space="preserve"> undergone</w:t>
      </w:r>
      <w:r w:rsidRPr="005E6014">
        <w:rPr>
          <w:rFonts w:ascii="Century Gothic" w:hAnsi="Century Gothic" w:cs="Poppins Light"/>
          <w:sz w:val="24"/>
          <w:szCs w:val="24"/>
        </w:rPr>
        <w:t xml:space="preserve"> robust training</w:t>
      </w:r>
      <w:r w:rsidR="00D35467">
        <w:rPr>
          <w:rFonts w:ascii="Century Gothic" w:hAnsi="Century Gothic" w:cs="Poppins Light"/>
          <w:sz w:val="24"/>
          <w:szCs w:val="24"/>
        </w:rPr>
        <w:t>,</w:t>
      </w:r>
      <w:r w:rsidRPr="005E6014">
        <w:rPr>
          <w:rFonts w:ascii="Century Gothic" w:hAnsi="Century Gothic" w:cs="Poppins Light"/>
          <w:sz w:val="24"/>
          <w:szCs w:val="24"/>
        </w:rPr>
        <w:t xml:space="preserve"> which includes adult safeguarding</w:t>
      </w:r>
      <w:r w:rsidR="00D35467">
        <w:rPr>
          <w:rFonts w:ascii="Century Gothic" w:hAnsi="Century Gothic" w:cs="Poppins Light"/>
          <w:sz w:val="24"/>
          <w:szCs w:val="24"/>
        </w:rPr>
        <w:t>,</w:t>
      </w:r>
      <w:r w:rsidRPr="005E6014">
        <w:rPr>
          <w:rFonts w:ascii="Century Gothic" w:hAnsi="Century Gothic" w:cs="Poppins Light"/>
          <w:sz w:val="24"/>
          <w:szCs w:val="24"/>
        </w:rPr>
        <w:t xml:space="preserve"> and are DBS</w:t>
      </w:r>
      <w:r w:rsidR="00343363">
        <w:rPr>
          <w:rFonts w:ascii="Century Gothic" w:hAnsi="Century Gothic" w:cs="Poppins Light"/>
          <w:sz w:val="24"/>
          <w:szCs w:val="24"/>
        </w:rPr>
        <w:t>-</w:t>
      </w:r>
      <w:r w:rsidRPr="005E6014">
        <w:rPr>
          <w:rFonts w:ascii="Century Gothic" w:hAnsi="Century Gothic" w:cs="Poppins Light"/>
          <w:sz w:val="24"/>
          <w:szCs w:val="24"/>
        </w:rPr>
        <w:t>checked.</w:t>
      </w:r>
    </w:p>
    <w:p w14:paraId="087AAB4F" w14:textId="1DF82880" w:rsidR="00C555BB" w:rsidRDefault="009A337F" w:rsidP="002F55FD">
      <w:pPr>
        <w:rPr>
          <w:rFonts w:ascii="Century Gothic" w:hAnsi="Century Gothic" w:cs="Poppins Light"/>
          <w:sz w:val="24"/>
          <w:szCs w:val="24"/>
        </w:rPr>
      </w:pPr>
      <w:r w:rsidRPr="009A337F">
        <w:rPr>
          <w:rFonts w:ascii="Century Gothic" w:hAnsi="Century Gothic" w:cs="Poppins Light"/>
          <w:sz w:val="24"/>
          <w:szCs w:val="24"/>
        </w:rPr>
        <w:t xml:space="preserve">Healthwatch </w:t>
      </w:r>
      <w:r w:rsidRPr="009A337F">
        <w:rPr>
          <w:rFonts w:ascii="Century Gothic" w:hAnsi="Century Gothic" w:cs="Poppins Light"/>
          <w:sz w:val="24"/>
          <w:szCs w:val="24"/>
          <w:highlight w:val="yellow"/>
        </w:rPr>
        <w:t>[name]</w:t>
      </w:r>
      <w:r w:rsidRPr="009A337F">
        <w:rPr>
          <w:rFonts w:ascii="Century Gothic" w:hAnsi="Century Gothic" w:cs="Poppins Light"/>
          <w:sz w:val="24"/>
          <w:szCs w:val="24"/>
        </w:rPr>
        <w:t xml:space="preserve"> has been set up by the Government with a number of legislative requirements</w:t>
      </w:r>
      <w:r w:rsidR="00EF5084">
        <w:rPr>
          <w:rFonts w:ascii="Century Gothic" w:hAnsi="Century Gothic" w:cs="Poppins Light"/>
          <w:sz w:val="24"/>
          <w:szCs w:val="24"/>
        </w:rPr>
        <w:t>,</w:t>
      </w:r>
      <w:r w:rsidRPr="009A337F">
        <w:rPr>
          <w:rFonts w:ascii="Century Gothic" w:hAnsi="Century Gothic" w:cs="Poppins Light"/>
          <w:sz w:val="24"/>
          <w:szCs w:val="24"/>
        </w:rPr>
        <w:t xml:space="preserve"> which include:</w:t>
      </w:r>
    </w:p>
    <w:p w14:paraId="15E93EC3" w14:textId="3E8C814B" w:rsidR="00AD61EA" w:rsidRDefault="008425F8" w:rsidP="00AD61EA">
      <w:pPr>
        <w:pStyle w:val="ListParagraph"/>
        <w:numPr>
          <w:ilvl w:val="0"/>
          <w:numId w:val="2"/>
        </w:numPr>
        <w:rPr>
          <w:rFonts w:ascii="Century Gothic" w:hAnsi="Century Gothic" w:cs="Poppins Light"/>
          <w:sz w:val="24"/>
          <w:szCs w:val="24"/>
        </w:rPr>
      </w:pPr>
      <w:r w:rsidRPr="00AD61EA">
        <w:rPr>
          <w:rFonts w:ascii="Century Gothic" w:hAnsi="Century Gothic" w:cs="Poppins Light"/>
          <w:sz w:val="24"/>
          <w:szCs w:val="24"/>
        </w:rPr>
        <w:t>Promoting and supporting the involvement of local people in the commissioning, provision and scrutiny of local health and social care services.</w:t>
      </w:r>
      <w:r w:rsidR="00E03A75">
        <w:rPr>
          <w:rFonts w:ascii="Century Gothic" w:hAnsi="Century Gothic" w:cs="Poppins Light"/>
          <w:sz w:val="24"/>
          <w:szCs w:val="24"/>
        </w:rPr>
        <w:br/>
      </w:r>
    </w:p>
    <w:p w14:paraId="4921753D" w14:textId="77777777" w:rsidR="00E03A75" w:rsidRDefault="008425F8" w:rsidP="00E03A75">
      <w:pPr>
        <w:pStyle w:val="ListParagraph"/>
        <w:numPr>
          <w:ilvl w:val="0"/>
          <w:numId w:val="2"/>
        </w:numPr>
        <w:rPr>
          <w:rFonts w:ascii="Century Gothic" w:hAnsi="Century Gothic" w:cs="Poppins Light"/>
          <w:sz w:val="24"/>
          <w:szCs w:val="24"/>
        </w:rPr>
      </w:pPr>
      <w:r w:rsidRPr="00AD61EA">
        <w:rPr>
          <w:rFonts w:ascii="Century Gothic" w:hAnsi="Century Gothic" w:cs="Poppins Light"/>
          <w:sz w:val="24"/>
          <w:szCs w:val="24"/>
        </w:rPr>
        <w:t xml:space="preserve">Enabling local people to monitor the standard of provision of local health and social care services and whether and how local care </w:t>
      </w:r>
      <w:r w:rsidRPr="00AD61EA">
        <w:rPr>
          <w:rFonts w:ascii="Century Gothic" w:hAnsi="Century Gothic" w:cs="Poppins Light"/>
          <w:sz w:val="24"/>
          <w:szCs w:val="24"/>
        </w:rPr>
        <w:lastRenderedPageBreak/>
        <w:t>services could and ought to be improved.</w:t>
      </w:r>
      <w:r w:rsidR="00E03A75">
        <w:rPr>
          <w:rFonts w:ascii="Century Gothic" w:hAnsi="Century Gothic" w:cs="Poppins Light"/>
          <w:sz w:val="24"/>
          <w:szCs w:val="24"/>
        </w:rPr>
        <w:br/>
      </w:r>
    </w:p>
    <w:p w14:paraId="55868ADC" w14:textId="77777777" w:rsidR="00E03A75" w:rsidRDefault="008425F8" w:rsidP="00E03A75">
      <w:pPr>
        <w:pStyle w:val="ListParagraph"/>
        <w:numPr>
          <w:ilvl w:val="0"/>
          <w:numId w:val="2"/>
        </w:numPr>
        <w:rPr>
          <w:rFonts w:ascii="Century Gothic" w:hAnsi="Century Gothic" w:cs="Poppins Light"/>
          <w:sz w:val="24"/>
          <w:szCs w:val="24"/>
        </w:rPr>
      </w:pPr>
      <w:r w:rsidRPr="00E03A75">
        <w:rPr>
          <w:rFonts w:ascii="Century Gothic" w:hAnsi="Century Gothic" w:cs="Poppins Light"/>
          <w:sz w:val="24"/>
          <w:szCs w:val="24"/>
        </w:rPr>
        <w:t>Obtaining the views of local people regarding their needs for, and experiences of, local health and social care services and, importantly, to make these views known.</w:t>
      </w:r>
      <w:r w:rsidR="00E03A75">
        <w:rPr>
          <w:rFonts w:ascii="Century Gothic" w:hAnsi="Century Gothic" w:cs="Poppins Light"/>
          <w:sz w:val="24"/>
          <w:szCs w:val="24"/>
        </w:rPr>
        <w:br/>
      </w:r>
    </w:p>
    <w:p w14:paraId="53C5A4C7" w14:textId="052F82EF" w:rsidR="009A337F" w:rsidRPr="00E03A75" w:rsidRDefault="008425F8" w:rsidP="00E03A75">
      <w:pPr>
        <w:pStyle w:val="ListParagraph"/>
        <w:numPr>
          <w:ilvl w:val="0"/>
          <w:numId w:val="2"/>
        </w:numPr>
        <w:rPr>
          <w:rFonts w:ascii="Century Gothic" w:hAnsi="Century Gothic" w:cs="Poppins Light"/>
          <w:sz w:val="24"/>
          <w:szCs w:val="24"/>
        </w:rPr>
      </w:pPr>
      <w:r w:rsidRPr="00E03A75">
        <w:rPr>
          <w:rFonts w:ascii="Century Gothic" w:hAnsi="Century Gothic" w:cs="Poppins Light"/>
          <w:sz w:val="24"/>
          <w:szCs w:val="24"/>
        </w:rPr>
        <w:t>Making reports and recommendations about how local health and social care services could or ought to be improved. These should be directed to commissioners and providers of those services, and people responsible for managing or scrutinising local health and social care services</w:t>
      </w:r>
      <w:r w:rsidR="004C01A0">
        <w:rPr>
          <w:rFonts w:ascii="Century Gothic" w:hAnsi="Century Gothic" w:cs="Poppins Light"/>
          <w:sz w:val="24"/>
          <w:szCs w:val="24"/>
        </w:rPr>
        <w:t>,</w:t>
      </w:r>
      <w:r w:rsidRPr="00E03A75">
        <w:rPr>
          <w:rFonts w:ascii="Century Gothic" w:hAnsi="Century Gothic" w:cs="Poppins Light"/>
          <w:sz w:val="24"/>
          <w:szCs w:val="24"/>
        </w:rPr>
        <w:t xml:space="preserve"> and shared with Healthwatch England.</w:t>
      </w:r>
    </w:p>
    <w:p w14:paraId="5F05A4D7" w14:textId="2801F1B4" w:rsidR="003652B5" w:rsidRDefault="00673B6F" w:rsidP="003652B5">
      <w:pPr>
        <w:rPr>
          <w:rFonts w:ascii="Century Gothic" w:hAnsi="Century Gothic" w:cs="Poppins Light"/>
        </w:rPr>
      </w:pPr>
      <w:r w:rsidRPr="00FC440B">
        <w:rPr>
          <w:rFonts w:ascii="Century Gothic" w:hAnsi="Century Gothic" w:cs="Poppins Light"/>
        </w:rPr>
        <w:t>(Section 221(2) of The Local Government and Public Involvement in Health Act 2007)</w:t>
      </w:r>
    </w:p>
    <w:p w14:paraId="712EFB99" w14:textId="5970291F" w:rsidR="00FC440B" w:rsidRDefault="00292D0A" w:rsidP="003652B5">
      <w:pPr>
        <w:rPr>
          <w:rFonts w:ascii="Century Gothic" w:hAnsi="Century Gothic" w:cs="Poppins Light"/>
        </w:rPr>
      </w:pPr>
      <w:r>
        <w:rPr>
          <w:rFonts w:ascii="Century Gothic" w:hAnsi="Century Gothic" w:cs="Poppins Light"/>
        </w:rPr>
        <w:br/>
      </w:r>
    </w:p>
    <w:p w14:paraId="1B1A24EA" w14:textId="21860EEC" w:rsidR="00FC440B" w:rsidRPr="00963DD0" w:rsidRDefault="00067F05" w:rsidP="003652B5">
      <w:pPr>
        <w:rPr>
          <w:rFonts w:ascii="Century Gothic" w:hAnsi="Century Gothic" w:cs="Poppins Light"/>
          <w:sz w:val="24"/>
          <w:szCs w:val="24"/>
        </w:rPr>
      </w:pPr>
      <w:r w:rsidRPr="00963DD0">
        <w:rPr>
          <w:rFonts w:ascii="Century Gothic" w:hAnsi="Century Gothic" w:cs="Poppins Light"/>
          <w:sz w:val="24"/>
          <w:szCs w:val="24"/>
        </w:rPr>
        <w:t>Healthwatch have an additional statutory power to Enter and View providers to observe matters relating to health and social care services.</w:t>
      </w:r>
    </w:p>
    <w:p w14:paraId="5AA5346B" w14:textId="4B177F83" w:rsidR="00067F05" w:rsidRPr="007A14A9" w:rsidRDefault="00041D2C" w:rsidP="00041D2C">
      <w:pPr>
        <w:pStyle w:val="ListParagraph"/>
        <w:numPr>
          <w:ilvl w:val="0"/>
          <w:numId w:val="3"/>
        </w:numPr>
        <w:rPr>
          <w:rFonts w:ascii="Century Gothic" w:hAnsi="Century Gothic" w:cs="Poppins Light"/>
          <w:b/>
          <w:bCs/>
          <w:sz w:val="24"/>
          <w:szCs w:val="24"/>
        </w:rPr>
      </w:pPr>
      <w:r w:rsidRPr="007A14A9">
        <w:rPr>
          <w:rFonts w:ascii="Century Gothic" w:hAnsi="Century Gothic" w:cs="Poppins Light"/>
          <w:b/>
          <w:bCs/>
          <w:sz w:val="24"/>
          <w:szCs w:val="24"/>
        </w:rPr>
        <w:t>Organisations must allow an authorised representative to Enter and View and observe activities on premises controlled by the provider as long as this does not affect the provision of care or the privacy and dignity of people using services.</w:t>
      </w:r>
    </w:p>
    <w:p w14:paraId="4F0C0D83" w14:textId="6F187362" w:rsidR="00963DD0" w:rsidRDefault="007A14A9" w:rsidP="00963DD0">
      <w:pPr>
        <w:rPr>
          <w:rFonts w:ascii="Century Gothic" w:hAnsi="Century Gothic" w:cs="Poppins Light"/>
        </w:rPr>
      </w:pPr>
      <w:r w:rsidRPr="007A14A9">
        <w:rPr>
          <w:rFonts w:ascii="Century Gothic" w:hAnsi="Century Gothic" w:cs="Poppins Light"/>
        </w:rPr>
        <w:t>(The Local Authorities (Public Health Functions and entry to Premises by Local Healthwatch Representatives) Regulations 2013)</w:t>
      </w:r>
    </w:p>
    <w:p w14:paraId="6CE7FA67" w14:textId="52106143" w:rsidR="007A14A9" w:rsidRDefault="00292D0A" w:rsidP="00963DD0">
      <w:pPr>
        <w:rPr>
          <w:rFonts w:ascii="Century Gothic" w:hAnsi="Century Gothic" w:cs="Poppins Light"/>
        </w:rPr>
      </w:pPr>
      <w:r>
        <w:rPr>
          <w:rFonts w:ascii="Century Gothic" w:hAnsi="Century Gothic" w:cs="Poppins Light"/>
        </w:rPr>
        <w:br/>
      </w:r>
    </w:p>
    <w:p w14:paraId="5D9336A9" w14:textId="0C4216B6" w:rsidR="00292D0A" w:rsidRPr="00292D0A" w:rsidRDefault="00292D0A" w:rsidP="00292D0A">
      <w:pPr>
        <w:rPr>
          <w:rFonts w:ascii="Century Gothic" w:hAnsi="Century Gothic" w:cs="Poppins Light"/>
          <w:sz w:val="24"/>
          <w:szCs w:val="24"/>
        </w:rPr>
      </w:pPr>
      <w:r w:rsidRPr="00292D0A">
        <w:rPr>
          <w:rFonts w:ascii="Century Gothic" w:hAnsi="Century Gothic" w:cs="Poppins Light"/>
          <w:sz w:val="24"/>
          <w:szCs w:val="24"/>
        </w:rPr>
        <w:t xml:space="preserve">If there are any problems, or should something happen during the visit which means the Enter and View visit can’t continue, please call me on </w:t>
      </w:r>
      <w:r w:rsidRPr="00122B03">
        <w:rPr>
          <w:rFonts w:ascii="Century Gothic" w:hAnsi="Century Gothic" w:cs="Poppins Light"/>
          <w:sz w:val="24"/>
          <w:szCs w:val="24"/>
          <w:highlight w:val="yellow"/>
        </w:rPr>
        <w:t>[</w:t>
      </w:r>
      <w:r w:rsidR="00122B03" w:rsidRPr="00122B03">
        <w:rPr>
          <w:rFonts w:ascii="Century Gothic" w:hAnsi="Century Gothic" w:cs="Poppins Light"/>
          <w:sz w:val="24"/>
          <w:szCs w:val="24"/>
          <w:highlight w:val="yellow"/>
        </w:rPr>
        <w:t>phone number for main contact at Healthwatch]</w:t>
      </w:r>
    </w:p>
    <w:p w14:paraId="73A4D01A" w14:textId="77777777" w:rsidR="00292D0A" w:rsidRPr="00292D0A" w:rsidRDefault="00292D0A" w:rsidP="00292D0A">
      <w:pPr>
        <w:rPr>
          <w:rFonts w:ascii="Century Gothic" w:hAnsi="Century Gothic" w:cs="Poppins Light"/>
          <w:sz w:val="24"/>
          <w:szCs w:val="24"/>
        </w:rPr>
      </w:pPr>
      <w:r w:rsidRPr="00292D0A">
        <w:rPr>
          <w:rFonts w:ascii="Century Gothic" w:hAnsi="Century Gothic" w:cs="Poppins Light"/>
          <w:sz w:val="24"/>
          <w:szCs w:val="24"/>
        </w:rPr>
        <w:t>Following the visit, a report will be drafted and sent to you for comment; you will then have 20 working days to comment on any inaccuracies and must respond to any recommendations. Your response will be added to the report before publishing.</w:t>
      </w:r>
    </w:p>
    <w:p w14:paraId="19E84DF4" w14:textId="77777777" w:rsidR="00292D0A" w:rsidRPr="00292D0A" w:rsidRDefault="00292D0A" w:rsidP="00292D0A">
      <w:pPr>
        <w:rPr>
          <w:rFonts w:ascii="Century Gothic" w:hAnsi="Century Gothic" w:cs="Poppins Light"/>
          <w:sz w:val="24"/>
          <w:szCs w:val="24"/>
        </w:rPr>
      </w:pPr>
    </w:p>
    <w:p w14:paraId="000350D4" w14:textId="77777777" w:rsidR="00292D0A" w:rsidRDefault="00292D0A" w:rsidP="00292D0A">
      <w:pPr>
        <w:rPr>
          <w:rFonts w:ascii="Century Gothic" w:hAnsi="Century Gothic" w:cs="Poppins Light"/>
          <w:sz w:val="24"/>
          <w:szCs w:val="24"/>
        </w:rPr>
      </w:pPr>
      <w:r w:rsidRPr="00292D0A">
        <w:rPr>
          <w:rFonts w:ascii="Century Gothic" w:hAnsi="Century Gothic" w:cs="Poppins Light"/>
          <w:sz w:val="24"/>
          <w:szCs w:val="24"/>
        </w:rPr>
        <w:t>Kind regards,</w:t>
      </w:r>
    </w:p>
    <w:p w14:paraId="32E59FFE" w14:textId="2E3797C2" w:rsidR="006E2F3A" w:rsidRPr="00292D0A" w:rsidRDefault="006E2F3A" w:rsidP="00292D0A">
      <w:pPr>
        <w:rPr>
          <w:rFonts w:ascii="Century Gothic" w:hAnsi="Century Gothic" w:cs="Poppins Light"/>
          <w:sz w:val="24"/>
          <w:szCs w:val="24"/>
        </w:rPr>
      </w:pPr>
      <w:r>
        <w:rPr>
          <w:rFonts w:ascii="Century Gothic" w:hAnsi="Century Gothic" w:cs="Poppins Light"/>
          <w:sz w:val="24"/>
          <w:szCs w:val="24"/>
        </w:rPr>
        <w:br/>
      </w:r>
    </w:p>
    <w:p w14:paraId="39BFD160" w14:textId="4586CE3D" w:rsidR="007405EE" w:rsidRPr="006E2F3A" w:rsidRDefault="006E2F3A" w:rsidP="00963DD0">
      <w:pPr>
        <w:rPr>
          <w:rFonts w:ascii="Century Gothic" w:hAnsi="Century Gothic" w:cs="Poppins Light"/>
          <w:sz w:val="24"/>
          <w:szCs w:val="24"/>
          <w:highlight w:val="yellow"/>
        </w:rPr>
      </w:pPr>
      <w:r w:rsidRPr="006E2F3A">
        <w:rPr>
          <w:rFonts w:ascii="Century Gothic" w:hAnsi="Century Gothic" w:cs="Poppins Light"/>
          <w:sz w:val="24"/>
          <w:szCs w:val="24"/>
          <w:highlight w:val="yellow"/>
        </w:rPr>
        <w:t>[</w:t>
      </w:r>
      <w:r w:rsidR="007405EE" w:rsidRPr="006E2F3A">
        <w:rPr>
          <w:rFonts w:ascii="Century Gothic" w:hAnsi="Century Gothic" w:cs="Poppins Light"/>
          <w:sz w:val="24"/>
          <w:szCs w:val="24"/>
          <w:highlight w:val="yellow"/>
        </w:rPr>
        <w:t>Healthwatch main contact name</w:t>
      </w:r>
      <w:r w:rsidRPr="006E2F3A">
        <w:rPr>
          <w:rFonts w:ascii="Century Gothic" w:hAnsi="Century Gothic" w:cs="Poppins Light"/>
          <w:sz w:val="24"/>
          <w:szCs w:val="24"/>
          <w:highlight w:val="yellow"/>
        </w:rPr>
        <w:t>]</w:t>
      </w:r>
    </w:p>
    <w:p w14:paraId="00B13B8A" w14:textId="1B2FDB24" w:rsidR="00963DD0" w:rsidRPr="006E2F3A" w:rsidRDefault="006E2F3A" w:rsidP="00963DD0">
      <w:pPr>
        <w:rPr>
          <w:rFonts w:ascii="Century Gothic" w:hAnsi="Century Gothic" w:cs="Poppins Light"/>
          <w:sz w:val="24"/>
          <w:szCs w:val="24"/>
        </w:rPr>
      </w:pPr>
      <w:r w:rsidRPr="006E2F3A">
        <w:rPr>
          <w:rFonts w:ascii="Century Gothic" w:hAnsi="Century Gothic" w:cs="Poppins Light"/>
          <w:sz w:val="24"/>
          <w:szCs w:val="24"/>
          <w:highlight w:val="yellow"/>
        </w:rPr>
        <w:t>[</w:t>
      </w:r>
      <w:r w:rsidR="007405EE" w:rsidRPr="006E2F3A">
        <w:rPr>
          <w:rFonts w:ascii="Century Gothic" w:hAnsi="Century Gothic" w:cs="Poppins Light"/>
          <w:sz w:val="24"/>
          <w:szCs w:val="24"/>
          <w:highlight w:val="yellow"/>
        </w:rPr>
        <w:t>Main contact job title</w:t>
      </w:r>
      <w:r w:rsidRPr="006E2F3A">
        <w:rPr>
          <w:rFonts w:ascii="Century Gothic" w:hAnsi="Century Gothic" w:cs="Poppins Light"/>
          <w:sz w:val="24"/>
          <w:szCs w:val="24"/>
          <w:highlight w:val="yellow"/>
        </w:rPr>
        <w:t>]</w:t>
      </w:r>
    </w:p>
    <w:sectPr w:rsidR="00963DD0" w:rsidRPr="006E2F3A" w:rsidSect="00AD61EA">
      <w:headerReference w:type="default" r:id="rId11"/>
      <w:footerReference w:type="default" r:id="rId12"/>
      <w:pgSz w:w="11906" w:h="16838"/>
      <w:pgMar w:top="1701"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A8CE" w14:textId="77777777" w:rsidR="00DC308B" w:rsidRDefault="00DC308B" w:rsidP="00C4161B">
      <w:pPr>
        <w:spacing w:after="0" w:line="240" w:lineRule="auto"/>
      </w:pPr>
      <w:r>
        <w:separator/>
      </w:r>
    </w:p>
  </w:endnote>
  <w:endnote w:type="continuationSeparator" w:id="0">
    <w:p w14:paraId="3A82DD06" w14:textId="77777777" w:rsidR="00DC308B" w:rsidRDefault="00DC308B" w:rsidP="00C4161B">
      <w:pPr>
        <w:spacing w:after="0" w:line="240" w:lineRule="auto"/>
      </w:pPr>
      <w:r>
        <w:continuationSeparator/>
      </w:r>
    </w:p>
  </w:endnote>
  <w:endnote w:type="continuationNotice" w:id="1">
    <w:p w14:paraId="6A5AF7A6" w14:textId="77777777" w:rsidR="00DC308B" w:rsidRDefault="00DC3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Light">
    <w:charset w:val="00"/>
    <w:family w:val="auto"/>
    <w:pitch w:val="variable"/>
    <w:sig w:usb0="00008007" w:usb1="00000000" w:usb2="00000000" w:usb3="00000000" w:csb0="00000093"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D365" w14:textId="77777777" w:rsidR="00C4161B" w:rsidRDefault="00C4161B">
    <w:pPr>
      <w:pStyle w:val="Footer"/>
    </w:pPr>
    <w:r w:rsidRPr="00C4161B">
      <w:rPr>
        <w:noProof/>
      </w:rPr>
      <w:drawing>
        <wp:anchor distT="0" distB="0" distL="114300" distR="114300" simplePos="0" relativeHeight="251658241" behindDoc="0" locked="0" layoutInCell="1" allowOverlap="1" wp14:anchorId="0DD56059" wp14:editId="4DDDF3EC">
          <wp:simplePos x="0" y="0"/>
          <wp:positionH relativeFrom="page">
            <wp:align>left</wp:align>
          </wp:positionH>
          <wp:positionV relativeFrom="paragraph">
            <wp:posOffset>-34047</wp:posOffset>
          </wp:positionV>
          <wp:extent cx="7597159" cy="633798"/>
          <wp:effectExtent l="0" t="0" r="3810" b="0"/>
          <wp:wrapNone/>
          <wp:docPr id="666938855" name="Picture 8" descr="P1031 HWE Brand project - PPT template -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P1031 HWE Brand project - PPT template - Footer.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59" cy="6337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753AC" w14:textId="77777777" w:rsidR="00DC308B" w:rsidRDefault="00DC308B" w:rsidP="00C4161B">
      <w:pPr>
        <w:spacing w:after="0" w:line="240" w:lineRule="auto"/>
      </w:pPr>
      <w:r>
        <w:separator/>
      </w:r>
    </w:p>
  </w:footnote>
  <w:footnote w:type="continuationSeparator" w:id="0">
    <w:p w14:paraId="639E1CCE" w14:textId="77777777" w:rsidR="00DC308B" w:rsidRDefault="00DC308B" w:rsidP="00C4161B">
      <w:pPr>
        <w:spacing w:after="0" w:line="240" w:lineRule="auto"/>
      </w:pPr>
      <w:r>
        <w:continuationSeparator/>
      </w:r>
    </w:p>
  </w:footnote>
  <w:footnote w:type="continuationNotice" w:id="1">
    <w:p w14:paraId="4FB2354B" w14:textId="77777777" w:rsidR="00DC308B" w:rsidRDefault="00DC3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F502" w14:textId="77777777" w:rsidR="00C4161B" w:rsidRDefault="00AE113D">
    <w:pPr>
      <w:pStyle w:val="Header"/>
    </w:pPr>
    <w:r w:rsidRPr="008B3AE4">
      <w:rPr>
        <w:noProof/>
        <w:lang w:eastAsia="en-GB"/>
      </w:rPr>
      <w:drawing>
        <wp:anchor distT="0" distB="0" distL="114300" distR="114300" simplePos="0" relativeHeight="251659265" behindDoc="0" locked="0" layoutInCell="1" allowOverlap="1" wp14:anchorId="1E4CD3A9" wp14:editId="0460BA3D">
          <wp:simplePos x="0" y="0"/>
          <wp:positionH relativeFrom="column">
            <wp:posOffset>3570136</wp:posOffset>
          </wp:positionH>
          <wp:positionV relativeFrom="paragraph">
            <wp:posOffset>-92876</wp:posOffset>
          </wp:positionV>
          <wp:extent cx="2456815" cy="532765"/>
          <wp:effectExtent l="0" t="0" r="635" b="635"/>
          <wp:wrapTopAndBottom/>
          <wp:docPr id="1878038357" name="Picture 187803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53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8373C"/>
    <w:multiLevelType w:val="hybridMultilevel"/>
    <w:tmpl w:val="FD347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87AD2"/>
    <w:multiLevelType w:val="hybridMultilevel"/>
    <w:tmpl w:val="607AAF3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 w15:restartNumberingAfterBreak="0">
    <w:nsid w:val="3DDC5F7E"/>
    <w:multiLevelType w:val="hybridMultilevel"/>
    <w:tmpl w:val="681C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977161">
    <w:abstractNumId w:val="1"/>
  </w:num>
  <w:num w:numId="2" w16cid:durableId="1607804479">
    <w:abstractNumId w:val="0"/>
  </w:num>
  <w:num w:numId="3" w16cid:durableId="213301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A3"/>
    <w:rsid w:val="000316D0"/>
    <w:rsid w:val="00041D2C"/>
    <w:rsid w:val="00053A83"/>
    <w:rsid w:val="00067F05"/>
    <w:rsid w:val="00094DD4"/>
    <w:rsid w:val="000E2373"/>
    <w:rsid w:val="00122B03"/>
    <w:rsid w:val="00225303"/>
    <w:rsid w:val="0023763E"/>
    <w:rsid w:val="00272F32"/>
    <w:rsid w:val="00292D0A"/>
    <w:rsid w:val="00296543"/>
    <w:rsid w:val="002A22F3"/>
    <w:rsid w:val="002E7B8E"/>
    <w:rsid w:val="002F55FD"/>
    <w:rsid w:val="00343363"/>
    <w:rsid w:val="003652B5"/>
    <w:rsid w:val="003A50AB"/>
    <w:rsid w:val="003F5A73"/>
    <w:rsid w:val="00436A9E"/>
    <w:rsid w:val="004C01A0"/>
    <w:rsid w:val="00531958"/>
    <w:rsid w:val="00581DC4"/>
    <w:rsid w:val="005E24EE"/>
    <w:rsid w:val="005E6014"/>
    <w:rsid w:val="00673B6F"/>
    <w:rsid w:val="006E2F3A"/>
    <w:rsid w:val="007405EE"/>
    <w:rsid w:val="00784BC8"/>
    <w:rsid w:val="007A14A9"/>
    <w:rsid w:val="0080087A"/>
    <w:rsid w:val="00821534"/>
    <w:rsid w:val="008425F8"/>
    <w:rsid w:val="008A6FC7"/>
    <w:rsid w:val="008B0FA3"/>
    <w:rsid w:val="008B40D6"/>
    <w:rsid w:val="0092508F"/>
    <w:rsid w:val="009414BE"/>
    <w:rsid w:val="00963DD0"/>
    <w:rsid w:val="009840FD"/>
    <w:rsid w:val="00984B26"/>
    <w:rsid w:val="009A337F"/>
    <w:rsid w:val="009C5B90"/>
    <w:rsid w:val="009F4D4C"/>
    <w:rsid w:val="00AA37E1"/>
    <w:rsid w:val="00AD61EA"/>
    <w:rsid w:val="00AE113D"/>
    <w:rsid w:val="00BC7472"/>
    <w:rsid w:val="00BF3F94"/>
    <w:rsid w:val="00C4161B"/>
    <w:rsid w:val="00C555BB"/>
    <w:rsid w:val="00D20FC6"/>
    <w:rsid w:val="00D35467"/>
    <w:rsid w:val="00D379D8"/>
    <w:rsid w:val="00D75974"/>
    <w:rsid w:val="00DC308B"/>
    <w:rsid w:val="00E03A75"/>
    <w:rsid w:val="00E30254"/>
    <w:rsid w:val="00E73BE1"/>
    <w:rsid w:val="00EB07AB"/>
    <w:rsid w:val="00EF5084"/>
    <w:rsid w:val="00FC440B"/>
    <w:rsid w:val="00FF6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7DD7"/>
  <w15:chartTrackingRefBased/>
  <w15:docId w15:val="{B3B98C61-9F5D-404E-BDE8-EF0F0446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61B"/>
  </w:style>
  <w:style w:type="paragraph" w:styleId="Footer">
    <w:name w:val="footer"/>
    <w:basedOn w:val="Normal"/>
    <w:link w:val="FooterChar"/>
    <w:uiPriority w:val="99"/>
    <w:unhideWhenUsed/>
    <w:rsid w:val="00C4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61B"/>
  </w:style>
  <w:style w:type="paragraph" w:styleId="ListParagraph">
    <w:name w:val="List Paragraph"/>
    <w:basedOn w:val="Normal"/>
    <w:uiPriority w:val="34"/>
    <w:qFormat/>
    <w:rsid w:val="00031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j4\OneDrive%20-%20Care%20Quality%20Commission\Downloads\20220413---local-healthwatch-letterhead-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4EDB-51C7-4182-AD6B-213FFAB692A2}">
  <ds:schemaRefs>
    <ds:schemaRef ds:uri="http://schemas.microsoft.com/sharepoint/v3/contenttype/forms"/>
  </ds:schemaRefs>
</ds:datastoreItem>
</file>

<file path=customXml/itemProps2.xml><?xml version="1.0" encoding="utf-8"?>
<ds:datastoreItem xmlns:ds="http://schemas.openxmlformats.org/officeDocument/2006/customXml" ds:itemID="{6330D42C-FFEF-4EC2-BB6E-5FC1D8AA7B17}"/>
</file>

<file path=customXml/itemProps3.xml><?xml version="1.0" encoding="utf-8"?>
<ds:datastoreItem xmlns:ds="http://schemas.openxmlformats.org/officeDocument/2006/customXml" ds:itemID="{6B61A59B-0745-47F5-BDDE-89511A2E1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189E67-1896-4474-9144-ABAA9217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20220413---local-healthwatch-letterhead-2022</Template>
  <TotalTime>36</TotalTime>
  <Pages>2</Pages>
  <Words>439</Words>
  <Characters>2508</Characters>
  <Application>Microsoft Office Word</Application>
  <DocSecurity>0</DocSecurity>
  <Lines>20</Lines>
  <Paragraphs>5</Paragraphs>
  <ScaleCrop>false</ScaleCrop>
  <Company>Care Quality Commission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Turner</dc:creator>
  <cp:keywords/>
  <dc:description/>
  <cp:lastModifiedBy>Jon Turner</cp:lastModifiedBy>
  <cp:revision>41</cp:revision>
  <dcterms:created xsi:type="dcterms:W3CDTF">2025-05-28T13:04:00Z</dcterms:created>
  <dcterms:modified xsi:type="dcterms:W3CDTF">2025-06-11T09:12:00Z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