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3261"/>
        <w:gridCol w:w="2643"/>
      </w:tblGrid>
      <w:tr w:rsidR="003B5103" w14:paraId="5CAA07DE" w14:textId="77777777" w:rsidTr="003B5103">
        <w:trPr>
          <w:cantSplit/>
          <w:trHeight w:hRule="exact" w:val="8222"/>
        </w:trPr>
        <w:tc>
          <w:tcPr>
            <w:tcW w:w="5345" w:type="dxa"/>
            <w:gridSpan w:val="2"/>
          </w:tcPr>
          <w:p w14:paraId="66BF997A" w14:textId="77777777" w:rsidR="003F137B" w:rsidRPr="008F30F1" w:rsidRDefault="005E03FD" w:rsidP="008F30F1">
            <w:pPr>
              <w:pStyle w:val="HWMainTitle1"/>
            </w:pPr>
            <w:bookmarkStart w:id="0" w:name="HW_title"/>
            <w:r w:rsidRPr="008F30F1">
              <w:rPr>
                <w:noProof/>
              </w:rPr>
              <mc:AlternateContent>
                <mc:Choice Requires="wps">
                  <w:drawing>
                    <wp:anchor distT="0" distB="0" distL="114300" distR="114300" simplePos="0" relativeHeight="251658244" behindDoc="1" locked="1" layoutInCell="1" allowOverlap="1" wp14:anchorId="4B7CE769" wp14:editId="11C68721">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 xmlns:a="http://schemas.openxmlformats.org/drawingml/2006/main">
                        <a:graphicData uri="http://schemas.microsoft.com/office/word/2010/wordprocessingShape">
                          <wps:wsp>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52939B60"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" fillcolor="#00b38c [3207]" stroked="f">
                      <w10:wrap anchorx="page" anchory="page"/>
                      <w10:anchorlock/>
                    </v:rect>
                  </w:pict>
                </mc:Fallback>
              </mc:AlternateContent>
            </w:r>
            <w:r w:rsidR="00D50629" w:rsidRPr="008F30F1">
              <w:t>Smart Survey</w:t>
            </w:r>
            <w:r w:rsidRPr="008F30F1">
              <w:t xml:space="preserve"> </w:t>
            </w:r>
            <w:bookmarkEnd w:id="0"/>
          </w:p>
          <w:p w14:paraId="4606BB9B" w14:textId="0D53D906" w:rsidR="009C26FC" w:rsidRDefault="005E03FD" w:rsidP="000321D0">
            <w:pPr>
              <w:pStyle w:val="HWMainTitle2"/>
              <w:rPr>
                <w:bCs/>
              </w:rPr>
            </w:pPr>
            <w:r w:rsidRPr="008F30F1">
              <w:rPr>
                <w:bCs/>
                <w:noProof/>
                <w:lang w:eastAsia="en-GB"/>
              </w:rPr>
              <w:drawing>
                <wp:anchor distT="0" distB="0" distL="114300" distR="114300" simplePos="0" relativeHeight="251658245" behindDoc="0" locked="0" layoutInCell="0" allowOverlap="1" wp14:anchorId="083ACA9E" wp14:editId="527BC9C4">
                  <wp:simplePos x="0" y="0"/>
                  <wp:positionH relativeFrom="page">
                    <wp:posOffset>-481965</wp:posOffset>
                  </wp:positionH>
                  <wp:positionV relativeFrom="page">
                    <wp:posOffset>4284898</wp:posOffset>
                  </wp:positionV>
                  <wp:extent cx="7562174" cy="10220646"/>
                  <wp:effectExtent l="0" t="0" r="127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031 HWE Brand project - Report template_V2_1.jpg"/>
                          <pic:cNvPicPr/>
                        </pic:nvPicPr>
                        <pic:blipFill>
                          <a:blip r:embed="rId11" cstate="print"/>
                          <a:srcRect t="37328" b="-37328"/>
                          <a:stretch>
                            <a:fillRect/>
                          </a:stretch>
                        </pic:blipFill>
                        <pic:spPr bwMode="auto">
                          <a:xfrm flipH="1">
                            <a:off x="0" y="0"/>
                            <a:ext cx="7566241" cy="1022614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F30F1">
              <w:rPr>
                <w:bCs/>
              </w:rPr>
              <w:t xml:space="preserve">Getting </w:t>
            </w:r>
            <w:r w:rsidR="008F30F1">
              <w:rPr>
                <w:bCs/>
              </w:rPr>
              <w:t>s</w:t>
            </w:r>
            <w:r w:rsidRPr="008F30F1">
              <w:rPr>
                <w:bCs/>
              </w:rPr>
              <w:t xml:space="preserve">tarted </w:t>
            </w:r>
          </w:p>
          <w:p w14:paraId="5F6FBCC7" w14:textId="7A837AF2" w:rsidR="009C26FC" w:rsidRPr="008F30F1" w:rsidRDefault="005E03FD" w:rsidP="000321D0">
            <w:pPr>
              <w:pStyle w:val="HWMainTitle2"/>
              <w:rPr>
                <w:bCs/>
              </w:rPr>
            </w:pPr>
            <w:r>
              <w:rPr>
                <w:bCs/>
              </w:rPr>
              <w:t xml:space="preserve">Updated </w:t>
            </w:r>
            <w:r w:rsidR="00395B50">
              <w:rPr>
                <w:bCs/>
              </w:rPr>
              <w:t>December</w:t>
            </w:r>
            <w:r>
              <w:rPr>
                <w:bCs/>
              </w:rPr>
              <w:t xml:space="preserve"> 2025</w:t>
            </w:r>
          </w:p>
        </w:tc>
      </w:tr>
      <w:tr w:rsidR="003B5103" w14:paraId="549A569C" w14:textId="77777777" w:rsidTr="003B5103">
        <w:trPr>
          <w:gridAfter w:val="1"/>
          <w:wAfter w:w="2431" w:type="dxa"/>
          <w:cantSplit/>
          <w:trHeight w:hRule="exact" w:val="57"/>
        </w:trPr>
        <w:tc>
          <w:tcPr>
            <w:tcW w:w="2892" w:type="dxa"/>
          </w:tcPr>
          <w:p w14:paraId="01FCA6DE" w14:textId="77777777" w:rsidR="003F137B" w:rsidRPr="008F30F1" w:rsidRDefault="005E03FD" w:rsidP="00E33F1F">
            <w:pPr>
              <w:pStyle w:val="HWMainTitle2"/>
              <w:rPr>
                <w:bCs/>
              </w:rPr>
            </w:pPr>
            <w:r w:rsidRPr="008F30F1">
              <w:rPr>
                <w:bCs/>
                <w:noProof/>
                <w:lang w:eastAsia="en-GB"/>
              </w:rPr>
              <w:drawing>
                <wp:anchor distT="0" distB="0" distL="114300" distR="114300" simplePos="0" relativeHeight="251658246" behindDoc="0" locked="1" layoutInCell="1" allowOverlap="1" wp14:anchorId="71F85125" wp14:editId="5E4DFCB0">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althwatch-logo_RGB.png"/>
                          <pic:cNvPicPr/>
                        </pic:nvPicPr>
                        <pic:blipFill>
                          <a:blip r:embed="rId12" cstate="print"/>
                          <a:stretch>
                            <a:fillRect/>
                          </a:stretch>
                        </pic:blipFill>
                        <pic:spPr>
                          <a:xfrm>
                            <a:off x="0" y="0"/>
                            <a:ext cx="3333750" cy="913130"/>
                          </a:xfrm>
                          <a:prstGeom prst="rect">
                            <a:avLst/>
                          </a:prstGeom>
                        </pic:spPr>
                      </pic:pic>
                    </a:graphicData>
                  </a:graphic>
                </wp:anchor>
              </w:drawing>
            </w:r>
          </w:p>
        </w:tc>
      </w:tr>
    </w:tbl>
    <w:p w14:paraId="3FF96ED9" w14:textId="77777777" w:rsidR="00963CE4" w:rsidRPr="008F30F1" w:rsidRDefault="00963CE4">
      <w:pPr>
        <w:rPr>
          <w:bCs/>
        </w:rPr>
      </w:pPr>
    </w:p>
    <w:p w14:paraId="5F1E52F2" w14:textId="77777777" w:rsidR="00963CE4" w:rsidRPr="008F30F1" w:rsidRDefault="00963CE4">
      <w:pPr>
        <w:rPr>
          <w:bCs/>
        </w:rPr>
      </w:pPr>
    </w:p>
    <w:p w14:paraId="2960FF22" w14:textId="77777777" w:rsidR="00963CE4" w:rsidRPr="008F30F1" w:rsidRDefault="00963CE4">
      <w:pPr>
        <w:rPr>
          <w:bCs/>
        </w:rPr>
      </w:pPr>
    </w:p>
    <w:p w14:paraId="09288070" w14:textId="77777777" w:rsidR="00963CE4" w:rsidRPr="008F30F1" w:rsidRDefault="00963CE4">
      <w:pPr>
        <w:rPr>
          <w:bCs/>
        </w:rPr>
      </w:pPr>
    </w:p>
    <w:p w14:paraId="71D40E4B" w14:textId="77777777" w:rsidR="00963CE4" w:rsidRPr="008F30F1" w:rsidRDefault="00963CE4">
      <w:pPr>
        <w:rPr>
          <w:bCs/>
        </w:rPr>
      </w:pPr>
    </w:p>
    <w:p w14:paraId="6F3549A1" w14:textId="77777777" w:rsidR="00963CE4" w:rsidRPr="008F30F1" w:rsidRDefault="00963CE4">
      <w:pPr>
        <w:rPr>
          <w:bCs/>
        </w:rPr>
      </w:pPr>
    </w:p>
    <w:p w14:paraId="6A56A563" w14:textId="77777777" w:rsidR="00963CE4" w:rsidRPr="008F30F1" w:rsidRDefault="00963CE4">
      <w:pPr>
        <w:rPr>
          <w:bCs/>
        </w:rPr>
      </w:pPr>
    </w:p>
    <w:p w14:paraId="1913C991" w14:textId="77777777" w:rsidR="00963CE4" w:rsidRPr="008F30F1" w:rsidRDefault="00963CE4">
      <w:pPr>
        <w:rPr>
          <w:bCs/>
        </w:rPr>
      </w:pPr>
    </w:p>
    <w:p w14:paraId="27288A28" w14:textId="77777777" w:rsidR="00963CE4" w:rsidRPr="008F30F1" w:rsidRDefault="00963CE4">
      <w:pPr>
        <w:rPr>
          <w:bCs/>
        </w:rPr>
      </w:pPr>
    </w:p>
    <w:p w14:paraId="5948E923" w14:textId="77777777" w:rsidR="00963CE4" w:rsidRPr="008F30F1" w:rsidRDefault="00963CE4">
      <w:pPr>
        <w:rPr>
          <w:bCs/>
        </w:rPr>
      </w:pPr>
    </w:p>
    <w:p w14:paraId="5D24BDED" w14:textId="77777777" w:rsidR="00963CE4" w:rsidRPr="008F30F1" w:rsidRDefault="00963CE4">
      <w:pPr>
        <w:rPr>
          <w:bCs/>
        </w:rPr>
      </w:pPr>
    </w:p>
    <w:p w14:paraId="6597219C" w14:textId="77777777" w:rsidR="00963CE4" w:rsidRPr="008F30F1" w:rsidRDefault="00963CE4">
      <w:pPr>
        <w:rPr>
          <w:bCs/>
        </w:rPr>
      </w:pPr>
    </w:p>
    <w:p w14:paraId="71F148D1" w14:textId="77777777" w:rsidR="00963CE4" w:rsidRPr="008F30F1" w:rsidRDefault="00963CE4">
      <w:pPr>
        <w:rPr>
          <w:bCs/>
        </w:rPr>
      </w:pPr>
    </w:p>
    <w:p w14:paraId="50837063" w14:textId="77777777" w:rsidR="00762252" w:rsidRPr="008F30F1" w:rsidRDefault="00762252" w:rsidP="00762252">
      <w:pPr>
        <w:pStyle w:val="HWSpacer"/>
        <w:rPr>
          <w:bCs/>
        </w:rPr>
        <w:sectPr w:rsidR="00762252" w:rsidRPr="008F30F1" w:rsidSect="00762252">
          <w:headerReference w:type="default" r:id="rId13"/>
          <w:footerReference w:type="first" r:id="rId14"/>
          <w:pgSz w:w="11906" w:h="16838" w:code="9"/>
          <w:pgMar w:top="851" w:right="737" w:bottom="340" w:left="737" w:header="624" w:footer="227" w:gutter="0"/>
          <w:cols w:space="708"/>
          <w:docGrid w:linePitch="360"/>
        </w:sectPr>
      </w:pPr>
    </w:p>
    <w:p w14:paraId="5D7B668C" w14:textId="77777777" w:rsidR="00A466DE" w:rsidRPr="008F30F1" w:rsidRDefault="005E03FD" w:rsidP="002E4AFE">
      <w:pPr>
        <w:pStyle w:val="HWHeading1"/>
        <w:rPr>
          <w:b/>
        </w:rPr>
      </w:pPr>
      <w:bookmarkStart w:id="1" w:name="_Toc6233407"/>
      <w:bookmarkStart w:id="2" w:name="_Toc6234076"/>
      <w:bookmarkStart w:id="3" w:name="_Toc6234908"/>
      <w:bookmarkStart w:id="4" w:name="_Toc11907702"/>
      <w:bookmarkStart w:id="5" w:name="_Toc97203122"/>
      <w:bookmarkStart w:id="6" w:name="_Toc97737414"/>
      <w:bookmarkStart w:id="7" w:name="_Toc103336673"/>
      <w:bookmarkStart w:id="8" w:name="_Toc200105703"/>
      <w:r w:rsidRPr="008F30F1">
        <w:lastRenderedPageBreak/>
        <w:t>Contents</w:t>
      </w:r>
      <w:bookmarkEnd w:id="1"/>
      <w:bookmarkEnd w:id="2"/>
      <w:bookmarkEnd w:id="3"/>
      <w:bookmarkEnd w:id="4"/>
      <w:bookmarkEnd w:id="5"/>
      <w:bookmarkEnd w:id="6"/>
      <w:bookmarkEnd w:id="7"/>
      <w:bookmarkEnd w:id="8"/>
    </w:p>
    <w:p w14:paraId="11265F73" w14:textId="2D18C799" w:rsidR="004B26A2" w:rsidRDefault="005E03FD">
      <w:pPr>
        <w:pStyle w:val="TOC1"/>
        <w:rPr>
          <w:rFonts w:asciiTheme="minorHAnsi" w:eastAsiaTheme="minorEastAsia" w:hAnsiTheme="minorHAnsi" w:cstheme="minorBidi"/>
          <w:b w:val="0"/>
          <w:bCs/>
          <w:color w:val="auto"/>
          <w:spacing w:val="0"/>
          <w:kern w:val="2"/>
          <w:lang w:eastAsia="en-GB"/>
          <w14:ligatures w14:val="standardContextual"/>
        </w:rPr>
      </w:pPr>
      <w:r>
        <w:rPr>
          <w:rFonts w:ascii="Century Gothic" w:hAnsi="Century Gothic"/>
          <w:b w:val="0"/>
          <w:bCs/>
        </w:rPr>
        <w:fldChar w:fldCharType="begin"/>
      </w:r>
      <w:r>
        <w:rPr>
          <w:rFonts w:ascii="Century Gothic" w:hAnsi="Century Gothic"/>
          <w:b w:val="0"/>
        </w:rPr>
        <w:instrText xml:space="preserve"> TOC \o "1-1" \h \z \u </w:instrText>
      </w:r>
      <w:r>
        <w:rPr>
          <w:rFonts w:ascii="Century Gothic" w:hAnsi="Century Gothic"/>
          <w:b w:val="0"/>
          <w:bCs/>
        </w:rPr>
        <w:fldChar w:fldCharType="separate"/>
      </w:r>
      <w:hyperlink w:anchor="_Toc200105703" w:history="1">
        <w:r w:rsidR="004B26A2" w:rsidRPr="001B3E59">
          <w:rPr>
            <w:rStyle w:val="Hyperlink"/>
          </w:rPr>
          <w:t>Contents</w:t>
        </w:r>
        <w:r w:rsidR="004B26A2">
          <w:rPr>
            <w:webHidden/>
          </w:rPr>
          <w:tab/>
        </w:r>
        <w:r w:rsidR="004B26A2">
          <w:rPr>
            <w:webHidden/>
          </w:rPr>
          <w:fldChar w:fldCharType="begin"/>
        </w:r>
        <w:r w:rsidR="004B26A2">
          <w:rPr>
            <w:webHidden/>
          </w:rPr>
          <w:instrText xml:space="preserve"> PAGEREF _Toc200105703 \h </w:instrText>
        </w:r>
        <w:r w:rsidR="004B26A2">
          <w:rPr>
            <w:webHidden/>
          </w:rPr>
        </w:r>
        <w:r w:rsidR="004B26A2">
          <w:rPr>
            <w:webHidden/>
          </w:rPr>
          <w:fldChar w:fldCharType="separate"/>
        </w:r>
        <w:r w:rsidR="004B26A2">
          <w:rPr>
            <w:webHidden/>
          </w:rPr>
          <w:t>1</w:t>
        </w:r>
        <w:r w:rsidR="004B26A2">
          <w:rPr>
            <w:webHidden/>
          </w:rPr>
          <w:fldChar w:fldCharType="end"/>
        </w:r>
      </w:hyperlink>
    </w:p>
    <w:p w14:paraId="08286C30" w14:textId="3B373671"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4" w:history="1">
        <w:r w:rsidRPr="001B3E59">
          <w:rPr>
            <w:rStyle w:val="Hyperlink"/>
          </w:rPr>
          <w:t>About this guidance</w:t>
        </w:r>
        <w:r>
          <w:rPr>
            <w:webHidden/>
          </w:rPr>
          <w:tab/>
        </w:r>
        <w:r>
          <w:rPr>
            <w:webHidden/>
          </w:rPr>
          <w:fldChar w:fldCharType="begin"/>
        </w:r>
        <w:r>
          <w:rPr>
            <w:webHidden/>
          </w:rPr>
          <w:instrText xml:space="preserve"> PAGEREF _Toc200105704 \h </w:instrText>
        </w:r>
        <w:r>
          <w:rPr>
            <w:webHidden/>
          </w:rPr>
        </w:r>
        <w:r>
          <w:rPr>
            <w:webHidden/>
          </w:rPr>
          <w:fldChar w:fldCharType="separate"/>
        </w:r>
        <w:r>
          <w:rPr>
            <w:webHidden/>
          </w:rPr>
          <w:t>2</w:t>
        </w:r>
        <w:r>
          <w:rPr>
            <w:webHidden/>
          </w:rPr>
          <w:fldChar w:fldCharType="end"/>
        </w:r>
      </w:hyperlink>
    </w:p>
    <w:p w14:paraId="11CB23C3" w14:textId="26B1A0A2"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5" w:history="1">
        <w:r w:rsidRPr="001B3E59">
          <w:rPr>
            <w:rStyle w:val="Hyperlink"/>
          </w:rPr>
          <w:t>Accessing Smart Survey</w:t>
        </w:r>
        <w:r>
          <w:rPr>
            <w:webHidden/>
          </w:rPr>
          <w:tab/>
        </w:r>
        <w:r>
          <w:rPr>
            <w:webHidden/>
          </w:rPr>
          <w:fldChar w:fldCharType="begin"/>
        </w:r>
        <w:r>
          <w:rPr>
            <w:webHidden/>
          </w:rPr>
          <w:instrText xml:space="preserve"> PAGEREF _Toc200105705 \h </w:instrText>
        </w:r>
        <w:r>
          <w:rPr>
            <w:webHidden/>
          </w:rPr>
        </w:r>
        <w:r>
          <w:rPr>
            <w:webHidden/>
          </w:rPr>
          <w:fldChar w:fldCharType="separate"/>
        </w:r>
        <w:r>
          <w:rPr>
            <w:webHidden/>
          </w:rPr>
          <w:t>2</w:t>
        </w:r>
        <w:r>
          <w:rPr>
            <w:webHidden/>
          </w:rPr>
          <w:fldChar w:fldCharType="end"/>
        </w:r>
      </w:hyperlink>
    </w:p>
    <w:p w14:paraId="3927BDC4" w14:textId="259C498C"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6" w:history="1">
        <w:r w:rsidRPr="001B3E59">
          <w:rPr>
            <w:rStyle w:val="Hyperlink"/>
          </w:rPr>
          <w:t>How many people can access each account?</w:t>
        </w:r>
        <w:r>
          <w:rPr>
            <w:webHidden/>
          </w:rPr>
          <w:tab/>
        </w:r>
        <w:r>
          <w:rPr>
            <w:webHidden/>
          </w:rPr>
          <w:fldChar w:fldCharType="begin"/>
        </w:r>
        <w:r>
          <w:rPr>
            <w:webHidden/>
          </w:rPr>
          <w:instrText xml:space="preserve"> PAGEREF _Toc200105706 \h </w:instrText>
        </w:r>
        <w:r>
          <w:rPr>
            <w:webHidden/>
          </w:rPr>
        </w:r>
        <w:r>
          <w:rPr>
            <w:webHidden/>
          </w:rPr>
          <w:fldChar w:fldCharType="separate"/>
        </w:r>
        <w:r>
          <w:rPr>
            <w:webHidden/>
          </w:rPr>
          <w:t>2</w:t>
        </w:r>
        <w:r>
          <w:rPr>
            <w:webHidden/>
          </w:rPr>
          <w:fldChar w:fldCharType="end"/>
        </w:r>
      </w:hyperlink>
    </w:p>
    <w:p w14:paraId="44A7DE72" w14:textId="491523DE"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7" w:history="1">
        <w:r w:rsidRPr="001B3E59">
          <w:rPr>
            <w:rStyle w:val="Hyperlink"/>
          </w:rPr>
          <w:t>Creating surveys</w:t>
        </w:r>
        <w:r>
          <w:rPr>
            <w:webHidden/>
          </w:rPr>
          <w:tab/>
        </w:r>
        <w:r>
          <w:rPr>
            <w:webHidden/>
          </w:rPr>
          <w:fldChar w:fldCharType="begin"/>
        </w:r>
        <w:r>
          <w:rPr>
            <w:webHidden/>
          </w:rPr>
          <w:instrText xml:space="preserve"> PAGEREF _Toc200105707 \h </w:instrText>
        </w:r>
        <w:r>
          <w:rPr>
            <w:webHidden/>
          </w:rPr>
        </w:r>
        <w:r>
          <w:rPr>
            <w:webHidden/>
          </w:rPr>
          <w:fldChar w:fldCharType="separate"/>
        </w:r>
        <w:r>
          <w:rPr>
            <w:webHidden/>
          </w:rPr>
          <w:t>3</w:t>
        </w:r>
        <w:r>
          <w:rPr>
            <w:webHidden/>
          </w:rPr>
          <w:fldChar w:fldCharType="end"/>
        </w:r>
      </w:hyperlink>
    </w:p>
    <w:p w14:paraId="770D97DF" w14:textId="16304C51"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8" w:history="1">
        <w:r w:rsidRPr="001B3E59">
          <w:rPr>
            <w:rStyle w:val="Hyperlink"/>
          </w:rPr>
          <w:t>Adding questions to your survey</w:t>
        </w:r>
        <w:r>
          <w:rPr>
            <w:webHidden/>
          </w:rPr>
          <w:tab/>
        </w:r>
        <w:r>
          <w:rPr>
            <w:webHidden/>
          </w:rPr>
          <w:fldChar w:fldCharType="begin"/>
        </w:r>
        <w:r>
          <w:rPr>
            <w:webHidden/>
          </w:rPr>
          <w:instrText xml:space="preserve"> PAGEREF _Toc200105708 \h </w:instrText>
        </w:r>
        <w:r>
          <w:rPr>
            <w:webHidden/>
          </w:rPr>
        </w:r>
        <w:r>
          <w:rPr>
            <w:webHidden/>
          </w:rPr>
          <w:fldChar w:fldCharType="separate"/>
        </w:r>
        <w:r>
          <w:rPr>
            <w:webHidden/>
          </w:rPr>
          <w:t>5</w:t>
        </w:r>
        <w:r>
          <w:rPr>
            <w:webHidden/>
          </w:rPr>
          <w:fldChar w:fldCharType="end"/>
        </w:r>
      </w:hyperlink>
    </w:p>
    <w:p w14:paraId="5F884BC2" w14:textId="4FF42EAE"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09" w:history="1">
        <w:r w:rsidRPr="001B3E59">
          <w:rPr>
            <w:rStyle w:val="Hyperlink"/>
          </w:rPr>
          <w:t>Question settings</w:t>
        </w:r>
        <w:r>
          <w:rPr>
            <w:webHidden/>
          </w:rPr>
          <w:tab/>
        </w:r>
        <w:r>
          <w:rPr>
            <w:webHidden/>
          </w:rPr>
          <w:fldChar w:fldCharType="begin"/>
        </w:r>
        <w:r>
          <w:rPr>
            <w:webHidden/>
          </w:rPr>
          <w:instrText xml:space="preserve"> PAGEREF _Toc200105709 \h </w:instrText>
        </w:r>
        <w:r>
          <w:rPr>
            <w:webHidden/>
          </w:rPr>
        </w:r>
        <w:r>
          <w:rPr>
            <w:webHidden/>
          </w:rPr>
          <w:fldChar w:fldCharType="separate"/>
        </w:r>
        <w:r>
          <w:rPr>
            <w:webHidden/>
          </w:rPr>
          <w:t>7</w:t>
        </w:r>
        <w:r>
          <w:rPr>
            <w:webHidden/>
          </w:rPr>
          <w:fldChar w:fldCharType="end"/>
        </w:r>
      </w:hyperlink>
    </w:p>
    <w:p w14:paraId="0ACF3429" w14:textId="127C333A"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0" w:history="1">
        <w:r w:rsidRPr="001B3E59">
          <w:rPr>
            <w:rStyle w:val="Hyperlink"/>
          </w:rPr>
          <w:t>Skip logic</w:t>
        </w:r>
        <w:r>
          <w:rPr>
            <w:webHidden/>
          </w:rPr>
          <w:tab/>
        </w:r>
        <w:r>
          <w:rPr>
            <w:webHidden/>
          </w:rPr>
          <w:fldChar w:fldCharType="begin"/>
        </w:r>
        <w:r>
          <w:rPr>
            <w:webHidden/>
          </w:rPr>
          <w:instrText xml:space="preserve"> PAGEREF _Toc200105710 \h </w:instrText>
        </w:r>
        <w:r>
          <w:rPr>
            <w:webHidden/>
          </w:rPr>
        </w:r>
        <w:r>
          <w:rPr>
            <w:webHidden/>
          </w:rPr>
          <w:fldChar w:fldCharType="separate"/>
        </w:r>
        <w:r>
          <w:rPr>
            <w:webHidden/>
          </w:rPr>
          <w:t>8</w:t>
        </w:r>
        <w:r>
          <w:rPr>
            <w:webHidden/>
          </w:rPr>
          <w:fldChar w:fldCharType="end"/>
        </w:r>
      </w:hyperlink>
    </w:p>
    <w:p w14:paraId="4A10C4D6" w14:textId="6B53E572"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1" w:history="1">
        <w:r w:rsidRPr="001B3E59">
          <w:rPr>
            <w:rStyle w:val="Hyperlink"/>
          </w:rPr>
          <w:t>Formatting surveys</w:t>
        </w:r>
        <w:r>
          <w:rPr>
            <w:webHidden/>
          </w:rPr>
          <w:tab/>
        </w:r>
        <w:r>
          <w:rPr>
            <w:webHidden/>
          </w:rPr>
          <w:fldChar w:fldCharType="begin"/>
        </w:r>
        <w:r>
          <w:rPr>
            <w:webHidden/>
          </w:rPr>
          <w:instrText xml:space="preserve"> PAGEREF _Toc200105711 \h </w:instrText>
        </w:r>
        <w:r>
          <w:rPr>
            <w:webHidden/>
          </w:rPr>
        </w:r>
        <w:r>
          <w:rPr>
            <w:webHidden/>
          </w:rPr>
          <w:fldChar w:fldCharType="separate"/>
        </w:r>
        <w:r>
          <w:rPr>
            <w:webHidden/>
          </w:rPr>
          <w:t>9</w:t>
        </w:r>
        <w:r>
          <w:rPr>
            <w:webHidden/>
          </w:rPr>
          <w:fldChar w:fldCharType="end"/>
        </w:r>
      </w:hyperlink>
    </w:p>
    <w:p w14:paraId="005C2B93" w14:textId="73C949E7"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2" w:history="1">
        <w:r w:rsidRPr="001B3E59">
          <w:rPr>
            <w:rStyle w:val="Hyperlink"/>
          </w:rPr>
          <w:t>Sending surveys and collecting responses</w:t>
        </w:r>
        <w:r>
          <w:rPr>
            <w:webHidden/>
          </w:rPr>
          <w:tab/>
        </w:r>
        <w:r>
          <w:rPr>
            <w:webHidden/>
          </w:rPr>
          <w:fldChar w:fldCharType="begin"/>
        </w:r>
        <w:r>
          <w:rPr>
            <w:webHidden/>
          </w:rPr>
          <w:instrText xml:space="preserve"> PAGEREF _Toc200105712 \h </w:instrText>
        </w:r>
        <w:r>
          <w:rPr>
            <w:webHidden/>
          </w:rPr>
        </w:r>
        <w:r>
          <w:rPr>
            <w:webHidden/>
          </w:rPr>
          <w:fldChar w:fldCharType="separate"/>
        </w:r>
        <w:r>
          <w:rPr>
            <w:webHidden/>
          </w:rPr>
          <w:t>9</w:t>
        </w:r>
        <w:r>
          <w:rPr>
            <w:webHidden/>
          </w:rPr>
          <w:fldChar w:fldCharType="end"/>
        </w:r>
      </w:hyperlink>
    </w:p>
    <w:p w14:paraId="6B00541B" w14:textId="62589403"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3" w:history="1">
        <w:r w:rsidRPr="001B3E59">
          <w:rPr>
            <w:rStyle w:val="Hyperlink"/>
            <w:lang w:val="en-US"/>
          </w:rPr>
          <w:t>Taking steps to minimise potentially fraudulent responses</w:t>
        </w:r>
        <w:r>
          <w:rPr>
            <w:webHidden/>
          </w:rPr>
          <w:tab/>
        </w:r>
        <w:r>
          <w:rPr>
            <w:webHidden/>
          </w:rPr>
          <w:fldChar w:fldCharType="begin"/>
        </w:r>
        <w:r>
          <w:rPr>
            <w:webHidden/>
          </w:rPr>
          <w:instrText xml:space="preserve"> PAGEREF _Toc200105713 \h </w:instrText>
        </w:r>
        <w:r>
          <w:rPr>
            <w:webHidden/>
          </w:rPr>
        </w:r>
        <w:r>
          <w:rPr>
            <w:webHidden/>
          </w:rPr>
          <w:fldChar w:fldCharType="separate"/>
        </w:r>
        <w:r>
          <w:rPr>
            <w:webHidden/>
          </w:rPr>
          <w:t>10</w:t>
        </w:r>
        <w:r>
          <w:rPr>
            <w:webHidden/>
          </w:rPr>
          <w:fldChar w:fldCharType="end"/>
        </w:r>
      </w:hyperlink>
    </w:p>
    <w:p w14:paraId="06A78860" w14:textId="2B277D68"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4" w:history="1">
        <w:r w:rsidRPr="001B3E59">
          <w:rPr>
            <w:rStyle w:val="Hyperlink"/>
          </w:rPr>
          <w:t>Analysing your results</w:t>
        </w:r>
        <w:r>
          <w:rPr>
            <w:webHidden/>
          </w:rPr>
          <w:tab/>
        </w:r>
        <w:r>
          <w:rPr>
            <w:webHidden/>
          </w:rPr>
          <w:fldChar w:fldCharType="begin"/>
        </w:r>
        <w:r>
          <w:rPr>
            <w:webHidden/>
          </w:rPr>
          <w:instrText xml:space="preserve"> PAGEREF _Toc200105714 \h </w:instrText>
        </w:r>
        <w:r>
          <w:rPr>
            <w:webHidden/>
          </w:rPr>
        </w:r>
        <w:r>
          <w:rPr>
            <w:webHidden/>
          </w:rPr>
          <w:fldChar w:fldCharType="separate"/>
        </w:r>
        <w:r>
          <w:rPr>
            <w:webHidden/>
          </w:rPr>
          <w:t>10</w:t>
        </w:r>
        <w:r>
          <w:rPr>
            <w:webHidden/>
          </w:rPr>
          <w:fldChar w:fldCharType="end"/>
        </w:r>
      </w:hyperlink>
    </w:p>
    <w:p w14:paraId="6427706A" w14:textId="64686FD4"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5" w:history="1">
        <w:r w:rsidRPr="001B3E59">
          <w:rPr>
            <w:rStyle w:val="Hyperlink"/>
          </w:rPr>
          <w:t>Sharing survey results</w:t>
        </w:r>
        <w:r>
          <w:rPr>
            <w:webHidden/>
          </w:rPr>
          <w:tab/>
        </w:r>
        <w:r>
          <w:rPr>
            <w:webHidden/>
          </w:rPr>
          <w:fldChar w:fldCharType="begin"/>
        </w:r>
        <w:r>
          <w:rPr>
            <w:webHidden/>
          </w:rPr>
          <w:instrText xml:space="preserve"> PAGEREF _Toc200105715 \h </w:instrText>
        </w:r>
        <w:r>
          <w:rPr>
            <w:webHidden/>
          </w:rPr>
        </w:r>
        <w:r>
          <w:rPr>
            <w:webHidden/>
          </w:rPr>
          <w:fldChar w:fldCharType="separate"/>
        </w:r>
        <w:r>
          <w:rPr>
            <w:webHidden/>
          </w:rPr>
          <w:t>12</w:t>
        </w:r>
        <w:r>
          <w:rPr>
            <w:webHidden/>
          </w:rPr>
          <w:fldChar w:fldCharType="end"/>
        </w:r>
      </w:hyperlink>
    </w:p>
    <w:p w14:paraId="58106C6C" w14:textId="1E5ADD4D"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6" w:history="1">
        <w:r w:rsidRPr="001B3E59">
          <w:rPr>
            <w:rStyle w:val="Hyperlink"/>
          </w:rPr>
          <w:t>Sharing surveys with other Healthwatch or with other accounts for your Healthwatch</w:t>
        </w:r>
        <w:r>
          <w:rPr>
            <w:webHidden/>
          </w:rPr>
          <w:tab/>
        </w:r>
        <w:r>
          <w:rPr>
            <w:webHidden/>
          </w:rPr>
          <w:fldChar w:fldCharType="begin"/>
        </w:r>
        <w:r>
          <w:rPr>
            <w:webHidden/>
          </w:rPr>
          <w:instrText xml:space="preserve"> PAGEREF _Toc200105716 \h </w:instrText>
        </w:r>
        <w:r>
          <w:rPr>
            <w:webHidden/>
          </w:rPr>
        </w:r>
        <w:r>
          <w:rPr>
            <w:webHidden/>
          </w:rPr>
          <w:fldChar w:fldCharType="separate"/>
        </w:r>
        <w:r>
          <w:rPr>
            <w:webHidden/>
          </w:rPr>
          <w:t>13</w:t>
        </w:r>
        <w:r>
          <w:rPr>
            <w:webHidden/>
          </w:rPr>
          <w:fldChar w:fldCharType="end"/>
        </w:r>
      </w:hyperlink>
    </w:p>
    <w:p w14:paraId="091C43E1" w14:textId="5A49CD77" w:rsidR="004B26A2" w:rsidRDefault="004B26A2">
      <w:pPr>
        <w:pStyle w:val="TOC1"/>
        <w:rPr>
          <w:rFonts w:asciiTheme="minorHAnsi" w:eastAsiaTheme="minorEastAsia" w:hAnsiTheme="minorHAnsi" w:cstheme="minorBidi"/>
          <w:b w:val="0"/>
          <w:bCs/>
          <w:color w:val="auto"/>
          <w:spacing w:val="0"/>
          <w:kern w:val="2"/>
          <w:lang w:eastAsia="en-GB"/>
          <w14:ligatures w14:val="standardContextual"/>
        </w:rPr>
      </w:pPr>
      <w:hyperlink w:anchor="_Toc200105717" w:history="1">
        <w:r w:rsidRPr="001B3E59">
          <w:rPr>
            <w:rStyle w:val="Hyperlink"/>
          </w:rPr>
          <w:t>Who to contact at Healthwatch England about SmartSurvey?</w:t>
        </w:r>
        <w:r>
          <w:rPr>
            <w:webHidden/>
          </w:rPr>
          <w:tab/>
        </w:r>
        <w:r>
          <w:rPr>
            <w:webHidden/>
          </w:rPr>
          <w:fldChar w:fldCharType="begin"/>
        </w:r>
        <w:r>
          <w:rPr>
            <w:webHidden/>
          </w:rPr>
          <w:instrText xml:space="preserve"> PAGEREF _Toc200105717 \h </w:instrText>
        </w:r>
        <w:r>
          <w:rPr>
            <w:webHidden/>
          </w:rPr>
        </w:r>
        <w:r>
          <w:rPr>
            <w:webHidden/>
          </w:rPr>
          <w:fldChar w:fldCharType="separate"/>
        </w:r>
        <w:r>
          <w:rPr>
            <w:webHidden/>
          </w:rPr>
          <w:t>15</w:t>
        </w:r>
        <w:r>
          <w:rPr>
            <w:webHidden/>
          </w:rPr>
          <w:fldChar w:fldCharType="end"/>
        </w:r>
      </w:hyperlink>
    </w:p>
    <w:p w14:paraId="3FFE4BD8" w14:textId="1C64BDA5" w:rsidR="00A466DE" w:rsidRPr="008F30F1" w:rsidRDefault="005E03FD" w:rsidP="00A466DE">
      <w:pPr>
        <w:rPr>
          <w:rFonts w:ascii="Century Gothic" w:hAnsi="Century Gothic"/>
          <w:bCs/>
        </w:rPr>
      </w:pPr>
      <w:r>
        <w:rPr>
          <w:rFonts w:ascii="Century Gothic" w:hAnsi="Century Gothic" w:cstheme="majorHAnsi"/>
          <w:b/>
          <w:noProof/>
          <w:color w:val="004C6B" w:themeColor="text1"/>
          <w:spacing w:val="10"/>
          <w:sz w:val="24"/>
          <w:szCs w:val="24"/>
        </w:rPr>
        <w:fldChar w:fldCharType="end"/>
      </w:r>
      <w:r w:rsidRPr="008F30F1">
        <w:rPr>
          <w:rFonts w:ascii="Century Gothic" w:hAnsi="Century Gothic"/>
          <w:bCs/>
        </w:rPr>
        <w:br w:type="page"/>
      </w:r>
    </w:p>
    <w:p w14:paraId="5BC690A7" w14:textId="3D2D8B6D" w:rsidR="002E4AFE" w:rsidRPr="00B045CC" w:rsidRDefault="005E03FD" w:rsidP="00CA5602">
      <w:pPr>
        <w:pStyle w:val="Heading1"/>
      </w:pPr>
      <w:bookmarkStart w:id="9" w:name="_Toc200105704"/>
      <w:r w:rsidRPr="00B045CC">
        <w:lastRenderedPageBreak/>
        <w:t>About this guidance</w:t>
      </w:r>
      <w:bookmarkEnd w:id="9"/>
    </w:p>
    <w:p w14:paraId="6B8CFA4E" w14:textId="390A078C" w:rsidR="001A4347" w:rsidRDefault="005E03FD" w:rsidP="00395B50">
      <w:pPr>
        <w:pStyle w:val="HWNormalText"/>
        <w:rPr>
          <w:bCs/>
        </w:rPr>
      </w:pPr>
      <w:r>
        <w:t>Healthwatch England provides Healthwatch with free SmartSurvey accounts from its Business Enterprise Account. Each Healthwatch can have up to six free accounts.</w:t>
      </w:r>
    </w:p>
    <w:p w14:paraId="3552B801" w14:textId="2A8FD938" w:rsidR="00A466DE" w:rsidRPr="008F30F1" w:rsidRDefault="005E03FD" w:rsidP="00395B50">
      <w:pPr>
        <w:pStyle w:val="HWNormalText"/>
        <w:rPr>
          <w:bCs/>
        </w:rPr>
      </w:pPr>
      <w:r w:rsidRPr="008F30F1">
        <w:t xml:space="preserve">This guidance is </w:t>
      </w:r>
      <w:r w:rsidR="002E4AFE" w:rsidRPr="008F30F1">
        <w:t>for n</w:t>
      </w:r>
      <w:r w:rsidRPr="008F30F1">
        <w:t xml:space="preserve">ew users </w:t>
      </w:r>
      <w:r w:rsidR="002E4AFE" w:rsidRPr="008F30F1">
        <w:t>of</w:t>
      </w:r>
      <w:r w:rsidRPr="008F30F1">
        <w:t xml:space="preserve"> Smart Survey</w:t>
      </w:r>
      <w:r w:rsidR="009E50DD" w:rsidRPr="008F30F1">
        <w:t xml:space="preserve"> -</w:t>
      </w:r>
      <w:r w:rsidRPr="008F30F1">
        <w:t xml:space="preserve"> a</w:t>
      </w:r>
      <w:r w:rsidR="002E4AFE" w:rsidRPr="008F30F1">
        <w:t xml:space="preserve"> </w:t>
      </w:r>
      <w:r w:rsidRPr="008F30F1">
        <w:t>standard survey, questionnaire and feedback tool.</w:t>
      </w:r>
      <w:r w:rsidR="009E50DD" w:rsidRPr="008F30F1">
        <w:t xml:space="preserve"> In this guide, we cover:</w:t>
      </w:r>
    </w:p>
    <w:p w14:paraId="4169D102" w14:textId="18D875F0" w:rsidR="00A466DE" w:rsidRPr="008F30F1" w:rsidRDefault="005E03FD" w:rsidP="00395B50">
      <w:pPr>
        <w:pStyle w:val="HWBullets"/>
        <w:rPr>
          <w:bCs/>
        </w:rPr>
      </w:pPr>
      <w:r w:rsidRPr="008F30F1">
        <w:t>Creating surveys</w:t>
      </w:r>
    </w:p>
    <w:p w14:paraId="138420FB" w14:textId="46C5FCA2" w:rsidR="00A466DE" w:rsidRPr="008F30F1" w:rsidRDefault="005E03FD" w:rsidP="00395B50">
      <w:pPr>
        <w:pStyle w:val="HWBullets"/>
        <w:rPr>
          <w:bCs/>
        </w:rPr>
      </w:pPr>
      <w:r w:rsidRPr="008F30F1">
        <w:t>Adding and editing questions</w:t>
      </w:r>
    </w:p>
    <w:p w14:paraId="4EF1FC33" w14:textId="25485F7A" w:rsidR="00A466DE" w:rsidRPr="008F30F1" w:rsidRDefault="005E03FD" w:rsidP="00395B50">
      <w:pPr>
        <w:pStyle w:val="HWBullets"/>
        <w:rPr>
          <w:bCs/>
        </w:rPr>
      </w:pPr>
      <w:r w:rsidRPr="008F30F1">
        <w:t>Controlling responses</w:t>
      </w:r>
    </w:p>
    <w:p w14:paraId="34650127" w14:textId="41E36C00" w:rsidR="00A466DE" w:rsidRPr="008F30F1" w:rsidRDefault="005E03FD" w:rsidP="00395B50">
      <w:pPr>
        <w:pStyle w:val="HWBullets"/>
        <w:rPr>
          <w:bCs/>
        </w:rPr>
      </w:pPr>
      <w:r w:rsidRPr="008F30F1">
        <w:t>Distributing your survey</w:t>
      </w:r>
    </w:p>
    <w:p w14:paraId="21E9F9BB" w14:textId="13092703" w:rsidR="00A466DE" w:rsidRDefault="005E03FD" w:rsidP="00395B50">
      <w:pPr>
        <w:pStyle w:val="HWBullets"/>
      </w:pPr>
      <w:r w:rsidRPr="008F30F1">
        <w:t>View</w:t>
      </w:r>
      <w:r w:rsidR="009E50DD" w:rsidRPr="008F30F1">
        <w:t>ing</w:t>
      </w:r>
      <w:r w:rsidRPr="008F30F1">
        <w:t xml:space="preserve"> and analys</w:t>
      </w:r>
      <w:r w:rsidR="009E50DD" w:rsidRPr="008F30F1">
        <w:t>ing</w:t>
      </w:r>
      <w:r w:rsidRPr="008F30F1">
        <w:t xml:space="preserve"> </w:t>
      </w:r>
      <w:r w:rsidR="00455131">
        <w:t>survey responses</w:t>
      </w:r>
    </w:p>
    <w:p w14:paraId="32A71565" w14:textId="6CACA7B3" w:rsidR="00455131" w:rsidRDefault="00455131" w:rsidP="00395B50">
      <w:pPr>
        <w:pStyle w:val="HWBullets"/>
        <w:rPr>
          <w:bCs/>
        </w:rPr>
      </w:pPr>
      <w:r>
        <w:t>Sharing your survey</w:t>
      </w:r>
    </w:p>
    <w:p w14:paraId="6EA55A90" w14:textId="3B44D4C5" w:rsidR="00CF7453" w:rsidRDefault="005E03FD" w:rsidP="00921B0B">
      <w:pPr>
        <w:pStyle w:val="HWNormalText"/>
      </w:pPr>
      <w:r>
        <w:t>.</w:t>
      </w:r>
    </w:p>
    <w:p w14:paraId="29761D0E" w14:textId="2F53E434" w:rsidR="00A466DE" w:rsidRPr="008F30F1" w:rsidRDefault="005E03FD" w:rsidP="00CA5602">
      <w:pPr>
        <w:pStyle w:val="Heading1"/>
      </w:pPr>
      <w:bookmarkStart w:id="10" w:name="_Toc200105705"/>
      <w:r w:rsidRPr="008F30F1">
        <w:t>Accessing Smart Survey</w:t>
      </w:r>
      <w:bookmarkEnd w:id="10"/>
    </w:p>
    <w:p w14:paraId="33457089" w14:textId="240506BF" w:rsidR="00A466DE" w:rsidRPr="008F30F1" w:rsidRDefault="005E03FD" w:rsidP="004912B2">
      <w:pPr>
        <w:pStyle w:val="HWNormalText"/>
        <w:rPr>
          <w:bCs/>
        </w:rPr>
      </w:pPr>
      <w:r w:rsidRPr="008F30F1">
        <w:t>If you have already contacted us to request a</w:t>
      </w:r>
      <w:r w:rsidR="00C76A6A" w:rsidRPr="008F30F1">
        <w:t xml:space="preserve">n </w:t>
      </w:r>
      <w:r w:rsidRPr="008F30F1">
        <w:t xml:space="preserve">account, you will have received an </w:t>
      </w:r>
      <w:r w:rsidR="004F0F29" w:rsidRPr="008F30F1">
        <w:t>i</w:t>
      </w:r>
      <w:r w:rsidRPr="008F30F1">
        <w:t xml:space="preserve">nvite from </w:t>
      </w:r>
      <w:r w:rsidR="004F0F29" w:rsidRPr="008F30F1">
        <w:t xml:space="preserve">Smart Survey </w:t>
      </w:r>
      <w:r w:rsidRPr="008F30F1">
        <w:t xml:space="preserve">prompting you to finalise an account via your preferred email address. </w:t>
      </w:r>
    </w:p>
    <w:p w14:paraId="09FB186E" w14:textId="676D9571" w:rsidR="00A466DE" w:rsidRPr="008F30F1" w:rsidRDefault="005E03FD" w:rsidP="004912B2">
      <w:pPr>
        <w:pStyle w:val="HWNormalText"/>
        <w:rPr>
          <w:bCs/>
        </w:rPr>
      </w:pPr>
      <w:r w:rsidRPr="008F30F1">
        <w:t>All local Healthwatch accounts are under the parent Healthwatch England account</w:t>
      </w:r>
      <w:r w:rsidR="00997492">
        <w:t>,</w:t>
      </w:r>
      <w:r w:rsidRPr="008F30F1">
        <w:t xml:space="preserve"> so if you need assistance with your licence or access, contact </w:t>
      </w:r>
      <w:hyperlink r:id="rId15" w:history="1">
        <w:r w:rsidR="00A466DE" w:rsidRPr="008F30F1">
          <w:rPr>
            <w:rStyle w:val="Hyperlink"/>
            <w:rFonts w:ascii="Century Gothic" w:hAnsi="Century Gothic"/>
          </w:rPr>
          <w:t>digital@healthwatch.co.uk</w:t>
        </w:r>
      </w:hyperlink>
      <w:r w:rsidR="004F0F29" w:rsidRPr="008F30F1">
        <w:t>.</w:t>
      </w:r>
    </w:p>
    <w:p w14:paraId="00E4F394" w14:textId="77777777" w:rsidR="00A466DE" w:rsidRDefault="005E03FD" w:rsidP="004912B2">
      <w:pPr>
        <w:pStyle w:val="HWNormalText"/>
      </w:pPr>
      <w:r w:rsidRPr="008F30F1">
        <w:t>If you forget your password, use your account email address to set it yourself via the 'Forget your password' link on the login page (we cannot set passwords for you directly, and it is not secure for us to do so).</w:t>
      </w:r>
    </w:p>
    <w:p w14:paraId="632AD6E8" w14:textId="118D3D60" w:rsidR="00A7616D" w:rsidRPr="008F30F1" w:rsidRDefault="005E03FD" w:rsidP="00A7616D">
      <w:pPr>
        <w:pStyle w:val="Heading1"/>
      </w:pPr>
      <w:bookmarkStart w:id="11" w:name="_Toc200105706"/>
      <w:r>
        <w:t>How many people can access each account?</w:t>
      </w:r>
      <w:bookmarkEnd w:id="11"/>
    </w:p>
    <w:p w14:paraId="6A613068" w14:textId="689CC8C3" w:rsidR="00A466DE" w:rsidRDefault="005E03FD" w:rsidP="00262987">
      <w:pPr>
        <w:pStyle w:val="HWNormalText"/>
      </w:pPr>
      <w:r>
        <w:t>SmartSurvey only allows two devices registered per account</w:t>
      </w:r>
      <w:r w:rsidR="00A46526">
        <w:t>. You can</w:t>
      </w:r>
      <w:r w:rsidR="00262987">
        <w:t xml:space="preserve"> change users </w:t>
      </w:r>
      <w:r w:rsidR="00CA47E1">
        <w:t>up to 10 times a year.</w:t>
      </w:r>
    </w:p>
    <w:p w14:paraId="5609F248" w14:textId="5646AFC3" w:rsidR="00CA47E1" w:rsidRPr="008F30F1" w:rsidRDefault="005E03FD" w:rsidP="00262987">
      <w:pPr>
        <w:pStyle w:val="HWNormalText"/>
      </w:pPr>
      <w:r>
        <w:lastRenderedPageBreak/>
        <w:t>For this reason, we can provide your Healthwatch with up to six free accounts under our Business Enterprise account.</w:t>
      </w:r>
    </w:p>
    <w:p w14:paraId="4DD36720" w14:textId="66B738A6" w:rsidR="00A466DE" w:rsidRDefault="005E03FD" w:rsidP="00CA5602">
      <w:pPr>
        <w:pStyle w:val="Heading1"/>
      </w:pPr>
      <w:bookmarkStart w:id="12" w:name="_Toc200105707"/>
      <w:r w:rsidRPr="008F30F1">
        <w:t>Creating surveys</w:t>
      </w:r>
      <w:bookmarkEnd w:id="12"/>
    </w:p>
    <w:p w14:paraId="70B46437" w14:textId="510B0291" w:rsidR="009C26FC" w:rsidRDefault="005E03FD" w:rsidP="00EE64CB">
      <w:pPr>
        <w:pStyle w:val="HWNormalText"/>
      </w:pPr>
      <w:r>
        <w:t>There are four options:</w:t>
      </w:r>
    </w:p>
    <w:p w14:paraId="58DDEE97" w14:textId="6C034BEF" w:rsidR="009C26FC" w:rsidRDefault="005E03FD" w:rsidP="00EE64CB">
      <w:pPr>
        <w:pStyle w:val="HWBullets"/>
      </w:pPr>
      <w:r>
        <w:t>Start from scratch</w:t>
      </w:r>
    </w:p>
    <w:p w14:paraId="67A02985" w14:textId="367FD8A4" w:rsidR="009C26FC" w:rsidRDefault="005E03FD" w:rsidP="00EE64CB">
      <w:pPr>
        <w:pStyle w:val="HWBullets"/>
      </w:pPr>
      <w:r>
        <w:t>Copy existing survey</w:t>
      </w:r>
    </w:p>
    <w:p w14:paraId="5840C81F" w14:textId="2523EC5E" w:rsidR="009C26FC" w:rsidRDefault="005E03FD" w:rsidP="00EE64CB">
      <w:pPr>
        <w:pStyle w:val="HWBullets"/>
      </w:pPr>
      <w:r>
        <w:t>Use a template</w:t>
      </w:r>
    </w:p>
    <w:p w14:paraId="3322BA66" w14:textId="223C3B83" w:rsidR="00EE64CB" w:rsidRDefault="00A14748" w:rsidP="00EE64CB">
      <w:pPr>
        <w:pStyle w:val="HWBullets"/>
      </w:pPr>
      <w:r w:rsidRPr="00B56F21">
        <w:rPr>
          <w:rFonts w:ascii="Century Gothic" w:hAnsi="Century Gothic"/>
          <w:noProof/>
        </w:rPr>
        <w:drawing>
          <wp:anchor distT="0" distB="0" distL="114300" distR="114300" simplePos="0" relativeHeight="251658248" behindDoc="0" locked="0" layoutInCell="1" allowOverlap="1" wp14:anchorId="70E3DCB4" wp14:editId="014A043E">
            <wp:simplePos x="0" y="0"/>
            <wp:positionH relativeFrom="margin">
              <wp:posOffset>-38735</wp:posOffset>
            </wp:positionH>
            <wp:positionV relativeFrom="paragraph">
              <wp:posOffset>404495</wp:posOffset>
            </wp:positionV>
            <wp:extent cx="6409690" cy="5209540"/>
            <wp:effectExtent l="0" t="0" r="0" b="0"/>
            <wp:wrapSquare wrapText="bothSides"/>
            <wp:docPr id="1553577323" name="Picture 1" descr="A screenshot of the SmartSurvey page which shows the different methods of creating a survey (start from scratch; copy existing survey, use a template and create usi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77323" name="Picture 1" descr="A screenshot of the SmartSurvey page which shows the different methods of creating a survey (start from scratch; copy existing survey, use a template and create using AI)"/>
                    <pic:cNvPicPr/>
                  </pic:nvPicPr>
                  <pic:blipFill rotWithShape="1">
                    <a:blip r:embed="rId16" cstate="print">
                      <a:extLst>
                        <a:ext uri="{28A0092B-C50C-407E-A947-70E740481C1C}">
                          <a14:useLocalDpi xmlns:a14="http://schemas.microsoft.com/office/drawing/2010/main" val="0"/>
                        </a:ext>
                      </a:extLst>
                    </a:blip>
                    <a:srcRect t="-1" r="29587" b="-1875"/>
                    <a:stretch>
                      <a:fillRect/>
                    </a:stretch>
                  </pic:blipFill>
                  <pic:spPr bwMode="auto">
                    <a:xfrm>
                      <a:off x="0" y="0"/>
                      <a:ext cx="6409690" cy="520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3FD">
        <w:t>Create using AI</w:t>
      </w:r>
    </w:p>
    <w:p w14:paraId="18D1C679" w14:textId="6F22B9BB" w:rsidR="00790BD6" w:rsidRDefault="005E03FD" w:rsidP="00790BD6">
      <w:pPr>
        <w:pStyle w:val="Heading2"/>
      </w:pPr>
      <w:r>
        <w:t>A word of warning about using the SmartSurvey template and AI-generated surveys</w:t>
      </w:r>
    </w:p>
    <w:p w14:paraId="23455029" w14:textId="32FC1BD6" w:rsidR="00790BD6" w:rsidRPr="00790BD6" w:rsidRDefault="005E03FD" w:rsidP="00790BD6">
      <w:pPr>
        <w:pStyle w:val="HWNormalText"/>
      </w:pPr>
      <w:r>
        <w:t>We’ve found that you cannot rely on the questions</w:t>
      </w:r>
      <w:r w:rsidR="005210BC">
        <w:t xml:space="preserve"> in these surveys being free of bias.</w:t>
      </w:r>
      <w:r w:rsidR="007366EB">
        <w:t xml:space="preserve"> For example, some surveys use leading questions or unbalanced Likert </w:t>
      </w:r>
      <w:r w:rsidR="007366EB">
        <w:lastRenderedPageBreak/>
        <w:t>scales.</w:t>
      </w:r>
      <w:r w:rsidR="005210BC">
        <w:t xml:space="preserve"> </w:t>
      </w:r>
      <w:r w:rsidR="005C4705" w:rsidRPr="005C4705">
        <w:t>If you need to use one, please review each question carefully and amend it as necessary</w:t>
      </w:r>
      <w:r w:rsidR="001A09C7">
        <w:t>.</w:t>
      </w:r>
      <w:r w:rsidR="009504B9">
        <w:t xml:space="preserve"> For further guidance on writing good survey questions, </w:t>
      </w:r>
      <w:hyperlink r:id="rId17" w:history="1">
        <w:r w:rsidR="009504B9" w:rsidRPr="000B68E4">
          <w:rPr>
            <w:rStyle w:val="Hyperlink"/>
          </w:rPr>
          <w:t>see</w:t>
        </w:r>
        <w:r w:rsidR="000B68E4" w:rsidRPr="000B68E4">
          <w:rPr>
            <w:rStyle w:val="Hyperlink"/>
          </w:rPr>
          <w:t xml:space="preserve"> our guidance</w:t>
        </w:r>
      </w:hyperlink>
      <w:r w:rsidR="000B68E4">
        <w:t>.</w:t>
      </w:r>
    </w:p>
    <w:p w14:paraId="14ACF958" w14:textId="77777777" w:rsidR="00D212DE" w:rsidRDefault="005E03FD" w:rsidP="00CA5602">
      <w:pPr>
        <w:pStyle w:val="Heading2"/>
      </w:pPr>
      <w:r w:rsidRPr="008F30F1">
        <w:t>Creating a survey from scratch</w:t>
      </w:r>
    </w:p>
    <w:p w14:paraId="4AE65C0A" w14:textId="77CE765C" w:rsidR="00D212DE" w:rsidRPr="008F30F1" w:rsidRDefault="005E03FD" w:rsidP="00D212DE">
      <w:pPr>
        <w:pStyle w:val="HWNormalText"/>
      </w:pPr>
      <w:r w:rsidRPr="008F30F1">
        <w:t xml:space="preserve">Click </w:t>
      </w:r>
      <w:r w:rsidR="009C26FC">
        <w:t>Start</w:t>
      </w:r>
      <w:r w:rsidRPr="008F30F1">
        <w:t xml:space="preserve"> from scratch.</w:t>
      </w:r>
    </w:p>
    <w:p w14:paraId="0265D8E2" w14:textId="55F874E0" w:rsidR="00D212DE" w:rsidRPr="008F30F1" w:rsidRDefault="005E03FD" w:rsidP="00D212DE">
      <w:pPr>
        <w:pStyle w:val="HWNormalText"/>
      </w:pPr>
      <w:r w:rsidRPr="008F30F1">
        <w:t>Type a descriptive Survey Title.</w:t>
      </w:r>
    </w:p>
    <w:p w14:paraId="597B584B" w14:textId="172B91D6" w:rsidR="00A45442" w:rsidRDefault="00A45442" w:rsidP="00D212DE">
      <w:pPr>
        <w:pStyle w:val="HWNormalText"/>
      </w:pPr>
      <w:r w:rsidRPr="00A45442">
        <w:t xml:space="preserve">Under Language, the default language is English. To change the survey language, click on the drop-down menu. If your preferred language is not listed, please submit a support ticket to request the language you would like to use. Smart Survey supports all languages; however, those listed have built-in templates with core functionality already translated (such as the Next Page button and </w:t>
      </w:r>
      <w:proofErr w:type="gramStart"/>
      <w:r w:rsidRPr="00A45442">
        <w:t>Submit</w:t>
      </w:r>
      <w:proofErr w:type="gramEnd"/>
      <w:r w:rsidRPr="00A45442">
        <w:t xml:space="preserve">). Our subscription allows you to customise all the text for the language used in your survey, including these elements. However, it does not </w:t>
      </w:r>
      <w:r>
        <w:t>let</w:t>
      </w:r>
      <w:r w:rsidRPr="00A45442">
        <w:t xml:space="preserve"> you to translate the whole survey into that language.</w:t>
      </w:r>
    </w:p>
    <w:p w14:paraId="1E0B0F90" w14:textId="4976467F" w:rsidR="00D212DE" w:rsidRPr="008F30F1" w:rsidRDefault="005E03FD" w:rsidP="00D212DE">
      <w:pPr>
        <w:pStyle w:val="HWNormalText"/>
      </w:pPr>
      <w:r w:rsidRPr="008F30F1">
        <w:t xml:space="preserve">Click the </w:t>
      </w:r>
      <w:r>
        <w:t>blue ‘</w:t>
      </w:r>
      <w:r w:rsidRPr="008F30F1">
        <w:t>Create Survey</w:t>
      </w:r>
      <w:r>
        <w:t>’</w:t>
      </w:r>
      <w:r w:rsidRPr="008F30F1">
        <w:t xml:space="preserve"> button.</w:t>
      </w:r>
    </w:p>
    <w:p w14:paraId="2960DA7C" w14:textId="755041DB" w:rsidR="00D212DE" w:rsidRPr="008F30F1" w:rsidRDefault="005E03FD" w:rsidP="00D212DE">
      <w:pPr>
        <w:pStyle w:val="HWNormalText"/>
      </w:pPr>
      <w:r w:rsidRPr="008F30F1">
        <w:t>From here, you can start adding questions to your survey.</w:t>
      </w:r>
    </w:p>
    <w:p w14:paraId="5D97693C" w14:textId="5E962DD5" w:rsidR="00D212DE" w:rsidRDefault="005E03FD" w:rsidP="00CA5602">
      <w:pPr>
        <w:pStyle w:val="Heading2"/>
      </w:pPr>
      <w:r>
        <w:t>Copy existing survey</w:t>
      </w:r>
    </w:p>
    <w:p w14:paraId="3B7FE7FF" w14:textId="5399FFAD" w:rsidR="00790BD6" w:rsidRDefault="005E03FD" w:rsidP="00790BD6">
      <w:pPr>
        <w:pStyle w:val="HWNormalText"/>
      </w:pPr>
      <w:r>
        <w:t>This allows you to copy and customise an existing survey</w:t>
      </w:r>
      <w:r w:rsidR="001A09C7">
        <w:t>. Healthwatch England shares template surveys with network users in this way.</w:t>
      </w:r>
    </w:p>
    <w:p w14:paraId="1E8B2A7C" w14:textId="2FD2ED4A" w:rsidR="001A09C7" w:rsidRDefault="005E03FD" w:rsidP="00790BD6">
      <w:pPr>
        <w:pStyle w:val="HWNormalText"/>
      </w:pPr>
      <w:r>
        <w:t>C</w:t>
      </w:r>
      <w:r w:rsidR="000911AA">
        <w:t>lick Copy an existing survey. This opens a pop-up box</w:t>
      </w:r>
      <w:r w:rsidR="00A94C6D">
        <w:t xml:space="preserve"> where you can select the survey to cop</w:t>
      </w:r>
      <w:r w:rsidR="00FD5614">
        <w:t>y from a drop-down list of all the surveys in ‘My Surveys’.</w:t>
      </w:r>
    </w:p>
    <w:p w14:paraId="7B35F810" w14:textId="0EF63508" w:rsidR="00D53573" w:rsidRDefault="005E03FD" w:rsidP="00790BD6">
      <w:pPr>
        <w:pStyle w:val="HWNormalText"/>
      </w:pPr>
      <w:r w:rsidRPr="00604FFB">
        <w:rPr>
          <w:noProof/>
        </w:rPr>
        <w:lastRenderedPageBreak/>
        <w:drawing>
          <wp:anchor distT="0" distB="0" distL="114300" distR="114300" simplePos="0" relativeHeight="251658249" behindDoc="0" locked="0" layoutInCell="1" allowOverlap="1" wp14:anchorId="645253A9" wp14:editId="7E08E4E1">
            <wp:simplePos x="0" y="0"/>
            <wp:positionH relativeFrom="column">
              <wp:posOffset>-39370</wp:posOffset>
            </wp:positionH>
            <wp:positionV relativeFrom="paragraph">
              <wp:posOffset>444500</wp:posOffset>
            </wp:positionV>
            <wp:extent cx="6544588" cy="3886742"/>
            <wp:effectExtent l="0" t="0" r="8890" b="0"/>
            <wp:wrapSquare wrapText="bothSides"/>
            <wp:docPr id="2084618591" name="Picture 1" descr="This is a screenshot of the SmartSurvey page you see when you are copying an existing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18591" name="Picture 1" descr="This is a screenshot of the SmartSurvey page you see when you are copying an existing survey."/>
                    <pic:cNvPicPr/>
                  </pic:nvPicPr>
                  <pic:blipFill>
                    <a:blip r:embed="rId18">
                      <a:extLst>
                        <a:ext uri="{28A0092B-C50C-407E-A947-70E740481C1C}">
                          <a14:useLocalDpi xmlns:a14="http://schemas.microsoft.com/office/drawing/2010/main" val="0"/>
                        </a:ext>
                      </a:extLst>
                    </a:blip>
                    <a:stretch>
                      <a:fillRect/>
                    </a:stretch>
                  </pic:blipFill>
                  <pic:spPr>
                    <a:xfrm>
                      <a:off x="0" y="0"/>
                      <a:ext cx="6544588" cy="3886742"/>
                    </a:xfrm>
                    <a:prstGeom prst="rect">
                      <a:avLst/>
                    </a:prstGeom>
                  </pic:spPr>
                </pic:pic>
              </a:graphicData>
            </a:graphic>
          </wp:anchor>
        </w:drawing>
      </w:r>
      <w:r>
        <w:t xml:space="preserve">You can then amend the title </w:t>
      </w:r>
      <w:r w:rsidR="00203408">
        <w:t xml:space="preserve">for the copied survey </w:t>
      </w:r>
      <w:r>
        <w:t xml:space="preserve">in the box below </w:t>
      </w:r>
      <w:r w:rsidR="00203408">
        <w:t>the original survey title.</w:t>
      </w:r>
    </w:p>
    <w:p w14:paraId="2A5CBFE6" w14:textId="039AC0F1" w:rsidR="00604FFB" w:rsidRDefault="005E03FD" w:rsidP="00790BD6">
      <w:pPr>
        <w:pStyle w:val="HWNormalText"/>
      </w:pPr>
      <w:r>
        <w:t>Then click the blue “Create survey box”</w:t>
      </w:r>
      <w:r w:rsidR="0087371A">
        <w:t>. You can then edit the copy of the survey.</w:t>
      </w:r>
    </w:p>
    <w:p w14:paraId="422817CF" w14:textId="7A2D6290" w:rsidR="00A466DE" w:rsidRPr="008F30F1" w:rsidRDefault="005E03FD" w:rsidP="00CA5602">
      <w:pPr>
        <w:pStyle w:val="Heading2"/>
      </w:pPr>
      <w:r w:rsidRPr="008F30F1">
        <w:t>Creating a survey from a template</w:t>
      </w:r>
    </w:p>
    <w:p w14:paraId="315D2985" w14:textId="2262EA76" w:rsidR="004F0F29" w:rsidRPr="008F30F1" w:rsidRDefault="004F0F29" w:rsidP="00A466DE">
      <w:pPr>
        <w:rPr>
          <w:rFonts w:ascii="Century Gothic" w:hAnsi="Century Gothic"/>
          <w:bCs/>
        </w:rPr>
      </w:pPr>
    </w:p>
    <w:p w14:paraId="2E2EDE98" w14:textId="555B71B0" w:rsidR="00A466DE" w:rsidRPr="008F30F1" w:rsidRDefault="005E03FD" w:rsidP="0015129A">
      <w:pPr>
        <w:pStyle w:val="HWNormalText"/>
      </w:pPr>
      <w:r w:rsidRPr="008F30F1">
        <w:t xml:space="preserve">Smart Survey comes with survey and questionnaire templates. </w:t>
      </w:r>
      <w:r w:rsidR="00D835EB" w:rsidRPr="008F30F1">
        <w:t>Using these can save you time when creating your own surveys.</w:t>
      </w:r>
      <w:r w:rsidR="004033FA">
        <w:t xml:space="preserve"> </w:t>
      </w:r>
      <w:hyperlink r:id="rId19" w:history="1">
        <w:r w:rsidR="004033FA" w:rsidRPr="002A12E2">
          <w:rPr>
            <w:rStyle w:val="Hyperlink"/>
          </w:rPr>
          <w:t>This</w:t>
        </w:r>
        <w:r w:rsidR="002A12E2" w:rsidRPr="002A12E2">
          <w:rPr>
            <w:rStyle w:val="Hyperlink"/>
          </w:rPr>
          <w:t xml:space="preserve"> guidance</w:t>
        </w:r>
      </w:hyperlink>
      <w:r w:rsidR="002A12E2">
        <w:t xml:space="preserve"> tells you more about creating a survey from a template.</w:t>
      </w:r>
    </w:p>
    <w:p w14:paraId="5028EF0C" w14:textId="681E3C7F" w:rsidR="00790BD6" w:rsidRDefault="005E03FD" w:rsidP="00CA5602">
      <w:pPr>
        <w:pStyle w:val="Heading2"/>
      </w:pPr>
      <w:r>
        <w:t>Creating a survey using AI</w:t>
      </w:r>
    </w:p>
    <w:p w14:paraId="4A6118E8" w14:textId="32F390D0" w:rsidR="006641DB" w:rsidRDefault="006641DB" w:rsidP="006641DB">
      <w:pPr>
        <w:pStyle w:val="HWNormalText"/>
      </w:pPr>
      <w:hyperlink r:id="rId20" w:history="1">
        <w:r w:rsidRPr="006641DB">
          <w:rPr>
            <w:rStyle w:val="Hyperlink"/>
          </w:rPr>
          <w:t>This guidance</w:t>
        </w:r>
      </w:hyperlink>
      <w:r w:rsidR="005E03FD">
        <w:t xml:space="preserve"> tells you more about creating a survey using AI.</w:t>
      </w:r>
      <w:r w:rsidR="003343E1">
        <w:t xml:space="preserve">  </w:t>
      </w:r>
    </w:p>
    <w:p w14:paraId="035CD514" w14:textId="77777777" w:rsidR="004E1731" w:rsidRDefault="005E03FD" w:rsidP="004E1731">
      <w:pPr>
        <w:pStyle w:val="HWHeading3"/>
      </w:pPr>
      <w:r>
        <w:t>Note on sources of data used by SmartSurvey to train this feature</w:t>
      </w:r>
    </w:p>
    <w:p w14:paraId="3562DB39" w14:textId="7F3E9F0D" w:rsidR="0039065F" w:rsidRDefault="0064194F" w:rsidP="0039065F">
      <w:pPr>
        <w:pStyle w:val="HWNormalText"/>
        <w:rPr>
          <w:b/>
        </w:rPr>
      </w:pPr>
      <w:r w:rsidRPr="0064194F">
        <w:t>SmartSurvey has informed us that they utilise GPT AI as a text interpreter to create questions and determine which question category is most suitable for the questions being asked. They do not use existing surveys that other SmartSurvey users have created</w:t>
      </w:r>
      <w:r>
        <w:t>.</w:t>
      </w:r>
    </w:p>
    <w:p w14:paraId="08BD2D50" w14:textId="0563F848" w:rsidR="00A466DE" w:rsidRPr="008F30F1" w:rsidRDefault="005E03FD" w:rsidP="00D829C7">
      <w:pPr>
        <w:pStyle w:val="Heading1"/>
      </w:pPr>
      <w:bookmarkStart w:id="13" w:name="_Toc200105708"/>
      <w:r w:rsidRPr="008F30F1">
        <w:lastRenderedPageBreak/>
        <w:t>Adding questions</w:t>
      </w:r>
      <w:r w:rsidR="00D829C7">
        <w:t xml:space="preserve"> to your survey</w:t>
      </w:r>
      <w:bookmarkEnd w:id="13"/>
    </w:p>
    <w:p w14:paraId="5C800C29" w14:textId="2068BBC6" w:rsidR="00A466DE" w:rsidRPr="0015129A" w:rsidRDefault="005E03FD" w:rsidP="0015129A">
      <w:pPr>
        <w:pStyle w:val="HWNormalText"/>
      </w:pPr>
      <w:r w:rsidRPr="008F30F1">
        <w:t xml:space="preserve">Click the green Add Question button within your survey to open the </w:t>
      </w:r>
      <w:r w:rsidR="00EF5C04">
        <w:t>Select Question type pop-up.</w:t>
      </w:r>
    </w:p>
    <w:p w14:paraId="4B568891" w14:textId="77777777" w:rsidR="00CE1DA9" w:rsidRDefault="00CE1DA9" w:rsidP="00871E4F">
      <w:pPr>
        <w:pStyle w:val="HWNormalText"/>
      </w:pPr>
    </w:p>
    <w:p w14:paraId="2B5E6B6A" w14:textId="2104AC66" w:rsidR="00663896" w:rsidRPr="008F30F1" w:rsidRDefault="005E03FD" w:rsidP="00871E4F">
      <w:pPr>
        <w:pStyle w:val="HWNormalText"/>
      </w:pPr>
      <w:r w:rsidRPr="0015129A">
        <w:rPr>
          <w:noProof/>
        </w:rPr>
        <w:drawing>
          <wp:anchor distT="0" distB="0" distL="114300" distR="114300" simplePos="0" relativeHeight="251658247" behindDoc="0" locked="0" layoutInCell="1" allowOverlap="1" wp14:anchorId="1F8025F3" wp14:editId="7D2FBAF5">
            <wp:simplePos x="0" y="0"/>
            <wp:positionH relativeFrom="column">
              <wp:posOffset>32067</wp:posOffset>
            </wp:positionH>
            <wp:positionV relativeFrom="paragraph">
              <wp:posOffset>0</wp:posOffset>
            </wp:positionV>
            <wp:extent cx="6624320" cy="4479925"/>
            <wp:effectExtent l="0" t="0" r="5080" b="0"/>
            <wp:wrapSquare wrapText="bothSides"/>
            <wp:docPr id="1069246374" name="Picture 1" descr="This is a screenshot of the SmartSurvey page showing the different question types you can add to your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46374" name="Picture 1" descr="This is a screenshot of the SmartSurvey page showing the different question types you can add to your survey."/>
                    <pic:cNvPicPr/>
                  </pic:nvPicPr>
                  <pic:blipFill>
                    <a:blip r:embed="rId21">
                      <a:extLst>
                        <a:ext uri="{28A0092B-C50C-407E-A947-70E740481C1C}">
                          <a14:useLocalDpi xmlns:a14="http://schemas.microsoft.com/office/drawing/2010/main" val="0"/>
                        </a:ext>
                      </a:extLst>
                    </a:blip>
                    <a:stretch>
                      <a:fillRect/>
                    </a:stretch>
                  </pic:blipFill>
                  <pic:spPr>
                    <a:xfrm>
                      <a:off x="0" y="0"/>
                      <a:ext cx="6624320" cy="4479925"/>
                    </a:xfrm>
                    <a:prstGeom prst="rect">
                      <a:avLst/>
                    </a:prstGeom>
                  </pic:spPr>
                </pic:pic>
              </a:graphicData>
            </a:graphic>
          </wp:anchor>
        </w:drawing>
      </w:r>
    </w:p>
    <w:p w14:paraId="180A1C42" w14:textId="23A038E1" w:rsidR="00CE1DA9" w:rsidRDefault="005E03FD" w:rsidP="00871E4F">
      <w:pPr>
        <w:pStyle w:val="HWNormalText"/>
      </w:pPr>
      <w:r>
        <w:t xml:space="preserve">You can select the appropriate question type </w:t>
      </w:r>
      <w:r w:rsidR="0039065F">
        <w:t>from the list</w:t>
      </w:r>
      <w:r w:rsidR="000B68E4">
        <w:t xml:space="preserve"> or </w:t>
      </w:r>
      <w:r w:rsidR="00F51C69">
        <w:t>select A</w:t>
      </w:r>
      <w:r w:rsidR="00F91F0E">
        <w:t xml:space="preserve">dd </w:t>
      </w:r>
      <w:r w:rsidR="00F51C69">
        <w:t>Q</w:t>
      </w:r>
      <w:r w:rsidR="00F91F0E">
        <w:t>uestion from Library.</w:t>
      </w:r>
      <w:r w:rsidR="00382A05">
        <w:t xml:space="preserve"> See this </w:t>
      </w:r>
      <w:hyperlink r:id="rId22" w:history="1">
        <w:r w:rsidR="00382A05" w:rsidRPr="00382A05">
          <w:rPr>
            <w:rStyle w:val="Hyperlink"/>
          </w:rPr>
          <w:t>guidance on different question types</w:t>
        </w:r>
      </w:hyperlink>
      <w:r w:rsidR="00382A05">
        <w:t>.</w:t>
      </w:r>
    </w:p>
    <w:p w14:paraId="63971B96" w14:textId="598C5785" w:rsidR="00F91F0E" w:rsidRDefault="005E03FD" w:rsidP="00F91F0E">
      <w:pPr>
        <w:pStyle w:val="Heading2"/>
      </w:pPr>
      <w:r>
        <w:t>Question libraries</w:t>
      </w:r>
    </w:p>
    <w:p w14:paraId="64A392D4" w14:textId="77777777" w:rsidR="00E5605C" w:rsidRPr="00E5605C" w:rsidRDefault="00E5605C" w:rsidP="00E5605C">
      <w:pPr>
        <w:pStyle w:val="HWNormalText"/>
        <w:rPr>
          <w:bCs/>
        </w:rPr>
      </w:pPr>
      <w:r w:rsidRPr="00E5605C">
        <w:rPr>
          <w:bCs/>
        </w:rPr>
        <w:t xml:space="preserve">Healthwatch England has developed a shared question library that includes all demographics and other questions from the </w:t>
      </w:r>
      <w:hyperlink r:id="rId23" w:tgtFrame="_blank" w:history="1">
        <w:r w:rsidRPr="00E5605C">
          <w:rPr>
            <w:rStyle w:val="Hyperlink"/>
          </w:rPr>
          <w:t>question bank</w:t>
        </w:r>
      </w:hyperlink>
      <w:r w:rsidRPr="00E5605C">
        <w:rPr>
          <w:bCs/>
        </w:rPr>
        <w:t>. Click on Add question from library to see the Healthwatch England Question Bank demographics library. The question library pop-up lets you view questions before adding them to your survey.</w:t>
      </w:r>
    </w:p>
    <w:p w14:paraId="7244C3D3" w14:textId="77777777" w:rsidR="00E5605C" w:rsidRPr="00E5605C" w:rsidRDefault="00E5605C" w:rsidP="00E5605C">
      <w:pPr>
        <w:pStyle w:val="HWNormalText"/>
        <w:rPr>
          <w:bCs/>
        </w:rPr>
      </w:pPr>
      <w:r w:rsidRPr="00E5605C">
        <w:rPr>
          <w:bCs/>
        </w:rPr>
        <w:t xml:space="preserve">You can also create your </w:t>
      </w:r>
      <w:hyperlink r:id="rId24" w:tgtFrame="_blank" w:history="1">
        <w:r w:rsidRPr="00E5605C">
          <w:rPr>
            <w:rStyle w:val="Hyperlink"/>
          </w:rPr>
          <w:t>own question library</w:t>
        </w:r>
      </w:hyperlink>
      <w:r w:rsidRPr="00E5605C">
        <w:rPr>
          <w:bCs/>
        </w:rPr>
        <w:t>. We recommend doing this for questions you frequently use in surveys, such as local postcodes or areas.</w:t>
      </w:r>
    </w:p>
    <w:p w14:paraId="0E9F2A7A" w14:textId="713E98DF" w:rsidR="00A466DE" w:rsidRPr="008F30F1" w:rsidRDefault="005E03FD" w:rsidP="00C95261">
      <w:pPr>
        <w:pStyle w:val="Heading2"/>
      </w:pPr>
      <w:r>
        <w:lastRenderedPageBreak/>
        <w:t>Using template answers</w:t>
      </w:r>
    </w:p>
    <w:p w14:paraId="0B2D54E1" w14:textId="3C4863A7" w:rsidR="00A466DE" w:rsidRDefault="005E03FD" w:rsidP="004912B2">
      <w:pPr>
        <w:pStyle w:val="HWNormalText"/>
      </w:pPr>
      <w:r w:rsidRPr="008F30F1">
        <w:t xml:space="preserve">You can populate the answer field with </w:t>
      </w:r>
      <w:r w:rsidR="00C67245">
        <w:t xml:space="preserve">template answers. When you have created your question, click on the </w:t>
      </w:r>
      <w:r w:rsidR="00707D16">
        <w:t>Answer Template box to see the options</w:t>
      </w:r>
      <w:r w:rsidR="008252DF">
        <w:t xml:space="preserve">.  </w:t>
      </w:r>
    </w:p>
    <w:p w14:paraId="069676E3" w14:textId="1EAFA39F" w:rsidR="008252DF" w:rsidRDefault="008432ED" w:rsidP="004912B2">
      <w:pPr>
        <w:pStyle w:val="HWNormalText"/>
      </w:pPr>
      <w:r w:rsidRPr="008432ED">
        <w:t>We don’t advise using the demographic answers provided; instead, use the ones in the Healthwatch England Question Bank demographics question library</w:t>
      </w:r>
      <w:r w:rsidR="00D14A9C">
        <w:t xml:space="preserve">.  </w:t>
      </w:r>
    </w:p>
    <w:p w14:paraId="380694AA" w14:textId="270FC6BA" w:rsidR="000C4671" w:rsidRDefault="005E03FD" w:rsidP="00A466DE">
      <w:pPr>
        <w:rPr>
          <w:rFonts w:ascii="Century Gothic" w:hAnsi="Century Gothic"/>
          <w:bCs/>
        </w:rPr>
      </w:pPr>
      <w:r w:rsidRPr="00765D04">
        <w:rPr>
          <w:rFonts w:ascii="Century Gothic" w:hAnsi="Century Gothic"/>
          <w:bCs/>
          <w:noProof/>
        </w:rPr>
        <w:drawing>
          <wp:inline distT="0" distB="0" distL="0" distR="0" wp14:anchorId="39400826" wp14:editId="5F1F09E0">
            <wp:extent cx="6200820" cy="1476386"/>
            <wp:effectExtent l="0" t="0" r="0" b="9525"/>
            <wp:docPr id="810861641" name="Picture 1" descr="This is a screenshot of SmartSurvey showing where the answer template can be 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1641" name="Picture 1" descr="This is a screenshot of SmartSurvey showing where the answer template can be found."/>
                    <pic:cNvPicPr/>
                  </pic:nvPicPr>
                  <pic:blipFill>
                    <a:blip r:embed="rId25"/>
                    <a:stretch>
                      <a:fillRect/>
                    </a:stretch>
                  </pic:blipFill>
                  <pic:spPr>
                    <a:xfrm>
                      <a:off x="0" y="0"/>
                      <a:ext cx="6200820" cy="1476386"/>
                    </a:xfrm>
                    <a:prstGeom prst="rect">
                      <a:avLst/>
                    </a:prstGeom>
                  </pic:spPr>
                </pic:pic>
              </a:graphicData>
            </a:graphic>
          </wp:inline>
        </w:drawing>
      </w:r>
    </w:p>
    <w:p w14:paraId="22730C7E" w14:textId="77777777" w:rsidR="007F3A0D" w:rsidRPr="008F30F1" w:rsidRDefault="007F3A0D" w:rsidP="00A466DE">
      <w:pPr>
        <w:rPr>
          <w:rFonts w:ascii="Century Gothic" w:hAnsi="Century Gothic"/>
          <w:bCs/>
        </w:rPr>
      </w:pPr>
    </w:p>
    <w:p w14:paraId="292B9E9D" w14:textId="52AFCD02" w:rsidR="00A466DE" w:rsidRPr="008F30F1" w:rsidRDefault="005E03FD" w:rsidP="00E354E9">
      <w:pPr>
        <w:pStyle w:val="Heading1"/>
      </w:pPr>
      <w:bookmarkStart w:id="14" w:name="_Toc200105709"/>
      <w:r w:rsidRPr="008F30F1">
        <w:t>Question settings</w:t>
      </w:r>
      <w:bookmarkEnd w:id="14"/>
    </w:p>
    <w:p w14:paraId="4EC944A6" w14:textId="77777777" w:rsidR="00170CD7" w:rsidRPr="008F30F1" w:rsidRDefault="005E03FD" w:rsidP="00E354E9">
      <w:pPr>
        <w:pStyle w:val="Heading2"/>
      </w:pPr>
      <w:r w:rsidRPr="008F30F1">
        <w:t>Making responses mandatory</w:t>
      </w:r>
    </w:p>
    <w:p w14:paraId="20FAB176" w14:textId="1D81EB17" w:rsidR="00170CD7" w:rsidRDefault="005E03FD" w:rsidP="004912B2">
      <w:pPr>
        <w:pStyle w:val="HWNormalText"/>
      </w:pPr>
      <w:r w:rsidRPr="008F30F1">
        <w:t xml:space="preserve">You can force users to provide an answer to a question. This avoids a situation where the respondent can submit a blank response or skip the question. </w:t>
      </w:r>
    </w:p>
    <w:p w14:paraId="57D0D26F" w14:textId="484EBCAF" w:rsidR="0027172B" w:rsidRDefault="005E03FD" w:rsidP="004912B2">
      <w:pPr>
        <w:pStyle w:val="HWNormalText"/>
      </w:pPr>
      <w:r>
        <w:t>It is best practice not to make all your survey questions mandatory, as this can result in people abandoning your survey halfway through. Use them only where you really need an answer to your question</w:t>
      </w:r>
      <w:r w:rsidR="002E68D0">
        <w:t>.</w:t>
      </w:r>
    </w:p>
    <w:p w14:paraId="6F7C1A27" w14:textId="7F712292" w:rsidR="002E68D0" w:rsidRDefault="005E03FD" w:rsidP="004912B2">
      <w:pPr>
        <w:pStyle w:val="HWNormalText"/>
      </w:pPr>
      <w:r>
        <w:t xml:space="preserve">See this </w:t>
      </w:r>
      <w:hyperlink r:id="rId26" w:history="1">
        <w:r w:rsidR="002E68D0" w:rsidRPr="00DE7FB8">
          <w:rPr>
            <w:rStyle w:val="Hyperlink"/>
          </w:rPr>
          <w:t>guidance on making questions mandatory</w:t>
        </w:r>
      </w:hyperlink>
      <w:r w:rsidR="00DE7FB8">
        <w:t>.</w:t>
      </w:r>
    </w:p>
    <w:p w14:paraId="4901AA6D" w14:textId="77777777" w:rsidR="00A466DE" w:rsidRPr="008F30F1" w:rsidRDefault="005E03FD" w:rsidP="0013799D">
      <w:pPr>
        <w:pStyle w:val="Heading2"/>
      </w:pPr>
      <w:r w:rsidRPr="008F30F1">
        <w:t>Adding an ‘Other’ or ‘Comment’ field</w:t>
      </w:r>
    </w:p>
    <w:p w14:paraId="5FF3F8A1" w14:textId="176EA38C" w:rsidR="00A466DE" w:rsidRPr="008F30F1" w:rsidRDefault="005E03FD" w:rsidP="004912B2">
      <w:pPr>
        <w:pStyle w:val="HWNormalText"/>
        <w:rPr>
          <w:bCs/>
        </w:rPr>
      </w:pPr>
      <w:r w:rsidRPr="008F30F1">
        <w:t xml:space="preserve">If you are adding a </w:t>
      </w:r>
      <w:r w:rsidR="00BF4224" w:rsidRPr="008F30F1">
        <w:t>multiple-choice</w:t>
      </w:r>
      <w:r w:rsidRPr="008F30F1">
        <w:t xml:space="preserve"> question where the answer choices you provide are not exhaustive, having an </w:t>
      </w:r>
      <w:r w:rsidR="00A860C7" w:rsidRPr="008F30F1">
        <w:t>‘</w:t>
      </w:r>
      <w:r w:rsidRPr="008F30F1">
        <w:t>Other</w:t>
      </w:r>
      <w:r w:rsidR="00A860C7" w:rsidRPr="008F30F1">
        <w:t>’</w:t>
      </w:r>
      <w:r w:rsidRPr="008F30F1">
        <w:t xml:space="preserve"> field is useful. It allows you to list the most common </w:t>
      </w:r>
      <w:r w:rsidR="00A860C7" w:rsidRPr="008F30F1">
        <w:t>options but</w:t>
      </w:r>
      <w:r w:rsidRPr="008F30F1">
        <w:t xml:space="preserve"> ensures that respondent</w:t>
      </w:r>
      <w:r w:rsidR="00A860C7" w:rsidRPr="008F30F1">
        <w:t>s have</w:t>
      </w:r>
      <w:r w:rsidRPr="008F30F1">
        <w:t xml:space="preserve"> the option to provide their own answer</w:t>
      </w:r>
      <w:r w:rsidR="00A860C7" w:rsidRPr="008F30F1">
        <w:t>.</w:t>
      </w:r>
    </w:p>
    <w:p w14:paraId="2D961AF2" w14:textId="41E9DF1F" w:rsidR="00A466DE" w:rsidRDefault="005E03FD" w:rsidP="004912B2">
      <w:pPr>
        <w:pStyle w:val="HWNormalText"/>
      </w:pPr>
      <w:r>
        <w:t xml:space="preserve">See this </w:t>
      </w:r>
      <w:hyperlink r:id="rId27" w:history="1">
        <w:r w:rsidR="00A466DE" w:rsidRPr="009D52BB">
          <w:rPr>
            <w:rStyle w:val="Hyperlink"/>
          </w:rPr>
          <w:t>guidance on how to add another or comment field.</w:t>
        </w:r>
      </w:hyperlink>
    </w:p>
    <w:p w14:paraId="568B79F7" w14:textId="146B2E39" w:rsidR="009D52BB" w:rsidRDefault="005E03FD" w:rsidP="00D26730">
      <w:pPr>
        <w:pStyle w:val="Heading2"/>
      </w:pPr>
      <w:r>
        <w:lastRenderedPageBreak/>
        <w:t>Adding a “none of the above” field</w:t>
      </w:r>
    </w:p>
    <w:p w14:paraId="363C54F7" w14:textId="1E915214" w:rsidR="009D52BB" w:rsidRDefault="005E03FD" w:rsidP="004912B2">
      <w:pPr>
        <w:pStyle w:val="HWNormalText"/>
      </w:pPr>
      <w:r w:rsidRPr="00CD4BF0">
        <w:rPr>
          <w:bCs/>
          <w:noProof/>
        </w:rPr>
        <w:drawing>
          <wp:anchor distT="0" distB="0" distL="114300" distR="114300" simplePos="0" relativeHeight="251658250" behindDoc="0" locked="0" layoutInCell="1" allowOverlap="1" wp14:anchorId="5EC9FF9E" wp14:editId="2E855AFD">
            <wp:simplePos x="0" y="0"/>
            <wp:positionH relativeFrom="column">
              <wp:posOffset>69850</wp:posOffset>
            </wp:positionH>
            <wp:positionV relativeFrom="paragraph">
              <wp:posOffset>541655</wp:posOffset>
            </wp:positionV>
            <wp:extent cx="6429375" cy="2399665"/>
            <wp:effectExtent l="0" t="0" r="9525" b="635"/>
            <wp:wrapSquare wrapText="bothSides"/>
            <wp:docPr id="772968558" name="Picture 1" descr="This screenshot shows where the Insert button is on a question to add a &quot;none of the above&quot; answer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68558" name="Picture 1" descr="This screenshot shows where the Insert button is on a question to add a &quot;none of the above&quot; answer option."/>
                    <pic:cNvPicPr/>
                  </pic:nvPicPr>
                  <pic:blipFill>
                    <a:blip r:embed="rId28">
                      <a:extLst>
                        <a:ext uri="{28A0092B-C50C-407E-A947-70E740481C1C}">
                          <a14:useLocalDpi xmlns:a14="http://schemas.microsoft.com/office/drawing/2010/main" val="0"/>
                        </a:ext>
                      </a:extLst>
                    </a:blip>
                    <a:stretch>
                      <a:fillRect/>
                    </a:stretch>
                  </pic:blipFill>
                  <pic:spPr>
                    <a:xfrm>
                      <a:off x="0" y="0"/>
                      <a:ext cx="6429375" cy="2399665"/>
                    </a:xfrm>
                    <a:prstGeom prst="rect">
                      <a:avLst/>
                    </a:prstGeom>
                  </pic:spPr>
                </pic:pic>
              </a:graphicData>
            </a:graphic>
            <wp14:sizeRelH relativeFrom="margin">
              <wp14:pctWidth>0</wp14:pctWidth>
            </wp14:sizeRelH>
            <wp14:sizeRelV relativeFrom="margin">
              <wp14:pctHeight>0</wp14:pctHeight>
            </wp14:sizeRelV>
          </wp:anchor>
        </w:drawing>
      </w:r>
      <w:r w:rsidR="006D4024">
        <w:t xml:space="preserve">An alternative to an “other, please comment” answer option </w:t>
      </w:r>
      <w:r w:rsidR="00A93C70">
        <w:t xml:space="preserve">to a question where people can select multiple options </w:t>
      </w:r>
      <w:r w:rsidR="006D4024">
        <w:t>is a “none of the above” answer option.</w:t>
      </w:r>
    </w:p>
    <w:p w14:paraId="1E802427" w14:textId="4C0608ED" w:rsidR="00CD4BF0" w:rsidRDefault="00CD4BF0" w:rsidP="004912B2">
      <w:pPr>
        <w:pStyle w:val="HWNormalText"/>
        <w:rPr>
          <w:bCs/>
        </w:rPr>
      </w:pPr>
    </w:p>
    <w:p w14:paraId="3D25A899" w14:textId="1FE0A044" w:rsidR="00720351" w:rsidRDefault="005E03FD" w:rsidP="004912B2">
      <w:pPr>
        <w:pStyle w:val="HWNormalText"/>
        <w:rPr>
          <w:bCs/>
        </w:rPr>
      </w:pPr>
      <w:r w:rsidRPr="00EC7E3D">
        <w:rPr>
          <w:bCs/>
          <w:noProof/>
        </w:rPr>
        <w:drawing>
          <wp:anchor distT="0" distB="0" distL="114300" distR="114300" simplePos="0" relativeHeight="251658251" behindDoc="0" locked="0" layoutInCell="1" allowOverlap="1" wp14:anchorId="34635F43" wp14:editId="00578890">
            <wp:simplePos x="0" y="0"/>
            <wp:positionH relativeFrom="page">
              <wp:posOffset>195264</wp:posOffset>
            </wp:positionH>
            <wp:positionV relativeFrom="paragraph">
              <wp:posOffset>457517</wp:posOffset>
            </wp:positionV>
            <wp:extent cx="6481762" cy="237807"/>
            <wp:effectExtent l="0" t="0" r="0" b="0"/>
            <wp:wrapSquare wrapText="bothSides"/>
            <wp:docPr id="623432044" name="Picture 1" descr="This screenshot shows what the &quot;none of the a above&quot; answer option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32044" name="Picture 1" descr="This screenshot shows what the &quot;none of the a above&quot; answer option looks like."/>
                    <pic:cNvPicPr/>
                  </pic:nvPicPr>
                  <pic:blipFill>
                    <a:blip r:embed="rId29">
                      <a:extLst>
                        <a:ext uri="{28A0092B-C50C-407E-A947-70E740481C1C}">
                          <a14:useLocalDpi xmlns:a14="http://schemas.microsoft.com/office/drawing/2010/main" val="0"/>
                        </a:ext>
                      </a:extLst>
                    </a:blip>
                    <a:srcRect l="-247" t="12108" r="11462" b="1601"/>
                    <a:stretch>
                      <a:fillRect/>
                    </a:stretch>
                  </pic:blipFill>
                  <pic:spPr bwMode="auto">
                    <a:xfrm>
                      <a:off x="0" y="0"/>
                      <a:ext cx="6488639" cy="2380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Click on the Insert Button beneath the answer options you have typed</w:t>
      </w:r>
      <w:r w:rsidR="00BF2AE3">
        <w:t>. Select 'Add "none of the above"</w:t>
      </w:r>
      <w:r>
        <w:t xml:space="preserve"> </w:t>
      </w:r>
      <w:r w:rsidR="00BF2AE3">
        <w:t>Option’</w:t>
      </w:r>
      <w:r>
        <w:t>.</w:t>
      </w:r>
    </w:p>
    <w:p w14:paraId="2A84E3D1" w14:textId="77777777" w:rsidR="00C22F09" w:rsidRDefault="00C22F09" w:rsidP="00C22F09">
      <w:pPr>
        <w:pStyle w:val="HWNormalText"/>
      </w:pPr>
    </w:p>
    <w:p w14:paraId="2A6C1E69" w14:textId="6DB91530" w:rsidR="00C22F09" w:rsidRDefault="005E03FD" w:rsidP="00C22F09">
      <w:pPr>
        <w:pStyle w:val="HWNormalText"/>
      </w:pPr>
      <w:r>
        <w:t>W</w:t>
      </w:r>
      <w:r w:rsidRPr="00C22F09">
        <w:t>hen this option is clicked, all other options on this question are unticked. You can only add one of these per question.</w:t>
      </w:r>
    </w:p>
    <w:p w14:paraId="1C8EABAC" w14:textId="23A606BC" w:rsidR="00147EBE" w:rsidRDefault="005E03FD" w:rsidP="00916571">
      <w:pPr>
        <w:pStyle w:val="Heading2"/>
      </w:pPr>
      <w:r>
        <w:t>Selecting a maximum number of responses</w:t>
      </w:r>
    </w:p>
    <w:p w14:paraId="1AF6F89B" w14:textId="331E8329" w:rsidR="00916571" w:rsidRDefault="008D2F8B" w:rsidP="00916571">
      <w:pPr>
        <w:pStyle w:val="HWNormalText"/>
      </w:pPr>
      <w:r w:rsidRPr="008D2F8B">
        <w:t xml:space="preserve">Sometimes, you may want to ask respondents to select their top three or five options from a list. </w:t>
      </w:r>
      <w:r w:rsidR="00594A2E">
        <w:t xml:space="preserve">To limit the </w:t>
      </w:r>
      <w:r w:rsidR="00CC526D">
        <w:t>number of responses, click the Validate Answer Format box under the question</w:t>
      </w:r>
      <w:r w:rsidR="004736C9">
        <w:t>.</w:t>
      </w:r>
      <w:r w:rsidR="0034275A">
        <w:t xml:space="preserve"> Change the first box to "At most", the</w:t>
      </w:r>
      <w:r w:rsidR="00256E5B">
        <w:t>n select the maximum number of choices you want people to answer.</w:t>
      </w:r>
    </w:p>
    <w:p w14:paraId="760257A1" w14:textId="6CBA67CD" w:rsidR="004736C9" w:rsidRPr="00916571" w:rsidRDefault="005E03FD" w:rsidP="00916571">
      <w:pPr>
        <w:pStyle w:val="HWNormalText"/>
      </w:pPr>
      <w:r w:rsidRPr="004736C9">
        <w:rPr>
          <w:noProof/>
        </w:rPr>
        <w:drawing>
          <wp:anchor distT="0" distB="0" distL="114300" distR="114300" simplePos="0" relativeHeight="251658252" behindDoc="0" locked="0" layoutInCell="1" allowOverlap="1" wp14:anchorId="35F83D51" wp14:editId="126B6FEE">
            <wp:simplePos x="0" y="0"/>
            <wp:positionH relativeFrom="margin">
              <wp:align>left</wp:align>
            </wp:positionH>
            <wp:positionV relativeFrom="paragraph">
              <wp:posOffset>27305</wp:posOffset>
            </wp:positionV>
            <wp:extent cx="6057944" cy="1390660"/>
            <wp:effectExtent l="0" t="0" r="0" b="0"/>
            <wp:wrapSquare wrapText="bothSides"/>
            <wp:docPr id="1059747789" name="Picture 1" descr="This screenshot shows how to restrict the maximum number of responses to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47789" name="Picture 1" descr="This screenshot shows how to restrict the maximum number of responses to a question."/>
                    <pic:cNvPicPr/>
                  </pic:nvPicPr>
                  <pic:blipFill>
                    <a:blip r:embed="rId30">
                      <a:extLst>
                        <a:ext uri="{28A0092B-C50C-407E-A947-70E740481C1C}">
                          <a14:useLocalDpi xmlns:a14="http://schemas.microsoft.com/office/drawing/2010/main" val="0"/>
                        </a:ext>
                      </a:extLst>
                    </a:blip>
                    <a:stretch>
                      <a:fillRect/>
                    </a:stretch>
                  </pic:blipFill>
                  <pic:spPr>
                    <a:xfrm>
                      <a:off x="0" y="0"/>
                      <a:ext cx="6057944" cy="1390660"/>
                    </a:xfrm>
                    <a:prstGeom prst="rect">
                      <a:avLst/>
                    </a:prstGeom>
                  </pic:spPr>
                </pic:pic>
              </a:graphicData>
            </a:graphic>
          </wp:anchor>
        </w:drawing>
      </w:r>
    </w:p>
    <w:p w14:paraId="0AADB834" w14:textId="0863838D" w:rsidR="00BE5D42" w:rsidRDefault="00BE5D42" w:rsidP="00C22F09">
      <w:pPr>
        <w:pStyle w:val="HWNormalText"/>
        <w:rPr>
          <w:b/>
        </w:rPr>
      </w:pPr>
    </w:p>
    <w:p w14:paraId="607A7C1A" w14:textId="77777777" w:rsidR="004C6B93" w:rsidRDefault="004C6B93" w:rsidP="00C22F09">
      <w:pPr>
        <w:pStyle w:val="HWNormalText"/>
        <w:rPr>
          <w:b/>
        </w:rPr>
      </w:pPr>
    </w:p>
    <w:p w14:paraId="1E3BA153" w14:textId="77777777" w:rsidR="004C6B93" w:rsidRDefault="004C6B93" w:rsidP="00C22F09">
      <w:pPr>
        <w:pStyle w:val="HWNormalText"/>
        <w:rPr>
          <w:b/>
        </w:rPr>
      </w:pPr>
    </w:p>
    <w:p w14:paraId="10B3EBD4" w14:textId="77777777" w:rsidR="004C6B93" w:rsidRDefault="004C6B93" w:rsidP="00C22F09">
      <w:pPr>
        <w:pStyle w:val="HWNormalText"/>
        <w:rPr>
          <w:b/>
        </w:rPr>
      </w:pPr>
    </w:p>
    <w:p w14:paraId="5947608D" w14:textId="77777777" w:rsidR="004C6B93" w:rsidRDefault="004C6B93" w:rsidP="00C22F09">
      <w:pPr>
        <w:pStyle w:val="HWNormalText"/>
        <w:rPr>
          <w:b/>
        </w:rPr>
      </w:pPr>
    </w:p>
    <w:p w14:paraId="5B705AED" w14:textId="43791291" w:rsidR="00916571" w:rsidRDefault="005E03FD" w:rsidP="004C6B93">
      <w:pPr>
        <w:pStyle w:val="Heading2"/>
      </w:pPr>
      <w:r>
        <w:lastRenderedPageBreak/>
        <w:t xml:space="preserve">Restricting the </w:t>
      </w:r>
      <w:r w:rsidR="00B144BD">
        <w:t>length of answers in</w:t>
      </w:r>
      <w:r>
        <w:t xml:space="preserve"> a text box</w:t>
      </w:r>
    </w:p>
    <w:p w14:paraId="4C7249BB" w14:textId="23674AAA" w:rsidR="004C6B93" w:rsidRPr="004C6B93" w:rsidRDefault="005E03FD" w:rsidP="001B0315">
      <w:pPr>
        <w:pStyle w:val="HWNormalText"/>
      </w:pPr>
      <w:r w:rsidRPr="00AC23E8">
        <w:rPr>
          <w:noProof/>
        </w:rPr>
        <w:drawing>
          <wp:anchor distT="0" distB="0" distL="114300" distR="114300" simplePos="0" relativeHeight="251658253" behindDoc="0" locked="0" layoutInCell="1" allowOverlap="1" wp14:anchorId="51C383B3" wp14:editId="60AC67EF">
            <wp:simplePos x="0" y="0"/>
            <wp:positionH relativeFrom="margin">
              <wp:align>left</wp:align>
            </wp:positionH>
            <wp:positionV relativeFrom="paragraph">
              <wp:posOffset>617855</wp:posOffset>
            </wp:positionV>
            <wp:extent cx="6038850" cy="1057275"/>
            <wp:effectExtent l="0" t="0" r="0" b="9525"/>
            <wp:wrapSquare wrapText="bothSides"/>
            <wp:docPr id="979770645" name="Picture 1" descr="This screenshot shows how to restrict the maximum word count in a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70645" name="Picture 1" descr="This screenshot shows how to restrict the maximum word count in a text box."/>
                    <pic:cNvPicPr/>
                  </pic:nvPicPr>
                  <pic:blipFill>
                    <a:blip r:embed="rId31">
                      <a:extLst>
                        <a:ext uri="{28A0092B-C50C-407E-A947-70E740481C1C}">
                          <a14:useLocalDpi xmlns:a14="http://schemas.microsoft.com/office/drawing/2010/main" val="0"/>
                        </a:ext>
                      </a:extLst>
                    </a:blip>
                    <a:stretch>
                      <a:fillRect/>
                    </a:stretch>
                  </pic:blipFill>
                  <pic:spPr>
                    <a:xfrm>
                      <a:off x="0" y="0"/>
                      <a:ext cx="6038850" cy="1057275"/>
                    </a:xfrm>
                    <a:prstGeom prst="rect">
                      <a:avLst/>
                    </a:prstGeom>
                  </pic:spPr>
                </pic:pic>
              </a:graphicData>
            </a:graphic>
          </wp:anchor>
        </w:drawing>
      </w:r>
      <w:r w:rsidR="00D16EB0">
        <w:t xml:space="preserve">To </w:t>
      </w:r>
      <w:r w:rsidR="000B50C8">
        <w:t>restrict the length of answers in an open text, select Validate Answer Format</w:t>
      </w:r>
      <w:r w:rsidR="00DF14D0">
        <w:t>. In the format box, select Word Count limit.</w:t>
      </w:r>
      <w:r w:rsidR="00991FE5">
        <w:t xml:space="preserve"> Two further text boxes then appear: from and to.</w:t>
      </w:r>
      <w:r>
        <w:t xml:space="preserve"> We suggest setting the upper limit to 250 or 300 words.</w:t>
      </w:r>
    </w:p>
    <w:p w14:paraId="68C186EC" w14:textId="77777777" w:rsidR="00AC23E8" w:rsidRDefault="00AC23E8" w:rsidP="004C6B93">
      <w:pPr>
        <w:pStyle w:val="Heading1"/>
      </w:pPr>
    </w:p>
    <w:p w14:paraId="0814530D" w14:textId="77777777" w:rsidR="00CF5C92" w:rsidRDefault="00CF5C92" w:rsidP="004C6B93">
      <w:pPr>
        <w:pStyle w:val="Heading1"/>
      </w:pPr>
    </w:p>
    <w:p w14:paraId="3C7C3D70" w14:textId="4FA31DFC" w:rsidR="00A466DE" w:rsidRPr="008F30F1" w:rsidRDefault="005E03FD" w:rsidP="004C6B93">
      <w:pPr>
        <w:pStyle w:val="Heading1"/>
      </w:pPr>
      <w:bookmarkStart w:id="15" w:name="_Toc200105710"/>
      <w:r>
        <w:t>Skip logic</w:t>
      </w:r>
      <w:bookmarkEnd w:id="15"/>
    </w:p>
    <w:p w14:paraId="3AB555EF" w14:textId="5C045702" w:rsidR="00BC4D26" w:rsidRDefault="005E03FD" w:rsidP="004912B2">
      <w:pPr>
        <w:pStyle w:val="HWNormalText"/>
      </w:pPr>
      <w:r>
        <w:t xml:space="preserve">If you need to exclude people from answering a survey or send </w:t>
      </w:r>
      <w:r w:rsidR="00991707">
        <w:t>different groups to different questions, you’ll need to add skip logic</w:t>
      </w:r>
      <w:r w:rsidR="009066C3">
        <w:t xml:space="preserve"> to your survey</w:t>
      </w:r>
      <w:r>
        <w:t xml:space="preserve">. SmartSurvey has extensive guidance on using skip logic </w:t>
      </w:r>
      <w:hyperlink r:id="rId32" w:history="1">
        <w:r w:rsidR="00BC4D26" w:rsidRPr="00BC4D26">
          <w:rPr>
            <w:rStyle w:val="Hyperlink"/>
          </w:rPr>
          <w:t>here</w:t>
        </w:r>
      </w:hyperlink>
      <w:r>
        <w:t xml:space="preserve">.  </w:t>
      </w:r>
    </w:p>
    <w:p w14:paraId="1E30321F" w14:textId="44FB9201" w:rsidR="009066C3" w:rsidRDefault="005E03FD" w:rsidP="004912B2">
      <w:pPr>
        <w:pStyle w:val="HWNormalText"/>
      </w:pPr>
      <w:r>
        <w:t>For example:</w:t>
      </w:r>
    </w:p>
    <w:p w14:paraId="579D1C90" w14:textId="021D1C0A" w:rsidR="003739FA" w:rsidRPr="008F30F1" w:rsidRDefault="005E03FD" w:rsidP="004F47CE">
      <w:pPr>
        <w:pStyle w:val="HWNormalText"/>
        <w:rPr>
          <w:rFonts w:ascii="Century Gothic" w:hAnsi="Century Gothic"/>
          <w:bCs/>
        </w:rPr>
      </w:pPr>
      <w:r w:rsidRPr="009043C6">
        <w:rPr>
          <w:rFonts w:ascii="Century Gothic" w:hAnsi="Century Gothic"/>
          <w:bCs/>
          <w:noProof/>
        </w:rPr>
        <w:drawing>
          <wp:anchor distT="0" distB="0" distL="114300" distR="114300" simplePos="0" relativeHeight="251658257" behindDoc="0" locked="0" layoutInCell="1" allowOverlap="1" wp14:anchorId="25FECECD" wp14:editId="7CBCF1E0">
            <wp:simplePos x="0" y="0"/>
            <wp:positionH relativeFrom="margin">
              <wp:align>left</wp:align>
            </wp:positionH>
            <wp:positionV relativeFrom="paragraph">
              <wp:posOffset>5080</wp:posOffset>
            </wp:positionV>
            <wp:extent cx="5586095" cy="1924050"/>
            <wp:effectExtent l="0" t="0" r="0" b="0"/>
            <wp:wrapSquare wrapText="bothSides"/>
            <wp:docPr id="372480728" name="Picture 1" descr="This visualisation shows how skip logic works in a survey to ensure that people only answer questions that are relevan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80728" name="Picture 1" descr="This visualisation shows how skip logic works in a survey to ensure that people only answer questions that are relevant to them."/>
                    <pic:cNvPicPr/>
                  </pic:nvPicPr>
                  <pic:blipFill>
                    <a:blip r:embed="rId33">
                      <a:extLst>
                        <a:ext uri="{28A0092B-C50C-407E-A947-70E740481C1C}">
                          <a14:useLocalDpi xmlns:a14="http://schemas.microsoft.com/office/drawing/2010/main" val="0"/>
                        </a:ext>
                      </a:extLst>
                    </a:blip>
                    <a:stretch>
                      <a:fillRect/>
                    </a:stretch>
                  </pic:blipFill>
                  <pic:spPr>
                    <a:xfrm>
                      <a:off x="0" y="0"/>
                      <a:ext cx="5586095" cy="1924050"/>
                    </a:xfrm>
                    <a:prstGeom prst="rect">
                      <a:avLst/>
                    </a:prstGeom>
                  </pic:spPr>
                </pic:pic>
              </a:graphicData>
            </a:graphic>
            <wp14:sizeRelH relativeFrom="margin">
              <wp14:pctWidth>0</wp14:pctWidth>
            </wp14:sizeRelH>
            <wp14:sizeRelV relativeFrom="margin">
              <wp14:pctHeight>0</wp14:pctHeight>
            </wp14:sizeRelV>
          </wp:anchor>
        </w:drawing>
      </w:r>
    </w:p>
    <w:p w14:paraId="4123027E" w14:textId="77777777" w:rsidR="003739FA" w:rsidRPr="008F30F1" w:rsidRDefault="003739FA" w:rsidP="00A466DE">
      <w:pPr>
        <w:rPr>
          <w:rFonts w:ascii="Century Gothic" w:hAnsi="Century Gothic"/>
          <w:bCs/>
        </w:rPr>
      </w:pPr>
    </w:p>
    <w:p w14:paraId="68898CE8" w14:textId="44102D7B" w:rsidR="00A466DE" w:rsidRPr="008F30F1" w:rsidRDefault="005E03FD" w:rsidP="009066C3">
      <w:pPr>
        <w:pStyle w:val="Heading1"/>
      </w:pPr>
      <w:bookmarkStart w:id="16" w:name="_Toc200105711"/>
      <w:r w:rsidRPr="008F30F1">
        <w:t>Formatting surveys</w:t>
      </w:r>
      <w:bookmarkEnd w:id="16"/>
    </w:p>
    <w:p w14:paraId="72C4B400" w14:textId="4DC5723F" w:rsidR="008E3FA2" w:rsidRPr="008F30F1" w:rsidRDefault="005E03FD" w:rsidP="004912B2">
      <w:pPr>
        <w:pStyle w:val="HWNormalText"/>
        <w:rPr>
          <w:rFonts w:ascii="Century Gothic" w:hAnsi="Century Gothic"/>
          <w:bCs/>
        </w:rPr>
      </w:pPr>
      <w:r w:rsidRPr="008F30F1">
        <w:t>Formatting surveys are controlled by Smart Survey’s themes. We have already created a ‘Healthwatch’ theme for you to use</w:t>
      </w:r>
      <w:r w:rsidR="00460561" w:rsidRPr="008F30F1">
        <w:t xml:space="preserve"> that features our brand colours and font. </w:t>
      </w:r>
      <w:r w:rsidR="003056ED">
        <w:t xml:space="preserve">See this guidance on changing </w:t>
      </w:r>
      <w:hyperlink r:id="rId34" w:history="1">
        <w:r w:rsidR="003056ED" w:rsidRPr="003056ED">
          <w:rPr>
            <w:rStyle w:val="Hyperlink"/>
          </w:rPr>
          <w:t>themes</w:t>
        </w:r>
      </w:hyperlink>
      <w:r w:rsidR="003C34CD">
        <w:t>.</w:t>
      </w:r>
    </w:p>
    <w:p w14:paraId="7F3A6BEB" w14:textId="449DFD8D" w:rsidR="008E3FA2" w:rsidRPr="008F30F1" w:rsidRDefault="008E3FA2">
      <w:pPr>
        <w:spacing w:line="240" w:lineRule="auto"/>
        <w:rPr>
          <w:rFonts w:ascii="Century Gothic" w:hAnsi="Century Gothic"/>
          <w:bCs/>
        </w:rPr>
      </w:pPr>
    </w:p>
    <w:p w14:paraId="77551D35" w14:textId="518A1F5D" w:rsidR="00A466DE" w:rsidRPr="008F30F1" w:rsidRDefault="005E03FD" w:rsidP="003C34CD">
      <w:pPr>
        <w:pStyle w:val="Heading1"/>
      </w:pPr>
      <w:bookmarkStart w:id="17" w:name="_Toc200105712"/>
      <w:r w:rsidRPr="008F30F1">
        <w:lastRenderedPageBreak/>
        <w:t>Sending surveys and collecting responses</w:t>
      </w:r>
      <w:bookmarkEnd w:id="17"/>
    </w:p>
    <w:p w14:paraId="453078B3" w14:textId="77777777" w:rsidR="006F348E" w:rsidRDefault="006F348E" w:rsidP="007D131A">
      <w:pPr>
        <w:pStyle w:val="HWNormalText"/>
      </w:pPr>
      <w:r w:rsidRPr="006F348E">
        <w:t>Smart Survey offers several methods for collecting survey responses, providing flexibility in determining the best approach to reach your target audience.</w:t>
      </w:r>
    </w:p>
    <w:p w14:paraId="6F0FC05A" w14:textId="27C4D51D" w:rsidR="005B7B16" w:rsidRDefault="005B7B16" w:rsidP="007D131A">
      <w:pPr>
        <w:pStyle w:val="HWNormalText"/>
        <w:rPr>
          <w:lang w:val="en-US"/>
        </w:rPr>
      </w:pPr>
      <w:r w:rsidRPr="005B7B16">
        <w:rPr>
          <w:lang w:val="en-US"/>
        </w:rPr>
        <w:t xml:space="preserve">However, unless you have a specific user journey in mind, we recommend always embedding a survey into your website as a first option. This is because it looks better for the user, provides greater insight (as shown in your Google Analytics page views), </w:t>
      </w:r>
      <w:proofErr w:type="gramStart"/>
      <w:r w:rsidRPr="005B7B16">
        <w:rPr>
          <w:lang w:val="en-US"/>
        </w:rPr>
        <w:t>and also</w:t>
      </w:r>
      <w:proofErr w:type="gramEnd"/>
      <w:r w:rsidRPr="005B7B16">
        <w:rPr>
          <w:lang w:val="en-US"/>
        </w:rPr>
        <w:t xml:space="preserve"> encourages the user to interact further with the site and your content after they have completed the survey. </w:t>
      </w:r>
    </w:p>
    <w:p w14:paraId="308E9389" w14:textId="0CFA07F3" w:rsidR="007E6E0F" w:rsidRDefault="005E03FD" w:rsidP="007D131A">
      <w:pPr>
        <w:pStyle w:val="HWNormalText"/>
        <w:rPr>
          <w:lang w:val="en-US"/>
        </w:rPr>
      </w:pPr>
      <w:r>
        <w:rPr>
          <w:lang w:val="en-US"/>
        </w:rPr>
        <w:t xml:space="preserve">For further information on embedding surveys on a website, see this </w:t>
      </w:r>
      <w:hyperlink r:id="rId35" w:history="1">
        <w:r w:rsidR="007E6E0F" w:rsidRPr="007E6E0F">
          <w:rPr>
            <w:rStyle w:val="Hyperlink"/>
            <w:lang w:val="en-US"/>
          </w:rPr>
          <w:t>guidance</w:t>
        </w:r>
      </w:hyperlink>
      <w:r>
        <w:rPr>
          <w:lang w:val="en-US"/>
        </w:rPr>
        <w:t>.</w:t>
      </w:r>
    </w:p>
    <w:p w14:paraId="01AEAF33" w14:textId="76793593" w:rsidR="00A97C87" w:rsidRDefault="00F367D8" w:rsidP="00A97C87">
      <w:pPr>
        <w:pStyle w:val="Heading1"/>
        <w:rPr>
          <w:lang w:val="en-US"/>
        </w:rPr>
      </w:pPr>
      <w:bookmarkStart w:id="18" w:name="_Toc200105713"/>
      <w:proofErr w:type="spellStart"/>
      <w:r>
        <w:rPr>
          <w:lang w:val="en-US"/>
        </w:rPr>
        <w:t>Minimising</w:t>
      </w:r>
      <w:proofErr w:type="spellEnd"/>
      <w:r w:rsidR="005E03FD">
        <w:rPr>
          <w:lang w:val="en-US"/>
        </w:rPr>
        <w:t xml:space="preserve"> potentially fraudulent responses</w:t>
      </w:r>
      <w:bookmarkEnd w:id="18"/>
      <w:r w:rsidR="005E03FD">
        <w:rPr>
          <w:lang w:val="en-US"/>
        </w:rPr>
        <w:t xml:space="preserve"> </w:t>
      </w:r>
    </w:p>
    <w:p w14:paraId="676300C3" w14:textId="19DB817F" w:rsidR="00A97C87" w:rsidRPr="004E3954" w:rsidRDefault="005E03FD" w:rsidP="004E3954">
      <w:pPr>
        <w:pStyle w:val="HWNormalText"/>
      </w:pPr>
      <w:r w:rsidRPr="004E3954">
        <w:t xml:space="preserve">SmartSurvey has several features which can help minimise </w:t>
      </w:r>
      <w:r w:rsidR="00E07BA9" w:rsidRPr="004E3954">
        <w:t xml:space="preserve">fraudulent </w:t>
      </w:r>
      <w:r w:rsidR="000A5F6C" w:rsidRPr="004E3954">
        <w:t>survey responses:</w:t>
      </w:r>
    </w:p>
    <w:p w14:paraId="46F9C596" w14:textId="533AD955" w:rsidR="000A5F6C" w:rsidRPr="004E3954" w:rsidRDefault="005E03FD" w:rsidP="004E3954">
      <w:pPr>
        <w:pStyle w:val="HWBullets"/>
      </w:pPr>
      <w:r w:rsidRPr="004E3954">
        <w:t xml:space="preserve">Using </w:t>
      </w:r>
      <w:hyperlink r:id="rId36" w:history="1">
        <w:r w:rsidR="000A5F6C" w:rsidRPr="00686A1E">
          <w:rPr>
            <w:rStyle w:val="Hyperlink"/>
          </w:rPr>
          <w:t>skip logic</w:t>
        </w:r>
      </w:hyperlink>
      <w:r w:rsidRPr="004E3954">
        <w:t xml:space="preserve"> to screen out respondents</w:t>
      </w:r>
      <w:r w:rsidR="00055C45" w:rsidRPr="004E3954">
        <w:t xml:space="preserve"> who don’t qualify</w:t>
      </w:r>
    </w:p>
    <w:p w14:paraId="1A862954" w14:textId="6E0F5BB1" w:rsidR="00055C45" w:rsidRPr="004E3954" w:rsidRDefault="005E03FD" w:rsidP="004E3954">
      <w:pPr>
        <w:pStyle w:val="HWBullets"/>
      </w:pPr>
      <w:r w:rsidRPr="004E3954">
        <w:t xml:space="preserve">Adding </w:t>
      </w:r>
      <w:hyperlink r:id="rId37" w:history="1">
        <w:r w:rsidR="00055C45" w:rsidRPr="006C62F8">
          <w:rPr>
            <w:rStyle w:val="Hyperlink"/>
          </w:rPr>
          <w:t>hidden questions</w:t>
        </w:r>
      </w:hyperlink>
      <w:r w:rsidRPr="004E3954">
        <w:t xml:space="preserve"> to your survey</w:t>
      </w:r>
      <w:r w:rsidR="002941F4" w:rsidRPr="004E3954">
        <w:t xml:space="preserve"> (bots will answer these, but humans won't)</w:t>
      </w:r>
    </w:p>
    <w:p w14:paraId="0E7B36FA" w14:textId="2F12D7EB" w:rsidR="00BE5DD7" w:rsidRPr="004E3954" w:rsidRDefault="005E03FD" w:rsidP="004E3954">
      <w:pPr>
        <w:pStyle w:val="HWBullets"/>
      </w:pPr>
      <w:r w:rsidRPr="004E3954">
        <w:t xml:space="preserve">Restrict survey completion to </w:t>
      </w:r>
      <w:hyperlink r:id="rId38" w:history="1">
        <w:r w:rsidR="00BE5DD7" w:rsidRPr="0002343A">
          <w:rPr>
            <w:rStyle w:val="Hyperlink"/>
          </w:rPr>
          <w:t>one per device</w:t>
        </w:r>
      </w:hyperlink>
    </w:p>
    <w:p w14:paraId="2AA9EAF7" w14:textId="6A465558" w:rsidR="00BE5DD7" w:rsidRPr="009E08C1" w:rsidRDefault="005E03FD" w:rsidP="0002343A">
      <w:pPr>
        <w:pStyle w:val="HWBullets"/>
      </w:pPr>
      <w:r w:rsidRPr="004E3954">
        <w:t>Customising</w:t>
      </w:r>
      <w:r w:rsidR="00753CDC" w:rsidRPr="004E3954">
        <w:t xml:space="preserve"> survey links to include an X</w:t>
      </w:r>
      <w:r w:rsidR="004E3954" w:rsidRPr="004E3954">
        <w:t xml:space="preserve"> (e.g. https://www.smartsurvey.co.uk/s/x-ABC.) at the start of the survey ID section will add an</w:t>
      </w:r>
      <w:r w:rsidR="004E3954" w:rsidRPr="00402F8C">
        <w:rPr>
          <w:rFonts w:cs="Poppins Light"/>
        </w:rPr>
        <w:t xml:space="preserve"> additional security screening process to check for </w:t>
      </w:r>
      <w:proofErr w:type="spellStart"/>
      <w:r w:rsidR="004E3954" w:rsidRPr="00402F8C">
        <w:rPr>
          <w:rFonts w:cs="Poppins Light"/>
        </w:rPr>
        <w:t>bot</w:t>
      </w:r>
      <w:proofErr w:type="spellEnd"/>
      <w:r w:rsidR="004E3954" w:rsidRPr="00402F8C">
        <w:rPr>
          <w:rFonts w:cs="Poppins Light"/>
        </w:rPr>
        <w:t xml:space="preserve"> responses.</w:t>
      </w:r>
    </w:p>
    <w:p w14:paraId="22FC3861" w14:textId="507F6CBD" w:rsidR="009E08C1" w:rsidRPr="008F30F1" w:rsidRDefault="00F562E1" w:rsidP="00F562E1">
      <w:pPr>
        <w:pStyle w:val="HWNormalText"/>
      </w:pPr>
      <w:r>
        <w:t>We have further detailed guidance on</w:t>
      </w:r>
      <w:r w:rsidR="00F8363B">
        <w:t xml:space="preserve"> </w:t>
      </w:r>
      <w:hyperlink r:id="rId39" w:history="1">
        <w:r w:rsidR="008604A0" w:rsidRPr="004158DC">
          <w:rPr>
            <w:rStyle w:val="Hyperlink"/>
          </w:rPr>
          <w:t xml:space="preserve">identifying and </w:t>
        </w:r>
        <w:r w:rsidR="00F8363B" w:rsidRPr="004158DC">
          <w:rPr>
            <w:rStyle w:val="Hyperlink"/>
          </w:rPr>
          <w:t xml:space="preserve">dealing with fraudulent </w:t>
        </w:r>
        <w:r w:rsidR="008604A0" w:rsidRPr="004158DC">
          <w:rPr>
            <w:rStyle w:val="Hyperlink"/>
          </w:rPr>
          <w:t>research participation</w:t>
        </w:r>
        <w:r w:rsidR="004158DC" w:rsidRPr="004158DC">
          <w:rPr>
            <w:rStyle w:val="Hyperlink"/>
          </w:rPr>
          <w:t>.</w:t>
        </w:r>
      </w:hyperlink>
    </w:p>
    <w:p w14:paraId="57D0469C" w14:textId="0634197D" w:rsidR="00A466DE" w:rsidRPr="008F30F1" w:rsidRDefault="005E03FD" w:rsidP="00AD3CEE">
      <w:pPr>
        <w:pStyle w:val="Heading1"/>
      </w:pPr>
      <w:bookmarkStart w:id="19" w:name="_Toc200105714"/>
      <w:r w:rsidRPr="008F30F1">
        <w:t>Analysing your results</w:t>
      </w:r>
      <w:bookmarkEnd w:id="19"/>
    </w:p>
    <w:p w14:paraId="5F5A2A74" w14:textId="174B8A64" w:rsidR="00A466DE" w:rsidRDefault="008F3389" w:rsidP="008B4497">
      <w:pPr>
        <w:pStyle w:val="HWNormalText"/>
        <w:rPr>
          <w:rFonts w:cs="Arial"/>
          <w:sz w:val="23"/>
          <w:szCs w:val="23"/>
        </w:rPr>
      </w:pPr>
      <w:r w:rsidRPr="008F3389">
        <w:rPr>
          <w:rFonts w:cs="Arial"/>
          <w:sz w:val="23"/>
          <w:szCs w:val="23"/>
        </w:rPr>
        <w:t xml:space="preserve">SmartSurvey offers several </w:t>
      </w:r>
      <w:hyperlink r:id="rId40" w:tgtFrame="_blank" w:history="1">
        <w:r w:rsidRPr="008F3389">
          <w:rPr>
            <w:rStyle w:val="Hyperlink"/>
            <w:rFonts w:cs="Arial"/>
            <w:sz w:val="23"/>
            <w:szCs w:val="23"/>
          </w:rPr>
          <w:t>reporting tools</w:t>
        </w:r>
      </w:hyperlink>
      <w:r w:rsidRPr="008F3389">
        <w:rPr>
          <w:rFonts w:cs="Arial"/>
          <w:sz w:val="23"/>
          <w:szCs w:val="23"/>
        </w:rPr>
        <w:t xml:space="preserve"> to help you analyse your data, including the creation of charts and AI analysis of qualitative data. </w:t>
      </w:r>
      <w:r w:rsidR="00406E18">
        <w:rPr>
          <w:rFonts w:cs="Arial"/>
          <w:sz w:val="23"/>
          <w:szCs w:val="23"/>
        </w:rPr>
        <w:t>However, these nee</w:t>
      </w:r>
      <w:r w:rsidR="00212BA4">
        <w:rPr>
          <w:rFonts w:cs="Arial"/>
          <w:sz w:val="23"/>
          <w:szCs w:val="23"/>
        </w:rPr>
        <w:t>d to be used with caution</w:t>
      </w:r>
      <w:r w:rsidR="00A53578">
        <w:rPr>
          <w:rFonts w:cs="Arial"/>
          <w:sz w:val="23"/>
          <w:szCs w:val="23"/>
        </w:rPr>
        <w:t>.</w:t>
      </w:r>
    </w:p>
    <w:p w14:paraId="07B90B49" w14:textId="5AD55FA3" w:rsidR="00A53578" w:rsidRDefault="005E03FD" w:rsidP="00A53578">
      <w:pPr>
        <w:pStyle w:val="Heading2"/>
      </w:pPr>
      <w:r>
        <w:lastRenderedPageBreak/>
        <w:t>Charts</w:t>
      </w:r>
    </w:p>
    <w:p w14:paraId="05ED4DB3" w14:textId="43F1454F" w:rsidR="00A53578" w:rsidRDefault="005E03FD" w:rsidP="00752DDC">
      <w:pPr>
        <w:pStyle w:val="HWNormalText"/>
      </w:pPr>
      <w:r>
        <w:t xml:space="preserve">You can </w:t>
      </w:r>
      <w:hyperlink r:id="rId41" w:history="1">
        <w:r w:rsidR="0099388E" w:rsidRPr="00752DDC">
          <w:rPr>
            <w:rStyle w:val="Hyperlink"/>
          </w:rPr>
          <w:t>create charts</w:t>
        </w:r>
      </w:hyperlink>
      <w:r w:rsidR="00263F5B">
        <w:t xml:space="preserve">, which you can download as </w:t>
      </w:r>
      <w:r w:rsidR="00752DDC">
        <w:t>.jpg or .png files to add to a report.</w:t>
      </w:r>
    </w:p>
    <w:p w14:paraId="60DFDE53" w14:textId="28F8B5CC" w:rsidR="00BF4929" w:rsidRDefault="005E03FD" w:rsidP="00752DDC">
      <w:pPr>
        <w:pStyle w:val="HWNormalText"/>
      </w:pPr>
      <w:r w:rsidRPr="007027BC">
        <w:rPr>
          <w:noProof/>
        </w:rPr>
        <w:drawing>
          <wp:anchor distT="0" distB="0" distL="114300" distR="114300" simplePos="0" relativeHeight="251658254" behindDoc="0" locked="0" layoutInCell="1" allowOverlap="1" wp14:anchorId="14A7EECB" wp14:editId="78E5999F">
            <wp:simplePos x="0" y="0"/>
            <wp:positionH relativeFrom="margin">
              <wp:align>left</wp:align>
            </wp:positionH>
            <wp:positionV relativeFrom="paragraph">
              <wp:posOffset>7938</wp:posOffset>
            </wp:positionV>
            <wp:extent cx="4905411" cy="1809763"/>
            <wp:effectExtent l="0" t="0" r="9525" b="0"/>
            <wp:wrapSquare wrapText="bothSides"/>
            <wp:docPr id="645500774" name="Picture 1" descr="This screenshot shows you how you can edit charts in terms of colours, number of decimal places, response breakdown and hiding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00774" name="Picture 1" descr="This screenshot shows you how you can edit charts in terms of colours, number of decimal places, response breakdown and hiding categories."/>
                    <pic:cNvPicPr/>
                  </pic:nvPicPr>
                  <pic:blipFill>
                    <a:blip r:embed="rId42">
                      <a:extLst>
                        <a:ext uri="{28A0092B-C50C-407E-A947-70E740481C1C}">
                          <a14:useLocalDpi xmlns:a14="http://schemas.microsoft.com/office/drawing/2010/main" val="0"/>
                        </a:ext>
                      </a:extLst>
                    </a:blip>
                    <a:stretch>
                      <a:fillRect/>
                    </a:stretch>
                  </pic:blipFill>
                  <pic:spPr>
                    <a:xfrm>
                      <a:off x="0" y="0"/>
                      <a:ext cx="4905411" cy="1809763"/>
                    </a:xfrm>
                    <a:prstGeom prst="rect">
                      <a:avLst/>
                    </a:prstGeom>
                  </pic:spPr>
                </pic:pic>
              </a:graphicData>
            </a:graphic>
          </wp:anchor>
        </w:drawing>
      </w:r>
      <w:r>
        <w:t xml:space="preserve">You can edit </w:t>
      </w:r>
      <w:r w:rsidR="00AF0938">
        <w:t xml:space="preserve">the displays </w:t>
      </w:r>
      <w:r w:rsidR="00750017">
        <w:t xml:space="preserve">in relation to colours, the number of decimal places, response </w:t>
      </w:r>
      <w:r>
        <w:t>breakdown and hiding categories.</w:t>
      </w:r>
    </w:p>
    <w:p w14:paraId="7B945987" w14:textId="7F0FE9B9" w:rsidR="00752DDC" w:rsidRDefault="005E03FD" w:rsidP="00752DDC">
      <w:pPr>
        <w:pStyle w:val="HWNormalText"/>
      </w:pPr>
      <w:r>
        <w:t>Howeve</w:t>
      </w:r>
      <w:r w:rsidR="00450511">
        <w:t>r:</w:t>
      </w:r>
    </w:p>
    <w:p w14:paraId="71C52A58" w14:textId="77777777" w:rsidR="00912364" w:rsidRDefault="00912364" w:rsidP="008B4497">
      <w:pPr>
        <w:pStyle w:val="HWNormalText"/>
        <w:rPr>
          <w:rFonts w:cs="Arial"/>
          <w:b/>
          <w:bCs/>
          <w:sz w:val="23"/>
          <w:szCs w:val="23"/>
        </w:rPr>
      </w:pPr>
    </w:p>
    <w:p w14:paraId="797B4CFD" w14:textId="5CA64580" w:rsidR="00CB78F9" w:rsidRDefault="005E03FD" w:rsidP="008B4497">
      <w:pPr>
        <w:pStyle w:val="HWNormalText"/>
        <w:rPr>
          <w:rFonts w:cs="Arial"/>
          <w:sz w:val="23"/>
          <w:szCs w:val="23"/>
        </w:rPr>
      </w:pPr>
      <w:r>
        <w:rPr>
          <w:rFonts w:cs="Arial"/>
          <w:b/>
          <w:sz w:val="23"/>
          <w:szCs w:val="23"/>
        </w:rPr>
        <w:t xml:space="preserve">The charts don’t use </w:t>
      </w:r>
      <w:r w:rsidR="00D36B1A">
        <w:rPr>
          <w:rFonts w:cs="Arial"/>
          <w:b/>
          <w:sz w:val="23"/>
          <w:szCs w:val="23"/>
        </w:rPr>
        <w:t>our brand colours.</w:t>
      </w:r>
      <w:r w:rsidR="0059046E">
        <w:rPr>
          <w:rFonts w:cs="Arial"/>
          <w:sz w:val="23"/>
          <w:szCs w:val="23"/>
        </w:rPr>
        <w:t xml:space="preserve"> You can </w:t>
      </w:r>
      <w:hyperlink r:id="rId43" w:history="1">
        <w:r w:rsidR="0059046E" w:rsidRPr="00946D2D">
          <w:rPr>
            <w:rStyle w:val="Hyperlink"/>
            <w:rFonts w:cs="Arial"/>
            <w:sz w:val="23"/>
            <w:szCs w:val="23"/>
          </w:rPr>
          <w:t>change</w:t>
        </w:r>
        <w:r w:rsidR="007B3CFA" w:rsidRPr="00946D2D">
          <w:rPr>
            <w:rStyle w:val="Hyperlink"/>
            <w:rFonts w:cs="Arial"/>
            <w:sz w:val="23"/>
            <w:szCs w:val="23"/>
          </w:rPr>
          <w:t xml:space="preserve"> the</w:t>
        </w:r>
        <w:r w:rsidR="0059046E" w:rsidRPr="00946D2D">
          <w:rPr>
            <w:rStyle w:val="Hyperlink"/>
            <w:rFonts w:cs="Arial"/>
            <w:sz w:val="23"/>
            <w:szCs w:val="23"/>
          </w:rPr>
          <w:t xml:space="preserve"> </w:t>
        </w:r>
        <w:r w:rsidR="00482ED0" w:rsidRPr="00946D2D">
          <w:rPr>
            <w:rStyle w:val="Hyperlink"/>
            <w:rFonts w:cs="Arial"/>
            <w:sz w:val="23"/>
            <w:szCs w:val="23"/>
          </w:rPr>
          <w:t xml:space="preserve">colours </w:t>
        </w:r>
        <w:r w:rsidR="007B3CFA" w:rsidRPr="00946D2D">
          <w:rPr>
            <w:rStyle w:val="Hyperlink"/>
            <w:rFonts w:cs="Arial"/>
            <w:sz w:val="23"/>
            <w:szCs w:val="23"/>
          </w:rPr>
          <w:t>on charts</w:t>
        </w:r>
      </w:hyperlink>
      <w:r w:rsidR="007B3CFA">
        <w:rPr>
          <w:rFonts w:cs="Arial"/>
          <w:sz w:val="23"/>
          <w:szCs w:val="23"/>
        </w:rPr>
        <w:t xml:space="preserve"> but only </w:t>
      </w:r>
      <w:r w:rsidR="00482ED0">
        <w:rPr>
          <w:rFonts w:cs="Arial"/>
          <w:sz w:val="23"/>
          <w:szCs w:val="23"/>
        </w:rPr>
        <w:t>per chart</w:t>
      </w:r>
      <w:r w:rsidR="00CC7898">
        <w:rPr>
          <w:rFonts w:cs="Arial"/>
          <w:sz w:val="23"/>
          <w:szCs w:val="23"/>
        </w:rPr>
        <w:t xml:space="preserve">. The codes for </w:t>
      </w:r>
      <w:r w:rsidR="00576724">
        <w:rPr>
          <w:rFonts w:cs="Arial"/>
          <w:sz w:val="23"/>
          <w:szCs w:val="23"/>
        </w:rPr>
        <w:t>our brand colours are:</w:t>
      </w:r>
    </w:p>
    <w:p w14:paraId="758A72AC" w14:textId="77777777" w:rsidR="00576724" w:rsidRPr="00576724" w:rsidRDefault="005E03FD" w:rsidP="00576724">
      <w:pPr>
        <w:pStyle w:val="HWBullets"/>
      </w:pPr>
      <w:r w:rsidRPr="00576724">
        <w:t>Navy blue - #004F6B</w:t>
      </w:r>
    </w:p>
    <w:p w14:paraId="5B5E2871" w14:textId="5735F58E" w:rsidR="00576724" w:rsidRPr="00576724" w:rsidRDefault="005E03FD" w:rsidP="00576724">
      <w:pPr>
        <w:pStyle w:val="HWBullets"/>
      </w:pPr>
      <w:r w:rsidRPr="00576724">
        <w:t xml:space="preserve">Pink - </w:t>
      </w:r>
      <w:r w:rsidR="00FC4514">
        <w:t>#</w:t>
      </w:r>
      <w:r w:rsidRPr="00576724">
        <w:t>E73E97</w:t>
      </w:r>
    </w:p>
    <w:p w14:paraId="46426FE9" w14:textId="4C1A2C8A" w:rsidR="00576724" w:rsidRPr="00576724" w:rsidRDefault="005E03FD" w:rsidP="00576724">
      <w:pPr>
        <w:pStyle w:val="HWBullets"/>
      </w:pPr>
      <w:r w:rsidRPr="00576724">
        <w:t xml:space="preserve">Green - </w:t>
      </w:r>
      <w:r w:rsidR="00FC4514">
        <w:t>#</w:t>
      </w:r>
      <w:r w:rsidRPr="00576724">
        <w:t>96DF46</w:t>
      </w:r>
    </w:p>
    <w:p w14:paraId="7DCC16F5" w14:textId="0B51AE08" w:rsidR="00576724" w:rsidRPr="00576724" w:rsidRDefault="005E03FD" w:rsidP="00576724">
      <w:pPr>
        <w:pStyle w:val="HWBullets"/>
      </w:pPr>
      <w:r w:rsidRPr="00576724">
        <w:t xml:space="preserve">Yellow - </w:t>
      </w:r>
      <w:r w:rsidR="00FC4514">
        <w:t>#</w:t>
      </w:r>
      <w:r w:rsidRPr="00576724">
        <w:t>F9B93E</w:t>
      </w:r>
    </w:p>
    <w:p w14:paraId="1999A2A0" w14:textId="5938E4B2" w:rsidR="00576724" w:rsidRPr="00576724" w:rsidRDefault="005E03FD" w:rsidP="00576724">
      <w:pPr>
        <w:pStyle w:val="HWBullets"/>
      </w:pPr>
      <w:r w:rsidRPr="00576724">
        <w:t xml:space="preserve">Teal - </w:t>
      </w:r>
      <w:r w:rsidR="00FC4514">
        <w:t>#</w:t>
      </w:r>
      <w:r w:rsidRPr="00576724">
        <w:t>00B38C</w:t>
      </w:r>
    </w:p>
    <w:p w14:paraId="3600A413" w14:textId="76AA5B19" w:rsidR="00576724" w:rsidRPr="00576724" w:rsidRDefault="005E03FD" w:rsidP="00576724">
      <w:pPr>
        <w:pStyle w:val="HWBullets"/>
      </w:pPr>
      <w:r w:rsidRPr="00576724">
        <w:t xml:space="preserve">Light Blue - </w:t>
      </w:r>
      <w:r w:rsidR="00FC4514">
        <w:t>#</w:t>
      </w:r>
      <w:r w:rsidRPr="00576724">
        <w:t>7FCBEB</w:t>
      </w:r>
    </w:p>
    <w:p w14:paraId="6E71D3EB" w14:textId="74F14501" w:rsidR="00576724" w:rsidRDefault="005E03FD" w:rsidP="008B4497">
      <w:pPr>
        <w:pStyle w:val="HWNormalText"/>
        <w:rPr>
          <w:rFonts w:cs="Arial"/>
          <w:sz w:val="23"/>
          <w:szCs w:val="23"/>
        </w:rPr>
      </w:pPr>
      <w:r w:rsidRPr="00450511">
        <w:rPr>
          <w:rFonts w:cs="Arial"/>
          <w:b/>
          <w:sz w:val="23"/>
          <w:szCs w:val="23"/>
        </w:rPr>
        <w:t>The charts don’t use</w:t>
      </w:r>
      <w:r w:rsidR="00D36B1A" w:rsidRPr="00450511">
        <w:rPr>
          <w:rFonts w:cs="Arial"/>
          <w:b/>
          <w:sz w:val="23"/>
          <w:szCs w:val="23"/>
        </w:rPr>
        <w:t xml:space="preserve"> our brand font</w:t>
      </w:r>
      <w:r w:rsidR="00D36B1A">
        <w:rPr>
          <w:rFonts w:cs="Arial"/>
          <w:sz w:val="23"/>
          <w:szCs w:val="23"/>
        </w:rPr>
        <w:t>, and you cannot change it be</w:t>
      </w:r>
      <w:r w:rsidR="00946D2D">
        <w:rPr>
          <w:rFonts w:cs="Arial"/>
          <w:sz w:val="23"/>
          <w:szCs w:val="23"/>
        </w:rPr>
        <w:t>fore</w:t>
      </w:r>
      <w:r w:rsidR="00450511">
        <w:rPr>
          <w:rFonts w:cs="Arial"/>
          <w:sz w:val="23"/>
          <w:szCs w:val="23"/>
        </w:rPr>
        <w:t xml:space="preserve"> downloading</w:t>
      </w:r>
      <w:r w:rsidR="005C29DE">
        <w:rPr>
          <w:rFonts w:cs="Arial"/>
          <w:sz w:val="23"/>
          <w:szCs w:val="23"/>
        </w:rPr>
        <w:t xml:space="preserve"> the chart.</w:t>
      </w:r>
    </w:p>
    <w:p w14:paraId="63C5B84C" w14:textId="6BB4E1EB" w:rsidR="003703EF" w:rsidRDefault="005E03FD" w:rsidP="008B4497">
      <w:pPr>
        <w:pStyle w:val="HWNormalText"/>
        <w:rPr>
          <w:rFonts w:cs="Arial"/>
          <w:sz w:val="23"/>
          <w:szCs w:val="23"/>
        </w:rPr>
      </w:pPr>
      <w:r>
        <w:rPr>
          <w:rFonts w:cs="Arial"/>
          <w:sz w:val="23"/>
          <w:szCs w:val="23"/>
        </w:rPr>
        <w:t>We, therefore, don't recommend using this function of SmartSurvey for professional-looking data visualisations.</w:t>
      </w:r>
    </w:p>
    <w:p w14:paraId="7CADA995" w14:textId="74289A51" w:rsidR="001D0225" w:rsidRDefault="005E03FD" w:rsidP="001D0225">
      <w:pPr>
        <w:pStyle w:val="Heading2"/>
      </w:pPr>
      <w:r>
        <w:t>A better alternative</w:t>
      </w:r>
    </w:p>
    <w:p w14:paraId="6EDE982F" w14:textId="5D7D9FC5" w:rsidR="00064510" w:rsidRDefault="005E03FD" w:rsidP="00064510">
      <w:pPr>
        <w:pStyle w:val="HWNormalText"/>
        <w:rPr>
          <w:rFonts w:cs="Arial"/>
          <w:sz w:val="23"/>
          <w:szCs w:val="23"/>
        </w:rPr>
      </w:pPr>
      <w:r>
        <w:rPr>
          <w:rFonts w:cs="Arial"/>
          <w:sz w:val="23"/>
          <w:szCs w:val="23"/>
        </w:rPr>
        <w:t xml:space="preserve">Instead, we recommend </w:t>
      </w:r>
      <w:r w:rsidR="00FD763A">
        <w:rPr>
          <w:rFonts w:cs="Arial"/>
          <w:sz w:val="23"/>
          <w:szCs w:val="23"/>
        </w:rPr>
        <w:t>e</w:t>
      </w:r>
      <w:r w:rsidR="00025F95">
        <w:rPr>
          <w:rFonts w:cs="Arial"/>
          <w:sz w:val="23"/>
          <w:szCs w:val="23"/>
        </w:rPr>
        <w:t xml:space="preserve">xporting the data into Excel and analysing it within that </w:t>
      </w:r>
      <w:r w:rsidR="00786C7C">
        <w:rPr>
          <w:rFonts w:cs="Arial"/>
          <w:sz w:val="23"/>
          <w:szCs w:val="23"/>
        </w:rPr>
        <w:t>program</w:t>
      </w:r>
      <w:r w:rsidR="00786C7C" w:rsidRPr="00786C7C">
        <w:rPr>
          <w:rFonts w:ascii="Poppins Light" w:hAnsi="Poppins Light" w:cs="Times New Roman"/>
          <w:bCs/>
          <w:spacing w:val="0"/>
          <w:sz w:val="20"/>
          <w:szCs w:val="20"/>
        </w:rPr>
        <w:t>.</w:t>
      </w:r>
      <w:r w:rsidR="00786C7C" w:rsidRPr="00786C7C">
        <w:rPr>
          <w:rFonts w:cs="Arial"/>
          <w:sz w:val="23"/>
          <w:szCs w:val="23"/>
        </w:rPr>
        <w:t xml:space="preserve"> We offer </w:t>
      </w:r>
      <w:hyperlink r:id="rId44" w:tgtFrame="_blank" w:history="1">
        <w:r w:rsidR="00786C7C" w:rsidRPr="00786C7C">
          <w:rPr>
            <w:rStyle w:val="Hyperlink"/>
            <w:rFonts w:cs="Arial"/>
            <w:sz w:val="23"/>
            <w:szCs w:val="23"/>
          </w:rPr>
          <w:t>e-learning on Excel</w:t>
        </w:r>
      </w:hyperlink>
      <w:r w:rsidR="00786C7C" w:rsidRPr="00786C7C">
        <w:rPr>
          <w:rFonts w:cs="Arial"/>
          <w:sz w:val="23"/>
          <w:szCs w:val="23"/>
        </w:rPr>
        <w:t>, including a module on creating graphs.</w:t>
      </w:r>
      <w:r w:rsidR="00786C7C">
        <w:rPr>
          <w:rFonts w:cs="Arial"/>
          <w:sz w:val="23"/>
          <w:szCs w:val="23"/>
        </w:rPr>
        <w:t xml:space="preserve"> </w:t>
      </w:r>
      <w:r w:rsidR="005F0C44">
        <w:rPr>
          <w:rFonts w:cs="Arial"/>
          <w:sz w:val="23"/>
          <w:szCs w:val="23"/>
        </w:rPr>
        <w:t xml:space="preserve">Once you’ve created a graph in Excel, you can copy and paste it into one of the report templates in </w:t>
      </w:r>
      <w:hyperlink r:id="rId45" w:history="1">
        <w:r w:rsidR="005F0C44" w:rsidRPr="002833D4">
          <w:rPr>
            <w:rStyle w:val="Hyperlink"/>
            <w:rFonts w:cs="Arial"/>
            <w:sz w:val="23"/>
            <w:szCs w:val="23"/>
          </w:rPr>
          <w:t>BrandStencil</w:t>
        </w:r>
      </w:hyperlink>
      <w:r w:rsidR="00715A4D">
        <w:rPr>
          <w:rFonts w:cs="Arial"/>
          <w:sz w:val="23"/>
          <w:szCs w:val="23"/>
        </w:rPr>
        <w:t>.  This will mean that your graphs and charts will appear in brand colours and fonts.</w:t>
      </w:r>
    </w:p>
    <w:p w14:paraId="04A5B77A" w14:textId="75730AC6" w:rsidR="00FE4702" w:rsidRDefault="00912364" w:rsidP="00FE4702">
      <w:pPr>
        <w:pStyle w:val="Heading2"/>
      </w:pPr>
      <w:r w:rsidRPr="00ED1897">
        <w:rPr>
          <w:rFonts w:cs="Arial"/>
          <w:noProof/>
          <w:sz w:val="23"/>
          <w:szCs w:val="23"/>
        </w:rPr>
        <w:drawing>
          <wp:anchor distT="0" distB="0" distL="114300" distR="114300" simplePos="0" relativeHeight="251660308" behindDoc="0" locked="0" layoutInCell="1" allowOverlap="1" wp14:anchorId="59714657" wp14:editId="1DC6CFAA">
            <wp:simplePos x="0" y="0"/>
            <wp:positionH relativeFrom="margin">
              <wp:posOffset>0</wp:posOffset>
            </wp:positionH>
            <wp:positionV relativeFrom="paragraph">
              <wp:posOffset>-406400</wp:posOffset>
            </wp:positionV>
            <wp:extent cx="895357" cy="1781188"/>
            <wp:effectExtent l="0" t="0" r="0" b="0"/>
            <wp:wrapSquare wrapText="bothSides"/>
            <wp:docPr id="1154791626" name="Picture 1" descr="This screenshot shows the Analyse menu in SmartSurvey, including the Export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91626" name="Picture 1" descr="This screenshot shows the Analyse menu in SmartSurvey, including the Export function."/>
                    <pic:cNvPicPr/>
                  </pic:nvPicPr>
                  <pic:blipFill>
                    <a:blip r:embed="rId46">
                      <a:extLst>
                        <a:ext uri="{28A0092B-C50C-407E-A947-70E740481C1C}">
                          <a14:useLocalDpi xmlns:a14="http://schemas.microsoft.com/office/drawing/2010/main" val="0"/>
                        </a:ext>
                      </a:extLst>
                    </a:blip>
                    <a:stretch>
                      <a:fillRect/>
                    </a:stretch>
                  </pic:blipFill>
                  <pic:spPr>
                    <a:xfrm>
                      <a:off x="0" y="0"/>
                      <a:ext cx="895357" cy="1781188"/>
                    </a:xfrm>
                    <a:prstGeom prst="rect">
                      <a:avLst/>
                    </a:prstGeom>
                  </pic:spPr>
                </pic:pic>
              </a:graphicData>
            </a:graphic>
          </wp:anchor>
        </w:drawing>
      </w:r>
      <w:r w:rsidR="00FE4702">
        <w:t>Exporting the data into Excel</w:t>
      </w:r>
    </w:p>
    <w:p w14:paraId="642D6CEC" w14:textId="61F6CCDA" w:rsidR="00FE7BD1" w:rsidRDefault="001777FE" w:rsidP="008B4497">
      <w:pPr>
        <w:pStyle w:val="HWNormalText"/>
        <w:rPr>
          <w:rFonts w:cs="Arial"/>
          <w:sz w:val="23"/>
          <w:szCs w:val="23"/>
        </w:rPr>
      </w:pPr>
      <w:r>
        <w:rPr>
          <w:rFonts w:cs="Arial"/>
          <w:sz w:val="23"/>
          <w:szCs w:val="23"/>
        </w:rPr>
        <w:t xml:space="preserve">To export the data, </w:t>
      </w:r>
      <w:r w:rsidR="00A518D6">
        <w:rPr>
          <w:rFonts w:cs="Arial"/>
          <w:sz w:val="23"/>
          <w:szCs w:val="23"/>
        </w:rPr>
        <w:t>select Analyse and then Export.</w:t>
      </w:r>
    </w:p>
    <w:p w14:paraId="0DAA6B50" w14:textId="643CBE62" w:rsidR="00A518D6" w:rsidRDefault="005E03FD" w:rsidP="008B4497">
      <w:pPr>
        <w:pStyle w:val="HWNormalText"/>
        <w:rPr>
          <w:rFonts w:cs="Arial"/>
          <w:sz w:val="23"/>
          <w:szCs w:val="23"/>
        </w:rPr>
      </w:pPr>
      <w:r>
        <w:rPr>
          <w:rFonts w:cs="Arial"/>
          <w:sz w:val="23"/>
          <w:szCs w:val="23"/>
        </w:rPr>
        <w:t xml:space="preserve">You then have a choice of </w:t>
      </w:r>
      <w:r w:rsidR="00BA5E76">
        <w:rPr>
          <w:rFonts w:cs="Arial"/>
          <w:sz w:val="23"/>
          <w:szCs w:val="23"/>
        </w:rPr>
        <w:t>different formats, including .xlsx and .csv</w:t>
      </w:r>
    </w:p>
    <w:p w14:paraId="460335B1" w14:textId="69D61EA0" w:rsidR="009173E8" w:rsidRDefault="005E03FD" w:rsidP="008B4497">
      <w:pPr>
        <w:pStyle w:val="HWNormalText"/>
        <w:rPr>
          <w:rFonts w:cs="Arial"/>
          <w:sz w:val="23"/>
          <w:szCs w:val="23"/>
        </w:rPr>
      </w:pPr>
      <w:r>
        <w:rPr>
          <w:rFonts w:cs="Arial"/>
          <w:sz w:val="23"/>
          <w:szCs w:val="23"/>
        </w:rPr>
        <w:t xml:space="preserve">Select the format you </w:t>
      </w:r>
      <w:r w:rsidR="00A71624">
        <w:rPr>
          <w:rFonts w:cs="Arial"/>
          <w:sz w:val="23"/>
          <w:szCs w:val="23"/>
        </w:rPr>
        <w:t>want and then click on the green Export butt</w:t>
      </w:r>
      <w:r w:rsidR="008B6378">
        <w:rPr>
          <w:rFonts w:cs="Arial"/>
          <w:sz w:val="23"/>
          <w:szCs w:val="23"/>
        </w:rPr>
        <w:t>on</w:t>
      </w:r>
      <w:r w:rsidR="00064510">
        <w:rPr>
          <w:rFonts w:cs="Arial"/>
          <w:sz w:val="23"/>
          <w:szCs w:val="23"/>
        </w:rPr>
        <w:t xml:space="preserve">.  </w:t>
      </w:r>
    </w:p>
    <w:p w14:paraId="04321F70" w14:textId="7949BF76" w:rsidR="00F7703F" w:rsidRDefault="005E03FD" w:rsidP="00A414E8">
      <w:pPr>
        <w:pStyle w:val="Heading3"/>
      </w:pPr>
      <w:r>
        <w:lastRenderedPageBreak/>
        <w:t>Multi-select questions</w:t>
      </w:r>
    </w:p>
    <w:p w14:paraId="300202BC" w14:textId="243B0FA1" w:rsidR="00404F3E" w:rsidRDefault="005E03FD" w:rsidP="008B4497">
      <w:pPr>
        <w:pStyle w:val="HWNormalText"/>
        <w:rPr>
          <w:rFonts w:cs="Arial"/>
          <w:sz w:val="23"/>
          <w:szCs w:val="23"/>
        </w:rPr>
      </w:pPr>
      <w:r>
        <w:rPr>
          <w:rFonts w:cs="Arial"/>
          <w:sz w:val="23"/>
          <w:szCs w:val="23"/>
        </w:rPr>
        <w:t xml:space="preserve">You may have a question(s) in your survey where respondents </w:t>
      </w:r>
      <w:r w:rsidR="00E02F25">
        <w:rPr>
          <w:rFonts w:cs="Arial"/>
          <w:sz w:val="23"/>
          <w:szCs w:val="23"/>
        </w:rPr>
        <w:t>could selec</w:t>
      </w:r>
      <w:r w:rsidR="002833D4">
        <w:rPr>
          <w:rFonts w:cs="Arial"/>
          <w:sz w:val="23"/>
          <w:szCs w:val="23"/>
        </w:rPr>
        <w:t>t multiple</w:t>
      </w:r>
      <w:r w:rsidR="00A414E8">
        <w:rPr>
          <w:rFonts w:cs="Arial"/>
          <w:sz w:val="23"/>
          <w:szCs w:val="23"/>
        </w:rPr>
        <w:t xml:space="preserve"> answers. </w:t>
      </w:r>
      <w:r w:rsidR="00684171">
        <w:rPr>
          <w:rFonts w:cs="Arial"/>
          <w:sz w:val="23"/>
          <w:szCs w:val="23"/>
        </w:rPr>
        <w:t xml:space="preserve">When you download this data into Excel, the </w:t>
      </w:r>
      <w:proofErr w:type="gramStart"/>
      <w:r w:rsidR="00684171">
        <w:rPr>
          <w:rFonts w:cs="Arial"/>
          <w:sz w:val="23"/>
          <w:szCs w:val="23"/>
        </w:rPr>
        <w:t>question and answer</w:t>
      </w:r>
      <w:proofErr w:type="gramEnd"/>
      <w:r w:rsidR="00684171">
        <w:rPr>
          <w:rFonts w:cs="Arial"/>
          <w:sz w:val="23"/>
          <w:szCs w:val="23"/>
        </w:rPr>
        <w:t xml:space="preserve"> options appear on two separate rows:</w:t>
      </w:r>
      <w:r w:rsidR="0044573D">
        <w:rPr>
          <w:rFonts w:cs="Arial"/>
          <w:sz w:val="23"/>
          <w:szCs w:val="23"/>
        </w:rPr>
        <w:t xml:space="preserve"> the question on row 1 and the answer options on row 2. Creating a pivot table to analyse the</w:t>
      </w:r>
      <w:r>
        <w:rPr>
          <w:rFonts w:cs="Arial"/>
          <w:sz w:val="23"/>
          <w:szCs w:val="23"/>
        </w:rPr>
        <w:t xml:space="preserve"> data won't be possible unless they are </w:t>
      </w:r>
      <w:r w:rsidR="00177BBB">
        <w:rPr>
          <w:rFonts w:cs="Arial"/>
          <w:sz w:val="23"/>
          <w:szCs w:val="23"/>
        </w:rPr>
        <w:t>i</w:t>
      </w:r>
      <w:r>
        <w:rPr>
          <w:rFonts w:cs="Arial"/>
          <w:sz w:val="23"/>
          <w:szCs w:val="23"/>
        </w:rPr>
        <w:t>n one row.</w:t>
      </w:r>
      <w:r w:rsidR="0044573D">
        <w:rPr>
          <w:rFonts w:cs="Arial"/>
          <w:sz w:val="23"/>
          <w:szCs w:val="23"/>
        </w:rPr>
        <w:t xml:space="preserve"> </w:t>
      </w:r>
      <w:r w:rsidR="00A414E8">
        <w:rPr>
          <w:rFonts w:cs="Arial"/>
          <w:sz w:val="23"/>
          <w:szCs w:val="23"/>
        </w:rPr>
        <w:t xml:space="preserve"> </w:t>
      </w:r>
    </w:p>
    <w:p w14:paraId="391085BA" w14:textId="57D7BB00" w:rsidR="00404F3E" w:rsidRDefault="005E03FD" w:rsidP="008B4497">
      <w:pPr>
        <w:pStyle w:val="HWNormalText"/>
        <w:rPr>
          <w:rFonts w:cs="Arial"/>
          <w:sz w:val="23"/>
          <w:szCs w:val="23"/>
        </w:rPr>
      </w:pPr>
      <w:r>
        <w:rPr>
          <w:rFonts w:cs="Arial"/>
          <w:sz w:val="23"/>
          <w:szCs w:val="23"/>
        </w:rPr>
        <w:t xml:space="preserve">There are two options here. You could </w:t>
      </w:r>
      <w:r w:rsidR="00687FAE">
        <w:rPr>
          <w:rFonts w:cs="Arial"/>
          <w:sz w:val="23"/>
          <w:szCs w:val="23"/>
        </w:rPr>
        <w:t>copy the figures from the SmartSurvey graph to create your own graph or table</w:t>
      </w:r>
      <w:r w:rsidR="00684171">
        <w:rPr>
          <w:rFonts w:cs="Arial"/>
          <w:sz w:val="23"/>
          <w:szCs w:val="23"/>
        </w:rPr>
        <w:t xml:space="preserve">.  </w:t>
      </w:r>
    </w:p>
    <w:p w14:paraId="2E0291C7" w14:textId="76E38689" w:rsidR="00F7703F" w:rsidRDefault="005E03FD" w:rsidP="008B4497">
      <w:pPr>
        <w:pStyle w:val="HWNormalText"/>
        <w:rPr>
          <w:rFonts w:cs="Arial"/>
          <w:sz w:val="23"/>
          <w:szCs w:val="23"/>
        </w:rPr>
      </w:pPr>
      <w:r w:rsidRPr="00AA6DB7">
        <w:rPr>
          <w:rFonts w:cs="Arial"/>
          <w:noProof/>
          <w:sz w:val="23"/>
          <w:szCs w:val="23"/>
        </w:rPr>
        <w:drawing>
          <wp:anchor distT="0" distB="0" distL="114300" distR="114300" simplePos="0" relativeHeight="251658255" behindDoc="0" locked="0" layoutInCell="1" allowOverlap="1" wp14:anchorId="6F7AAA77" wp14:editId="3E4CB400">
            <wp:simplePos x="0" y="0"/>
            <wp:positionH relativeFrom="column">
              <wp:posOffset>3175</wp:posOffset>
            </wp:positionH>
            <wp:positionV relativeFrom="paragraph">
              <wp:posOffset>308610</wp:posOffset>
            </wp:positionV>
            <wp:extent cx="6438900" cy="942975"/>
            <wp:effectExtent l="0" t="0" r="0" b="9525"/>
            <wp:wrapSquare wrapText="bothSides"/>
            <wp:docPr id="798921" name="Picture 1" descr="This screenshot shows how responses to a multiselect question in SmartSurvey appear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21" name="Picture 1" descr="This screenshot shows how responses to a multiselect question in SmartSurvey appear in Excel."/>
                    <pic:cNvPicPr/>
                  </pic:nvPicPr>
                  <pic:blipFill>
                    <a:blip r:embed="rId47">
                      <a:extLst>
                        <a:ext uri="{28A0092B-C50C-407E-A947-70E740481C1C}">
                          <a14:useLocalDpi xmlns:a14="http://schemas.microsoft.com/office/drawing/2010/main" val="0"/>
                        </a:ext>
                      </a:extLst>
                    </a:blip>
                    <a:stretch>
                      <a:fillRect/>
                    </a:stretch>
                  </pic:blipFill>
                  <pic:spPr>
                    <a:xfrm>
                      <a:off x="0" y="0"/>
                      <a:ext cx="6438900" cy="942975"/>
                    </a:xfrm>
                    <a:prstGeom prst="rect">
                      <a:avLst/>
                    </a:prstGeom>
                  </pic:spPr>
                </pic:pic>
              </a:graphicData>
            </a:graphic>
            <wp14:sizeRelH relativeFrom="margin">
              <wp14:pctWidth>0</wp14:pctWidth>
            </wp14:sizeRelH>
            <wp14:sizeRelV relativeFrom="margin">
              <wp14:pctHeight>0</wp14:pctHeight>
            </wp14:sizeRelV>
          </wp:anchor>
        </w:drawing>
      </w:r>
      <w:r w:rsidR="00684171">
        <w:rPr>
          <w:rFonts w:cs="Arial"/>
          <w:sz w:val="23"/>
          <w:szCs w:val="23"/>
        </w:rPr>
        <w:t>Alternative</w:t>
      </w:r>
      <w:r w:rsidR="008A30CC">
        <w:rPr>
          <w:rFonts w:cs="Arial"/>
          <w:sz w:val="23"/>
          <w:szCs w:val="23"/>
        </w:rPr>
        <w:t xml:space="preserve">ly, you could </w:t>
      </w:r>
      <w:r w:rsidR="00404F3E">
        <w:rPr>
          <w:rFonts w:cs="Arial"/>
          <w:sz w:val="23"/>
          <w:szCs w:val="23"/>
        </w:rPr>
        <w:t xml:space="preserve">edit the spreadsheet to remove the </w:t>
      </w:r>
      <w:r w:rsidR="003F3589">
        <w:rPr>
          <w:rFonts w:cs="Arial"/>
          <w:sz w:val="23"/>
          <w:szCs w:val="23"/>
        </w:rPr>
        <w:t>empty spaces in row 1.</w:t>
      </w:r>
    </w:p>
    <w:p w14:paraId="3973C03D" w14:textId="58706FA2" w:rsidR="003F3589" w:rsidRDefault="005E03FD" w:rsidP="008B4497">
      <w:pPr>
        <w:pStyle w:val="HWNormalText"/>
        <w:rPr>
          <w:rFonts w:cs="Arial"/>
          <w:sz w:val="23"/>
          <w:szCs w:val="23"/>
        </w:rPr>
      </w:pPr>
      <w:r w:rsidRPr="00A3406E">
        <w:rPr>
          <w:rFonts w:cs="Arial"/>
          <w:noProof/>
          <w:sz w:val="23"/>
          <w:szCs w:val="23"/>
        </w:rPr>
        <w:drawing>
          <wp:anchor distT="0" distB="0" distL="114300" distR="114300" simplePos="0" relativeHeight="251658256" behindDoc="0" locked="0" layoutInCell="1" allowOverlap="1" wp14:anchorId="7655C858" wp14:editId="3E8F941C">
            <wp:simplePos x="0" y="0"/>
            <wp:positionH relativeFrom="margin">
              <wp:align>left</wp:align>
            </wp:positionH>
            <wp:positionV relativeFrom="paragraph">
              <wp:posOffset>1213802</wp:posOffset>
            </wp:positionV>
            <wp:extent cx="1466850" cy="1266825"/>
            <wp:effectExtent l="0" t="0" r="0" b="9525"/>
            <wp:wrapSquare wrapText="bothSides"/>
            <wp:docPr id="1087955213" name="Picture 1" descr="This screenshot shows the &quot;Delete&quot; menu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55213" name="Picture 1" descr="This screenshot shows the &quot;Delete&quot; menu in Excel."/>
                    <pic:cNvPicPr/>
                  </pic:nvPicPr>
                  <pic:blipFill>
                    <a:blip r:embed="rId48">
                      <a:extLst>
                        <a:ext uri="{28A0092B-C50C-407E-A947-70E740481C1C}">
                          <a14:useLocalDpi xmlns:a14="http://schemas.microsoft.com/office/drawing/2010/main" val="0"/>
                        </a:ext>
                      </a:extLst>
                    </a:blip>
                    <a:stretch>
                      <a:fillRect/>
                    </a:stretch>
                  </pic:blipFill>
                  <pic:spPr>
                    <a:xfrm>
                      <a:off x="0" y="0"/>
                      <a:ext cx="1467204" cy="1267131"/>
                    </a:xfrm>
                    <a:prstGeom prst="rect">
                      <a:avLst/>
                    </a:prstGeom>
                  </pic:spPr>
                </pic:pic>
              </a:graphicData>
            </a:graphic>
            <wp14:sizeRelH relativeFrom="margin">
              <wp14:pctWidth>0</wp14:pctWidth>
            </wp14:sizeRelH>
            <wp14:sizeRelV relativeFrom="margin">
              <wp14:pctHeight>0</wp14:pctHeight>
            </wp14:sizeRelV>
          </wp:anchor>
        </w:drawing>
      </w:r>
    </w:p>
    <w:p w14:paraId="71457161" w14:textId="6882F73E" w:rsidR="005A7435" w:rsidRDefault="005E03FD" w:rsidP="008B4497">
      <w:pPr>
        <w:pStyle w:val="HWNormalText"/>
        <w:rPr>
          <w:rFonts w:cs="Arial"/>
          <w:sz w:val="23"/>
          <w:szCs w:val="23"/>
        </w:rPr>
      </w:pPr>
      <w:r>
        <w:rPr>
          <w:rFonts w:cs="Arial"/>
          <w:sz w:val="23"/>
          <w:szCs w:val="23"/>
        </w:rPr>
        <w:t>In the example above, the question is a multi-select answer about people's conditions</w:t>
      </w:r>
      <w:r w:rsidR="00291948">
        <w:rPr>
          <w:rFonts w:cs="Arial"/>
          <w:sz w:val="23"/>
          <w:szCs w:val="23"/>
        </w:rPr>
        <w:t>.  Select the empty spaces from cell G1 to W1.</w:t>
      </w:r>
      <w:r w:rsidR="00EA77A6">
        <w:rPr>
          <w:rFonts w:cs="Arial"/>
          <w:sz w:val="23"/>
          <w:szCs w:val="23"/>
        </w:rPr>
        <w:t xml:space="preserve"> Then</w:t>
      </w:r>
      <w:r w:rsidR="00274883">
        <w:rPr>
          <w:rFonts w:cs="Arial"/>
          <w:sz w:val="23"/>
          <w:szCs w:val="23"/>
        </w:rPr>
        <w:t xml:space="preserve"> select</w:t>
      </w:r>
      <w:r w:rsidR="00A3406E">
        <w:rPr>
          <w:rFonts w:cs="Arial"/>
          <w:sz w:val="23"/>
          <w:szCs w:val="23"/>
        </w:rPr>
        <w:t xml:space="preserve"> Delete Cells</w:t>
      </w:r>
      <w:r>
        <w:rPr>
          <w:rFonts w:cs="Arial"/>
          <w:sz w:val="23"/>
          <w:szCs w:val="23"/>
        </w:rPr>
        <w:t xml:space="preserve">.  </w:t>
      </w:r>
    </w:p>
    <w:p w14:paraId="05BBFF0C" w14:textId="43F36D93" w:rsidR="003F3589" w:rsidRDefault="005E03FD" w:rsidP="008B4497">
      <w:pPr>
        <w:pStyle w:val="HWNormalText"/>
        <w:rPr>
          <w:rFonts w:cs="Arial"/>
          <w:sz w:val="23"/>
          <w:szCs w:val="23"/>
        </w:rPr>
      </w:pPr>
      <w:r>
        <w:rPr>
          <w:rFonts w:cs="Arial"/>
          <w:sz w:val="23"/>
          <w:szCs w:val="23"/>
        </w:rPr>
        <w:t>In the example above, you'll also need to delete Row 3, which is empty, before you create a pivot table</w:t>
      </w:r>
      <w:r w:rsidR="00177BBB">
        <w:rPr>
          <w:rFonts w:cs="Arial"/>
          <w:sz w:val="23"/>
          <w:szCs w:val="23"/>
        </w:rPr>
        <w:t xml:space="preserve"> to analyse the data.</w:t>
      </w:r>
    </w:p>
    <w:p w14:paraId="4F6C2FFB" w14:textId="7FBF2A33" w:rsidR="0096018A" w:rsidRDefault="005E03FD" w:rsidP="00D01445">
      <w:pPr>
        <w:pStyle w:val="Heading2"/>
      </w:pPr>
      <w:r>
        <w:t>Qualitative data analysis tools</w:t>
      </w:r>
    </w:p>
    <w:p w14:paraId="6A850D23" w14:textId="436DFDCA" w:rsidR="000F304B" w:rsidRDefault="005E03FD" w:rsidP="008B4497">
      <w:pPr>
        <w:pStyle w:val="HWNormalText"/>
        <w:rPr>
          <w:rFonts w:cs="Arial"/>
          <w:bCs/>
          <w:sz w:val="23"/>
          <w:szCs w:val="23"/>
        </w:rPr>
      </w:pPr>
      <w:r>
        <w:rPr>
          <w:rFonts w:cs="Arial"/>
          <w:sz w:val="23"/>
          <w:szCs w:val="23"/>
        </w:rPr>
        <w:t>SmartSurvey</w:t>
      </w:r>
      <w:r w:rsidR="004C37AE">
        <w:rPr>
          <w:rFonts w:cs="Arial"/>
          <w:sz w:val="23"/>
          <w:szCs w:val="23"/>
        </w:rPr>
        <w:t xml:space="preserve"> has</w:t>
      </w:r>
      <w:r w:rsidR="00A9091D">
        <w:rPr>
          <w:rFonts w:cs="Arial"/>
          <w:sz w:val="23"/>
          <w:szCs w:val="23"/>
        </w:rPr>
        <w:t xml:space="preserve"> tools</w:t>
      </w:r>
      <w:r w:rsidR="009542FE">
        <w:rPr>
          <w:rFonts w:cs="Arial"/>
          <w:sz w:val="23"/>
          <w:szCs w:val="23"/>
        </w:rPr>
        <w:t xml:space="preserve"> to analyse qualitative data:</w:t>
      </w:r>
    </w:p>
    <w:p w14:paraId="48DD201C" w14:textId="20007E86" w:rsidR="009542FE" w:rsidRDefault="005E03FD" w:rsidP="00740B51">
      <w:pPr>
        <w:pStyle w:val="HWBullets"/>
      </w:pPr>
      <w:r w:rsidRPr="00740B51">
        <w:rPr>
          <w:b/>
        </w:rPr>
        <w:t>Sentiment analysis</w:t>
      </w:r>
      <w:r w:rsidR="002C7FF8">
        <w:t xml:space="preserve"> – there is guidance </w:t>
      </w:r>
      <w:hyperlink r:id="rId49" w:history="1">
        <w:r w:rsidR="002C7FF8" w:rsidRPr="002C7FF8">
          <w:rPr>
            <w:rStyle w:val="Hyperlink"/>
            <w:rFonts w:cs="Arial"/>
            <w:sz w:val="23"/>
            <w:szCs w:val="23"/>
          </w:rPr>
          <w:t>here</w:t>
        </w:r>
      </w:hyperlink>
      <w:r w:rsidR="002C7FF8">
        <w:t xml:space="preserve"> on how it works.</w:t>
      </w:r>
      <w:r w:rsidR="00873859">
        <w:t xml:space="preserve"> We've found that </w:t>
      </w:r>
      <w:r w:rsidR="0073586D">
        <w:t>it doesn’t work well for long responses or responses which cover more than one topic.</w:t>
      </w:r>
    </w:p>
    <w:p w14:paraId="1E56E7E2" w14:textId="7E89D8D4" w:rsidR="004C37AE" w:rsidRDefault="005E03FD" w:rsidP="00740B51">
      <w:pPr>
        <w:pStyle w:val="HWBullets"/>
      </w:pPr>
      <w:r w:rsidRPr="00740B51">
        <w:rPr>
          <w:b/>
        </w:rPr>
        <w:t>Text analysis</w:t>
      </w:r>
      <w:r w:rsidR="00740B51">
        <w:t xml:space="preserve"> – there is guidance </w:t>
      </w:r>
      <w:hyperlink r:id="rId50" w:history="1">
        <w:r w:rsidR="00740B51" w:rsidRPr="00740B51">
          <w:rPr>
            <w:rStyle w:val="Hyperlink"/>
            <w:rFonts w:cs="Arial"/>
            <w:sz w:val="23"/>
            <w:szCs w:val="23"/>
          </w:rPr>
          <w:t>here</w:t>
        </w:r>
      </w:hyperlink>
      <w:r w:rsidR="00740B51">
        <w:t xml:space="preserve"> on how it works.</w:t>
      </w:r>
    </w:p>
    <w:p w14:paraId="747E8AFB" w14:textId="1A57F874" w:rsidR="00740B51" w:rsidRPr="008F30F1" w:rsidRDefault="005E03FD" w:rsidP="00873859">
      <w:pPr>
        <w:pStyle w:val="HWNormalText"/>
      </w:pPr>
      <w:r>
        <w:t>There is also</w:t>
      </w:r>
      <w:r w:rsidR="00873859">
        <w:t xml:space="preserve"> a feature to auto-categorise responses using AI. Healthwatch England</w:t>
      </w:r>
      <w:r w:rsidR="002A4F28">
        <w:t>, which has the master account,</w:t>
      </w:r>
      <w:r w:rsidR="00873859">
        <w:t xml:space="preserve"> can </w:t>
      </w:r>
      <w:r w:rsidR="002A4F28">
        <w:t>only enable this</w:t>
      </w:r>
      <w:r w:rsidR="00FF43A8">
        <w:t xml:space="preserve"> feature. We've decided not to turn it on </w:t>
      </w:r>
      <w:r w:rsidR="00D8381C">
        <w:t>as it will incur additional costs that we can't control.</w:t>
      </w:r>
    </w:p>
    <w:p w14:paraId="211B8912" w14:textId="0D478243" w:rsidR="00A466DE" w:rsidRPr="00873209" w:rsidRDefault="005E03FD" w:rsidP="00873209">
      <w:pPr>
        <w:pStyle w:val="Heading1"/>
      </w:pPr>
      <w:bookmarkStart w:id="20" w:name="_Toc200105715"/>
      <w:r w:rsidRPr="00873209">
        <w:rPr>
          <w:rStyle w:val="Strong"/>
          <w:b/>
          <w:bCs/>
        </w:rPr>
        <w:t xml:space="preserve">Sharing </w:t>
      </w:r>
      <w:r w:rsidR="00432CF5">
        <w:rPr>
          <w:rStyle w:val="Strong"/>
          <w:b/>
          <w:bCs/>
        </w:rPr>
        <w:t>s</w:t>
      </w:r>
      <w:r w:rsidRPr="00873209">
        <w:rPr>
          <w:rStyle w:val="Strong"/>
          <w:b/>
          <w:bCs/>
        </w:rPr>
        <w:t>urvey results</w:t>
      </w:r>
      <w:bookmarkEnd w:id="20"/>
    </w:p>
    <w:p w14:paraId="386644B7" w14:textId="7156695C" w:rsidR="00A466DE" w:rsidRDefault="005E03FD" w:rsidP="008B4497">
      <w:pPr>
        <w:pStyle w:val="HWNormalText"/>
      </w:pPr>
      <w:r w:rsidRPr="008F30F1">
        <w:t xml:space="preserve">This is where you can create sharing links so that people you wish to view the report can do so </w:t>
      </w:r>
      <w:r w:rsidRPr="008F30F1">
        <w:rPr>
          <w:i/>
          <w:iCs/>
        </w:rPr>
        <w:t>without</w:t>
      </w:r>
      <w:r w:rsidRPr="008F30F1">
        <w:t xml:space="preserve"> needing a SmartSurvey Account. </w:t>
      </w:r>
      <w:r w:rsidR="00743012">
        <w:t xml:space="preserve">You can find out more about this feature </w:t>
      </w:r>
      <w:hyperlink r:id="rId51" w:history="1">
        <w:r w:rsidR="00743012" w:rsidRPr="0045213F">
          <w:rPr>
            <w:rStyle w:val="Hyperlink"/>
          </w:rPr>
          <w:t>here.</w:t>
        </w:r>
      </w:hyperlink>
    </w:p>
    <w:p w14:paraId="3D6D687A" w14:textId="5111B655" w:rsidR="00D56DAB" w:rsidRPr="00D56DAB" w:rsidRDefault="00BA34E7" w:rsidP="00BD4E04">
      <w:pPr>
        <w:pStyle w:val="HWNormalText"/>
      </w:pPr>
      <w:r w:rsidRPr="00BA34E7">
        <w:t>You should consider whether it would be lawful to share survey links under GDPR.</w:t>
      </w:r>
      <w:r>
        <w:t xml:space="preserve"> </w:t>
      </w:r>
      <w:r w:rsidR="00BD4E04">
        <w:t>Before doing so, seek advice from your Data Protection Officer.</w:t>
      </w:r>
    </w:p>
    <w:p w14:paraId="7EDB203F" w14:textId="1B14D168" w:rsidR="00D56DAB" w:rsidRPr="008F30F1" w:rsidRDefault="005E03FD" w:rsidP="008B4497">
      <w:pPr>
        <w:pStyle w:val="HWNormalText"/>
        <w:rPr>
          <w:bCs/>
        </w:rPr>
      </w:pPr>
      <w:r>
        <w:t>You can password-protect data-sharing links</w:t>
      </w:r>
      <w:r w:rsidR="0045213F">
        <w:t>.</w:t>
      </w:r>
    </w:p>
    <w:p w14:paraId="630CF91A" w14:textId="6A4C9747" w:rsidR="00A466DE" w:rsidRPr="008F30F1" w:rsidRDefault="005E03FD" w:rsidP="00873209">
      <w:pPr>
        <w:pStyle w:val="Heading1"/>
      </w:pPr>
      <w:bookmarkStart w:id="21" w:name="_Toc200105716"/>
      <w:r w:rsidRPr="008F30F1">
        <w:lastRenderedPageBreak/>
        <w:t>Sharing surveys with other Healthwatch</w:t>
      </w:r>
      <w:r w:rsidR="009B6D21">
        <w:t xml:space="preserve"> or with other accounts </w:t>
      </w:r>
      <w:bookmarkEnd w:id="21"/>
      <w:r w:rsidR="008A5D9E">
        <w:t>via SmartSurvey</w:t>
      </w:r>
    </w:p>
    <w:p w14:paraId="11E9A860" w14:textId="3E65383D" w:rsidR="00862C21" w:rsidRDefault="008A5D9E" w:rsidP="00735D13">
      <w:pPr>
        <w:pStyle w:val="HWNormalText"/>
      </w:pPr>
      <w:r>
        <w:t>O</w:t>
      </w:r>
      <w:r w:rsidRPr="008A5D9E">
        <w:t>ur SmartSurvey account enables each Healthwatch to share surveys with other Healthwatch, should they wish, or with other accounts that people in your Healthwatch have access to.</w:t>
      </w:r>
      <w:r w:rsidR="00347C4E">
        <w:t xml:space="preserve">  </w:t>
      </w:r>
    </w:p>
    <w:p w14:paraId="32E29BA2" w14:textId="3379033E" w:rsidR="008F23D3" w:rsidRDefault="00F66E79" w:rsidP="00735D13">
      <w:pPr>
        <w:pStyle w:val="HWNormalText"/>
      </w:pPr>
      <w:r w:rsidRPr="00D43005">
        <w:rPr>
          <w:bCs/>
          <w:noProof/>
        </w:rPr>
        <w:drawing>
          <wp:anchor distT="0" distB="0" distL="114300" distR="114300" simplePos="0" relativeHeight="251658258" behindDoc="0" locked="0" layoutInCell="1" allowOverlap="1" wp14:anchorId="4A549D5A" wp14:editId="12E35095">
            <wp:simplePos x="0" y="0"/>
            <wp:positionH relativeFrom="margin">
              <wp:align>left</wp:align>
            </wp:positionH>
            <wp:positionV relativeFrom="paragraph">
              <wp:posOffset>591589</wp:posOffset>
            </wp:positionV>
            <wp:extent cx="6400800" cy="480695"/>
            <wp:effectExtent l="0" t="0" r="0" b="0"/>
            <wp:wrapSquare wrapText="bothSides"/>
            <wp:docPr id="1826619598" name="Picture 1" descr="This screenshot show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19598" name="Picture 1" descr="This screenshot shows "/>
                    <pic:cNvPicPr/>
                  </pic:nvPicPr>
                  <pic:blipFill>
                    <a:blip r:embed="rId52">
                      <a:extLst>
                        <a:ext uri="{28A0092B-C50C-407E-A947-70E740481C1C}">
                          <a14:useLocalDpi xmlns:a14="http://schemas.microsoft.com/office/drawing/2010/main" val="0"/>
                        </a:ext>
                      </a:extLst>
                    </a:blip>
                    <a:stretch>
                      <a:fillRect/>
                    </a:stretch>
                  </pic:blipFill>
                  <pic:spPr>
                    <a:xfrm>
                      <a:off x="0" y="0"/>
                      <a:ext cx="6400800" cy="480695"/>
                    </a:xfrm>
                    <a:prstGeom prst="rect">
                      <a:avLst/>
                    </a:prstGeom>
                  </pic:spPr>
                </pic:pic>
              </a:graphicData>
            </a:graphic>
            <wp14:sizeRelH relativeFrom="margin">
              <wp14:pctWidth>0</wp14:pctWidth>
            </wp14:sizeRelH>
            <wp14:sizeRelV relativeFrom="margin">
              <wp14:pctHeight>0</wp14:pctHeight>
            </wp14:sizeRelV>
          </wp:anchor>
        </w:drawing>
      </w:r>
      <w:r w:rsidRPr="00F66E79">
        <w:t>Consider whether it would be lawful to share survey</w:t>
      </w:r>
      <w:r>
        <w:t>s with other users</w:t>
      </w:r>
      <w:r w:rsidRPr="00F66E79">
        <w:t xml:space="preserve"> under GDPR. Before doing so, seek advice from your Data Protection Officer.</w:t>
      </w:r>
    </w:p>
    <w:p w14:paraId="75CB3C23" w14:textId="08BBFEB8" w:rsidR="0026718E" w:rsidRDefault="0026718E" w:rsidP="00735D13">
      <w:pPr>
        <w:pStyle w:val="HWNormalText"/>
      </w:pPr>
    </w:p>
    <w:p w14:paraId="09045F1B" w14:textId="260DB3A3" w:rsidR="00E77460" w:rsidRDefault="00F367D8" w:rsidP="00735D13">
      <w:pPr>
        <w:pStyle w:val="HWNormalText"/>
      </w:pPr>
      <w:r w:rsidRPr="00564E41">
        <w:rPr>
          <w:bCs/>
          <w:noProof/>
        </w:rPr>
        <w:drawing>
          <wp:anchor distT="0" distB="0" distL="114300" distR="114300" simplePos="0" relativeHeight="251658259" behindDoc="0" locked="0" layoutInCell="1" allowOverlap="1" wp14:anchorId="5524ED0D" wp14:editId="3C93ED87">
            <wp:simplePos x="0" y="0"/>
            <wp:positionH relativeFrom="margin">
              <wp:posOffset>80645</wp:posOffset>
            </wp:positionH>
            <wp:positionV relativeFrom="paragraph">
              <wp:posOffset>6985</wp:posOffset>
            </wp:positionV>
            <wp:extent cx="986155" cy="1906905"/>
            <wp:effectExtent l="0" t="0" r="4445" b="0"/>
            <wp:wrapSquare wrapText="bothSides"/>
            <wp:docPr id="38206962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69621" name="Picture 1" descr="A screenshot of a phone&#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986155" cy="1906905"/>
                    </a:xfrm>
                    <a:prstGeom prst="rect">
                      <a:avLst/>
                    </a:prstGeom>
                  </pic:spPr>
                </pic:pic>
              </a:graphicData>
            </a:graphic>
            <wp14:sizeRelH relativeFrom="margin">
              <wp14:pctWidth>0</wp14:pctWidth>
            </wp14:sizeRelH>
            <wp14:sizeRelV relativeFrom="margin">
              <wp14:pctHeight>0</wp14:pctHeight>
            </wp14:sizeRelV>
          </wp:anchor>
        </w:drawing>
      </w:r>
      <w:r w:rsidR="005E03FD">
        <w:t xml:space="preserve">To do this, </w:t>
      </w:r>
      <w:r w:rsidR="00EB5B74">
        <w:t>go to My Surveys and click on the three dots to the right of the name of the survey.</w:t>
      </w:r>
    </w:p>
    <w:p w14:paraId="5784116D" w14:textId="026D7933" w:rsidR="00564E41" w:rsidRDefault="005E03FD" w:rsidP="00735D13">
      <w:pPr>
        <w:pStyle w:val="HWNormalText"/>
        <w:rPr>
          <w:bCs/>
        </w:rPr>
      </w:pPr>
      <w:r>
        <w:t>From the pop-up, select Permissions.</w:t>
      </w:r>
      <w:r w:rsidR="00AC3298">
        <w:t xml:space="preserve"> This will provide you with a list of the account holders </w:t>
      </w:r>
      <w:r w:rsidR="00A4309F">
        <w:rPr>
          <w:bCs/>
        </w:rPr>
        <w:t>in</w:t>
      </w:r>
      <w:r w:rsidR="00AC3298">
        <w:t xml:space="preserve"> the Healthwatch England SmartSurvey account</w:t>
      </w:r>
      <w:r w:rsidR="00A7616D">
        <w:t xml:space="preserve">.  </w:t>
      </w:r>
    </w:p>
    <w:p w14:paraId="048364F9" w14:textId="167BDA05" w:rsidR="00564E41" w:rsidRDefault="005E03FD" w:rsidP="00735D13">
      <w:pPr>
        <w:pStyle w:val="HWNormalText"/>
        <w:rPr>
          <w:bCs/>
        </w:rPr>
      </w:pPr>
      <w:r>
        <w:t>Find the accounts you want to share</w:t>
      </w:r>
      <w:r w:rsidR="006E2EF5">
        <w:t xml:space="preserve"> and select them b</w:t>
      </w:r>
      <w:r w:rsidR="009A0B17">
        <w:t xml:space="preserve">y holding down the Control key and clicking on </w:t>
      </w:r>
      <w:r w:rsidR="000A3C35">
        <w:t>the users you want to share the survey with.</w:t>
      </w:r>
    </w:p>
    <w:p w14:paraId="2601A970" w14:textId="70F6C01D" w:rsidR="0026718E" w:rsidRDefault="0026718E" w:rsidP="00735D13">
      <w:pPr>
        <w:pStyle w:val="HWNormalText"/>
        <w:rPr>
          <w:bCs/>
        </w:rPr>
      </w:pPr>
    </w:p>
    <w:p w14:paraId="4424931C" w14:textId="7B298FF7" w:rsidR="00EB4235" w:rsidRDefault="005E03FD" w:rsidP="00EB4235">
      <w:pPr>
        <w:pStyle w:val="Heading2"/>
      </w:pPr>
      <w:r>
        <w:t>Access options</w:t>
      </w:r>
    </w:p>
    <w:p w14:paraId="3FB93347" w14:textId="2867BB9F" w:rsidR="000A3C35" w:rsidRDefault="008F23D3" w:rsidP="00735D13">
      <w:pPr>
        <w:pStyle w:val="HWNormalText"/>
        <w:rPr>
          <w:bCs/>
        </w:rPr>
      </w:pPr>
      <w:r w:rsidRPr="0026718E">
        <w:rPr>
          <w:bCs/>
          <w:noProof/>
        </w:rPr>
        <w:drawing>
          <wp:anchor distT="0" distB="0" distL="114300" distR="114300" simplePos="0" relativeHeight="251658260" behindDoc="0" locked="0" layoutInCell="1" allowOverlap="1" wp14:anchorId="12EF6968" wp14:editId="5BF70FF3">
            <wp:simplePos x="0" y="0"/>
            <wp:positionH relativeFrom="margin">
              <wp:posOffset>4066424</wp:posOffset>
            </wp:positionH>
            <wp:positionV relativeFrom="paragraph">
              <wp:posOffset>-1391112</wp:posOffset>
            </wp:positionV>
            <wp:extent cx="2636520" cy="3448685"/>
            <wp:effectExtent l="0" t="0" r="0" b="0"/>
            <wp:wrapSquare wrapText="bothSides"/>
            <wp:docPr id="636576887" name="Picture 1" descr="This screenshot shows the list of sharing options that are avai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76887" name="Picture 1" descr="This screenshot shows the list of sharing options that are available. "/>
                    <pic:cNvPicPr/>
                  </pic:nvPicPr>
                  <pic:blipFill rotWithShape="1">
                    <a:blip r:embed="rId54">
                      <a:extLst>
                        <a:ext uri="{28A0092B-C50C-407E-A947-70E740481C1C}">
                          <a14:useLocalDpi xmlns:a14="http://schemas.microsoft.com/office/drawing/2010/main" val="0"/>
                        </a:ext>
                      </a:extLst>
                    </a:blip>
                    <a:srcRect l="50003" t="16126" r="3715" b="-2769"/>
                    <a:stretch>
                      <a:fillRect/>
                    </a:stretch>
                  </pic:blipFill>
                  <pic:spPr bwMode="auto">
                    <a:xfrm>
                      <a:off x="0" y="0"/>
                      <a:ext cx="2636520" cy="3448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3FD">
        <w:t xml:space="preserve">To the right of the list of users is </w:t>
      </w:r>
      <w:r w:rsidR="00EB4235">
        <w:t>a list of access options.</w:t>
      </w:r>
    </w:p>
    <w:p w14:paraId="1220F2FC" w14:textId="7143004D" w:rsidR="00EB4235" w:rsidRDefault="005E03FD" w:rsidP="00735D13">
      <w:pPr>
        <w:pStyle w:val="HWNormalText"/>
        <w:rPr>
          <w:bCs/>
        </w:rPr>
      </w:pPr>
      <w:r>
        <w:t xml:space="preserve">Think carefully before giving access </w:t>
      </w:r>
      <w:r w:rsidR="00F65C44">
        <w:t xml:space="preserve">to </w:t>
      </w:r>
      <w:proofErr w:type="gramStart"/>
      <w:r w:rsidR="00F65C44">
        <w:t>all of</w:t>
      </w:r>
      <w:proofErr w:type="gramEnd"/>
      <w:r w:rsidR="00F65C44">
        <w:t xml:space="preserve"> these options:</w:t>
      </w:r>
    </w:p>
    <w:p w14:paraId="1D965918" w14:textId="53C546A6" w:rsidR="00F65C44" w:rsidRDefault="005E03FD" w:rsidP="0026718E">
      <w:pPr>
        <w:pStyle w:val="Heading3"/>
      </w:pPr>
      <w:r>
        <w:lastRenderedPageBreak/>
        <w:t>Bui</w:t>
      </w:r>
      <w:r w:rsidR="0026718E">
        <w:t>ld</w:t>
      </w:r>
    </w:p>
    <w:p w14:paraId="691C5F92" w14:textId="444C552B" w:rsidR="00F65C44" w:rsidRPr="00F66E79" w:rsidRDefault="005E03FD" w:rsidP="00F66E79">
      <w:pPr>
        <w:pStyle w:val="HWNormalText"/>
      </w:pPr>
      <w:r w:rsidRPr="00F66E79">
        <w:t>This means that users can delete or edit existing questions, add new ones and add or edit skip logic.</w:t>
      </w:r>
    </w:p>
    <w:p w14:paraId="717C107E" w14:textId="7F89D993" w:rsidR="009B537D" w:rsidRDefault="005E03FD" w:rsidP="009B537D">
      <w:pPr>
        <w:pStyle w:val="Heading3"/>
      </w:pPr>
      <w:r>
        <w:t>Settings</w:t>
      </w:r>
    </w:p>
    <w:p w14:paraId="4644E353" w14:textId="77777777" w:rsidR="002F2F1B" w:rsidRDefault="002F2F1B" w:rsidP="00F66E79">
      <w:pPr>
        <w:pStyle w:val="HWNormalText"/>
        <w:rPr>
          <w:b/>
          <w:bCs/>
        </w:rPr>
      </w:pPr>
      <w:r w:rsidRPr="002F2F1B">
        <w:t>Users can amend the survey title, change the survey's appearance, enable saving and continuing, and randomise pages.</w:t>
      </w:r>
    </w:p>
    <w:p w14:paraId="5A2DB173" w14:textId="0A3C4C39" w:rsidR="00E52CAA" w:rsidRDefault="005E03FD" w:rsidP="004B2926">
      <w:pPr>
        <w:pStyle w:val="Heading3"/>
      </w:pPr>
      <w:r>
        <w:t>Automate</w:t>
      </w:r>
    </w:p>
    <w:p w14:paraId="0E9C073D" w14:textId="77777777" w:rsidR="007A5E3D" w:rsidRDefault="007A5E3D" w:rsidP="00F66E79">
      <w:pPr>
        <w:pStyle w:val="HWNormalText"/>
        <w:rPr>
          <w:b/>
          <w:bCs/>
        </w:rPr>
      </w:pPr>
      <w:r w:rsidRPr="007A5E3D">
        <w:t>This is about integrations with CRMs, so it is of little use.</w:t>
      </w:r>
    </w:p>
    <w:p w14:paraId="08F7CB3F" w14:textId="73188465" w:rsidR="004B2926" w:rsidRDefault="005E03FD" w:rsidP="002C1F59">
      <w:pPr>
        <w:pStyle w:val="Heading3"/>
      </w:pPr>
      <w:r>
        <w:t>Collect</w:t>
      </w:r>
    </w:p>
    <w:p w14:paraId="5DB93DE4" w14:textId="52468886" w:rsidR="004B2926" w:rsidRDefault="005E03FD" w:rsidP="00735D13">
      <w:pPr>
        <w:pStyle w:val="HWNormalText"/>
        <w:rPr>
          <w:bCs/>
        </w:rPr>
      </w:pPr>
      <w:r>
        <w:t>This allows users to close and open surveys and customise weblinks</w:t>
      </w:r>
    </w:p>
    <w:p w14:paraId="34EEA7B2" w14:textId="003CA0DC" w:rsidR="002C1F59" w:rsidRDefault="005E03FD" w:rsidP="002C1F59">
      <w:pPr>
        <w:pStyle w:val="Heading3"/>
      </w:pPr>
      <w:r>
        <w:t>Analyse</w:t>
      </w:r>
    </w:p>
    <w:p w14:paraId="63564D91" w14:textId="50A08898" w:rsidR="002C1F59" w:rsidRDefault="005E03FD" w:rsidP="002C1F59">
      <w:pPr>
        <w:pStyle w:val="HWNormalText"/>
      </w:pPr>
      <w:r>
        <w:t>Users have access to all the analysis features.</w:t>
      </w:r>
      <w:r w:rsidR="00F66E79">
        <w:t xml:space="preserve"> This means that they will be able to access the data collected.</w:t>
      </w:r>
    </w:p>
    <w:p w14:paraId="668EAB62" w14:textId="395E6F88" w:rsidR="002C1F59" w:rsidRDefault="005E03FD" w:rsidP="002C1F59">
      <w:pPr>
        <w:pStyle w:val="HWHeading3"/>
      </w:pPr>
      <w:r>
        <w:t xml:space="preserve">Clear </w:t>
      </w:r>
    </w:p>
    <w:p w14:paraId="20EAF81E" w14:textId="39A5157F" w:rsidR="002C1F59" w:rsidRDefault="005E03FD" w:rsidP="002C1F59">
      <w:pPr>
        <w:pStyle w:val="HWNormalText"/>
      </w:pPr>
      <w:r>
        <w:t>This allows users to clear all survey responses</w:t>
      </w:r>
      <w:r w:rsidR="00F66E79">
        <w:t>.</w:t>
      </w:r>
    </w:p>
    <w:p w14:paraId="79F72D90" w14:textId="1FB9CE51" w:rsidR="002C1F59" w:rsidRDefault="005E03FD" w:rsidP="002C1F59">
      <w:pPr>
        <w:pStyle w:val="HWHeading3"/>
      </w:pPr>
      <w:r>
        <w:t>Copy</w:t>
      </w:r>
    </w:p>
    <w:p w14:paraId="71805CC3" w14:textId="77777777" w:rsidR="001E7CFB" w:rsidRPr="001E7CFB" w:rsidRDefault="001E7CFB" w:rsidP="001E7CFB">
      <w:pPr>
        <w:pStyle w:val="HWNormalText"/>
      </w:pPr>
      <w:bookmarkStart w:id="22" w:name="_Toc200105717"/>
      <w:r w:rsidRPr="001E7CFB">
        <w:t>This will enable users to copy the survey and then customise the copy.</w:t>
      </w:r>
    </w:p>
    <w:p w14:paraId="029F0DE5" w14:textId="331419AC" w:rsidR="00F66E79" w:rsidRPr="00F66E79" w:rsidRDefault="001E7CFB" w:rsidP="001E7CFB">
      <w:pPr>
        <w:pStyle w:val="HWNormalText"/>
      </w:pPr>
      <w:r w:rsidRPr="001E7CFB">
        <w:t>We recommend granting users access to Collect</w:t>
      </w:r>
      <w:r w:rsidR="00F66E79">
        <w:t xml:space="preserve"> </w:t>
      </w:r>
      <w:r w:rsidRPr="001E7CFB">
        <w:t>and Copy only to avoid data loss or changes to the survey once it is live.</w:t>
      </w:r>
      <w:r w:rsidR="00F66E79">
        <w:t xml:space="preserve">  You should only give other SmartSurvey account users access to Analyse if it is lawful under GDPR to do so.</w:t>
      </w:r>
      <w:r w:rsidR="003303D6">
        <w:t xml:space="preserve"> See our </w:t>
      </w:r>
      <w:hyperlink r:id="rId55" w:history="1">
        <w:r w:rsidR="003303D6" w:rsidRPr="003303D6">
          <w:rPr>
            <w:rStyle w:val="Hyperlink"/>
          </w:rPr>
          <w:t>data protection guidance</w:t>
        </w:r>
      </w:hyperlink>
      <w:r w:rsidR="003303D6">
        <w:t xml:space="preserve"> for more information.</w:t>
      </w:r>
    </w:p>
    <w:p w14:paraId="2030CBD3" w14:textId="66B30201" w:rsidR="00A87DC5" w:rsidRPr="008F30F1" w:rsidRDefault="005E03FD" w:rsidP="001E7CFB">
      <w:pPr>
        <w:pStyle w:val="Heading1"/>
      </w:pPr>
      <w:r>
        <w:t>Who to contact at Healthwatch England about SmartSurvey?</w:t>
      </w:r>
      <w:bookmarkEnd w:id="22"/>
    </w:p>
    <w:p w14:paraId="0B082390" w14:textId="16524D28" w:rsidR="00A87DC5" w:rsidRDefault="005E03FD" w:rsidP="00A87DC5">
      <w:pPr>
        <w:pStyle w:val="HWNormalText"/>
      </w:pPr>
      <w:r w:rsidRPr="008F30F1">
        <w:t xml:space="preserve">If you </w:t>
      </w:r>
      <w:r>
        <w:t xml:space="preserve">need more accounts or have problems with your </w:t>
      </w:r>
      <w:r w:rsidR="00821D6D">
        <w:rPr>
          <w:bCs/>
        </w:rPr>
        <w:t xml:space="preserve">SmartSurvey </w:t>
      </w:r>
      <w:r>
        <w:t xml:space="preserve">account, contact </w:t>
      </w:r>
      <w:hyperlink r:id="rId56" w:history="1">
        <w:r w:rsidR="00A87DC5" w:rsidRPr="00600DEC">
          <w:rPr>
            <w:rStyle w:val="Hyperlink"/>
          </w:rPr>
          <w:t>digital@healthwatch.co.uk</w:t>
        </w:r>
      </w:hyperlink>
    </w:p>
    <w:p w14:paraId="7BCA5274" w14:textId="4B7A7975" w:rsidR="00A87DC5" w:rsidRDefault="005E03FD" w:rsidP="00A87DC5">
      <w:pPr>
        <w:pStyle w:val="HWNormalText"/>
      </w:pPr>
      <w:r>
        <w:t xml:space="preserve">If you need advice on how to use SmartSurvey to build a survey, please contact </w:t>
      </w:r>
      <w:hyperlink r:id="rId57" w:history="1">
        <w:r w:rsidR="00A87DC5" w:rsidRPr="00600DEC">
          <w:rPr>
            <w:rStyle w:val="Hyperlink"/>
          </w:rPr>
          <w:t>research@healthwatch.co.uk</w:t>
        </w:r>
      </w:hyperlink>
      <w:r>
        <w:t>.</w:t>
      </w:r>
    </w:p>
    <w:p w14:paraId="6B682580" w14:textId="77777777" w:rsidR="00A87DC5" w:rsidRDefault="00A87DC5" w:rsidP="00A87DC5">
      <w:pPr>
        <w:pStyle w:val="HWNormalText"/>
        <w:rPr>
          <w:bCs/>
        </w:rPr>
      </w:pPr>
    </w:p>
    <w:p w14:paraId="0EF8556D" w14:textId="79242BE1" w:rsidR="004B26A2" w:rsidRPr="008F30F1" w:rsidRDefault="004B26A2" w:rsidP="00A87DC5">
      <w:pPr>
        <w:pStyle w:val="HWNormalText"/>
        <w:rPr>
          <w:bCs/>
        </w:rPr>
        <w:sectPr w:rsidR="004B26A2" w:rsidRPr="008F30F1" w:rsidSect="00762252">
          <w:headerReference w:type="default" r:id="rId58"/>
          <w:footerReference w:type="default" r:id="rId59"/>
          <w:pgSz w:w="11906" w:h="16838" w:code="9"/>
          <w:pgMar w:top="851" w:right="737" w:bottom="1304" w:left="737" w:header="624" w:footer="454" w:gutter="0"/>
          <w:pgNumType w:start="1"/>
          <w:cols w:space="708"/>
          <w:docGrid w:linePitch="360"/>
        </w:sectPr>
      </w:pPr>
    </w:p>
    <w:p w14:paraId="67F1F60F" w14:textId="77777777" w:rsidR="004A43F3" w:rsidRPr="008F30F1" w:rsidRDefault="005E03FD" w:rsidP="004912B2">
      <w:pPr>
        <w:pStyle w:val="HWEndPage1"/>
        <w:rPr>
          <w:b w:val="0"/>
          <w:bCs/>
        </w:rPr>
      </w:pPr>
      <w:r w:rsidRPr="008F30F1">
        <w:rPr>
          <w:b w:val="0"/>
        </w:rPr>
        <w:lastRenderedPageBreak/>
        <w:t>Healthwatch England</w:t>
      </w:r>
      <w:r w:rsidR="001C4D43" w:rsidRPr="008F30F1">
        <w:rPr>
          <w:b w:val="0"/>
        </w:rPr>
        <w:t xml:space="preserve"> </w:t>
      </w:r>
    </w:p>
    <w:p w14:paraId="487997E2" w14:textId="77777777" w:rsidR="004A43F3" w:rsidRPr="008F30F1" w:rsidRDefault="005E03FD" w:rsidP="004912B2">
      <w:pPr>
        <w:pStyle w:val="HWEndPage2"/>
        <w:rPr>
          <w:b w:val="0"/>
          <w:bCs/>
        </w:rPr>
      </w:pPr>
      <w:r w:rsidRPr="008F30F1">
        <w:rPr>
          <w:b w:val="0"/>
        </w:rPr>
        <w:t>National Customer Service Centre</w:t>
      </w:r>
    </w:p>
    <w:p w14:paraId="7BC48B4B" w14:textId="77777777" w:rsidR="004A43F3" w:rsidRPr="008F30F1" w:rsidRDefault="005E03FD" w:rsidP="004912B2">
      <w:pPr>
        <w:pStyle w:val="HWEndPage2"/>
        <w:rPr>
          <w:b w:val="0"/>
          <w:bCs/>
        </w:rPr>
      </w:pPr>
      <w:r w:rsidRPr="008F30F1">
        <w:rPr>
          <w:b w:val="0"/>
        </w:rPr>
        <w:t>Citygate</w:t>
      </w:r>
    </w:p>
    <w:p w14:paraId="3E20C66A" w14:textId="77777777" w:rsidR="004A43F3" w:rsidRPr="008F30F1" w:rsidRDefault="005E03FD" w:rsidP="004912B2">
      <w:pPr>
        <w:pStyle w:val="HWEndPage2"/>
        <w:rPr>
          <w:b w:val="0"/>
          <w:bCs/>
        </w:rPr>
      </w:pPr>
      <w:r w:rsidRPr="008F30F1">
        <w:rPr>
          <w:b w:val="0"/>
        </w:rPr>
        <w:t>Gallowgate</w:t>
      </w:r>
    </w:p>
    <w:p w14:paraId="0A68A841" w14:textId="77777777" w:rsidR="004A43F3" w:rsidRPr="008F30F1" w:rsidRDefault="005E03FD" w:rsidP="004912B2">
      <w:pPr>
        <w:pStyle w:val="HWEndPage2"/>
        <w:rPr>
          <w:b w:val="0"/>
          <w:bCs/>
        </w:rPr>
      </w:pPr>
      <w:r w:rsidRPr="008F30F1">
        <w:rPr>
          <w:b w:val="0"/>
        </w:rPr>
        <w:t>Newcastle upon Tyne</w:t>
      </w:r>
    </w:p>
    <w:p w14:paraId="6C0B6D9F" w14:textId="77777777" w:rsidR="004A43F3" w:rsidRPr="008F30F1" w:rsidRDefault="005E03FD" w:rsidP="004912B2">
      <w:pPr>
        <w:pStyle w:val="HWEndPage2"/>
        <w:rPr>
          <w:b w:val="0"/>
          <w:bCs/>
        </w:rPr>
      </w:pPr>
      <w:r w:rsidRPr="008F30F1">
        <w:rPr>
          <w:b w:val="0"/>
        </w:rPr>
        <w:t>NE1 4PA</w:t>
      </w:r>
    </w:p>
    <w:p w14:paraId="0D796CD1" w14:textId="77777777" w:rsidR="006147DF" w:rsidRPr="008F30F1" w:rsidRDefault="006147DF" w:rsidP="004912B2">
      <w:pPr>
        <w:pStyle w:val="HWEndPage2"/>
        <w:rPr>
          <w:b w:val="0"/>
          <w:bCs/>
        </w:rPr>
      </w:pPr>
    </w:p>
    <w:p w14:paraId="065051BD" w14:textId="77777777" w:rsidR="004A43F3" w:rsidRPr="008F30F1" w:rsidRDefault="005E03FD" w:rsidP="004912B2">
      <w:pPr>
        <w:pStyle w:val="HWEndPage3"/>
        <w:rPr>
          <w:b w:val="0"/>
          <w:bCs/>
        </w:rPr>
      </w:pPr>
      <w:r w:rsidRPr="008F30F1">
        <w:rPr>
          <w:b w:val="0"/>
        </w:rPr>
        <w:t>www.healthwatch.co.uk</w:t>
      </w:r>
      <w:r w:rsidR="007D4EFC" w:rsidRPr="008F30F1">
        <w:rPr>
          <w:b w:val="0"/>
        </w:rPr>
        <w:t xml:space="preserve"> </w:t>
      </w:r>
      <w:r w:rsidR="00BB0E31" w:rsidRPr="008F30F1">
        <w:rPr>
          <w:b w:val="0"/>
          <w:bCs/>
          <w:noProof/>
          <w:lang w:eastAsia="en-GB"/>
        </w:rPr>
        <w:drawing>
          <wp:anchor distT="0" distB="0" distL="114300" distR="114300" simplePos="0" relativeHeight="251658240" behindDoc="1" locked="1" layoutInCell="1" allowOverlap="1" wp14:anchorId="20C51CB5" wp14:editId="44EAFF01">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ing Template - Back cover Swoosh.png"/>
                    <pic:cNvPicPr/>
                  </pic:nvPicPr>
                  <pic:blipFill>
                    <a:blip r:embed="rId60" cstate="print"/>
                    <a:stretch>
                      <a:fillRect/>
                    </a:stretch>
                  </pic:blipFill>
                  <pic:spPr>
                    <a:xfrm>
                      <a:off x="0" y="0"/>
                      <a:ext cx="7561580" cy="10696575"/>
                    </a:xfrm>
                    <a:prstGeom prst="rect">
                      <a:avLst/>
                    </a:prstGeom>
                  </pic:spPr>
                </pic:pic>
              </a:graphicData>
            </a:graphic>
          </wp:anchor>
        </w:drawing>
      </w:r>
      <w:r w:rsidR="007D4EFC" w:rsidRPr="008F30F1">
        <w:rPr>
          <w:b w:val="0"/>
          <w:bCs/>
          <w:noProof/>
          <w:lang w:eastAsia="en-GB"/>
        </w:rPr>
        <w:drawing>
          <wp:anchor distT="0" distB="0" distL="114300" distR="114300" simplePos="0" relativeHeight="251658243" behindDoc="0" locked="1" layoutInCell="1" allowOverlap="1" wp14:anchorId="0645AC7F" wp14:editId="39F74387">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lthwatch-logo_WO.png"/>
                    <pic:cNvPicPr/>
                  </pic:nvPicPr>
                  <pic:blipFill>
                    <a:blip r:embed="rId61" cstate="print"/>
                    <a:stretch>
                      <a:fillRect/>
                    </a:stretch>
                  </pic:blipFill>
                  <pic:spPr>
                    <a:xfrm>
                      <a:off x="0" y="0"/>
                      <a:ext cx="3343275" cy="914400"/>
                    </a:xfrm>
                    <a:prstGeom prst="rect">
                      <a:avLst/>
                    </a:prstGeom>
                  </pic:spPr>
                </pic:pic>
              </a:graphicData>
            </a:graphic>
          </wp:anchor>
        </w:drawing>
      </w:r>
    </w:p>
    <w:p w14:paraId="525C81E5" w14:textId="77777777" w:rsidR="004A43F3" w:rsidRPr="008F30F1" w:rsidRDefault="005E03FD" w:rsidP="004912B2">
      <w:pPr>
        <w:pStyle w:val="HWEndPage3"/>
        <w:rPr>
          <w:b w:val="0"/>
          <w:bCs/>
        </w:rPr>
      </w:pPr>
      <w:r w:rsidRPr="008F30F1">
        <w:rPr>
          <w:b w:val="0"/>
        </w:rPr>
        <w:t>t: 03000 683 000</w:t>
      </w:r>
    </w:p>
    <w:p w14:paraId="41F01DE9" w14:textId="77777777" w:rsidR="004A43F3" w:rsidRPr="008F30F1" w:rsidRDefault="005E03FD" w:rsidP="004912B2">
      <w:pPr>
        <w:pStyle w:val="HWEndPage3"/>
        <w:rPr>
          <w:b w:val="0"/>
          <w:bCs/>
        </w:rPr>
      </w:pPr>
      <w:r w:rsidRPr="008F30F1">
        <w:rPr>
          <w:b w:val="0"/>
        </w:rPr>
        <w:t>e: enquiries@healthwatch.co.uk</w:t>
      </w:r>
    </w:p>
    <w:p w14:paraId="33B846D1" w14:textId="77777777" w:rsidR="004A43F3" w:rsidRPr="008F30F1" w:rsidRDefault="005E03FD" w:rsidP="004912B2">
      <w:pPr>
        <w:pStyle w:val="HWEndPage3"/>
        <w:rPr>
          <w:b w:val="0"/>
          <w:bCs/>
        </w:rPr>
      </w:pPr>
      <w:r w:rsidRPr="008F30F1">
        <w:rPr>
          <w:b w:val="0"/>
          <w:bCs/>
          <w:noProof/>
          <w:lang w:eastAsia="en-GB"/>
        </w:rPr>
        <w:drawing>
          <wp:anchor distT="0" distB="0" distL="0" distR="36195" simplePos="0" relativeHeight="251658241" behindDoc="0" locked="0" layoutInCell="1" allowOverlap="1" wp14:anchorId="5DE65F25" wp14:editId="69DCE4C2">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P1038 HWE Local Healthwatch AR templates_v7 For Peter_1.jpg"/>
                    <pic:cNvPicPr>
                      <a:picLocks noChangeAspect="1"/>
                    </pic:cNvPicPr>
                  </pic:nvPicPr>
                  <pic:blipFill>
                    <a:blip r:embed="rId62" cstate="print"/>
                    <a:srcRect l="5870" t="27907" r="92093" b="70525"/>
                    <a:stretch>
                      <a:fillRect/>
                    </a:stretch>
                  </pic:blipFill>
                  <pic:spPr>
                    <a:xfrm>
                      <a:off x="0" y="0"/>
                      <a:ext cx="133350" cy="142875"/>
                    </a:xfrm>
                    <a:prstGeom prst="rect">
                      <a:avLst/>
                    </a:prstGeom>
                  </pic:spPr>
                </pic:pic>
              </a:graphicData>
            </a:graphic>
          </wp:anchor>
        </w:drawing>
      </w:r>
      <w:r w:rsidRPr="008F30F1">
        <w:rPr>
          <w:b w:val="0"/>
        </w:rPr>
        <w:t xml:space="preserve"> @HealthwatchE</w:t>
      </w:r>
    </w:p>
    <w:p w14:paraId="3F818B3B" w14:textId="77777777" w:rsidR="004A43F3" w:rsidRPr="008F30F1" w:rsidRDefault="005E03FD" w:rsidP="004912B2">
      <w:pPr>
        <w:pStyle w:val="HWEndPage3"/>
        <w:rPr>
          <w:b w:val="0"/>
          <w:bCs/>
        </w:rPr>
      </w:pPr>
      <w:r w:rsidRPr="008F30F1">
        <w:rPr>
          <w:b w:val="0"/>
          <w:bCs/>
          <w:noProof/>
          <w:lang w:eastAsia="en-GB"/>
        </w:rPr>
        <w:drawing>
          <wp:anchor distT="0" distB="0" distL="0" distR="36195" simplePos="0" relativeHeight="251658242" behindDoc="0" locked="0" layoutInCell="1" allowOverlap="1" wp14:anchorId="5A40C9E8" wp14:editId="028EA48C">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descr="P1038 HWE Local Healthwatch AR templates_v7 For Peter_1.jpg"/>
                    <pic:cNvPicPr>
                      <a:picLocks noChangeAspect="1"/>
                    </pic:cNvPicPr>
                  </pic:nvPicPr>
                  <pic:blipFill>
                    <a:blip r:embed="rId62" cstate="print"/>
                    <a:srcRect l="5823" t="30215" r="92128" b="68271"/>
                    <a:stretch>
                      <a:fillRect/>
                    </a:stretch>
                  </pic:blipFill>
                  <pic:spPr>
                    <a:xfrm>
                      <a:off x="0" y="0"/>
                      <a:ext cx="138113" cy="142875"/>
                    </a:xfrm>
                    <a:prstGeom prst="rect">
                      <a:avLst/>
                    </a:prstGeom>
                  </pic:spPr>
                </pic:pic>
              </a:graphicData>
            </a:graphic>
          </wp:anchor>
        </w:drawing>
      </w:r>
      <w:r w:rsidRPr="008F30F1">
        <w:rPr>
          <w:b w:val="0"/>
        </w:rPr>
        <w:t xml:space="preserve"> Facebook.com/HealthwatchE</w:t>
      </w:r>
    </w:p>
    <w:sectPr w:rsidR="004A43F3" w:rsidRPr="008F30F1" w:rsidSect="006147DF">
      <w:headerReference w:type="default" r:id="rId63"/>
      <w:footerReference w:type="default" r:id="rId64"/>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8121" w14:textId="77777777" w:rsidR="00347528" w:rsidRDefault="00347528">
      <w:pPr>
        <w:spacing w:line="240" w:lineRule="auto"/>
      </w:pPr>
      <w:r>
        <w:separator/>
      </w:r>
    </w:p>
  </w:endnote>
  <w:endnote w:type="continuationSeparator" w:id="0">
    <w:p w14:paraId="73383D65" w14:textId="77777777" w:rsidR="00347528" w:rsidRDefault="00347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0F67" w14:textId="77777777" w:rsidR="00804A58" w:rsidRPr="000A4351" w:rsidRDefault="00804A58"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CC69" w14:textId="77777777" w:rsidR="00804A58" w:rsidRDefault="005E03FD">
    <w:pPr>
      <w:pStyle w:val="Footer"/>
    </w:pPr>
    <w:r>
      <w:rPr>
        <w:noProof/>
        <w:lang w:eastAsia="en-GB"/>
      </w:rPr>
      <mc:AlternateContent>
        <mc:Choice Requires="wps">
          <w:drawing>
            <wp:anchor distT="0" distB="0" distL="114300" distR="114300" simplePos="0" relativeHeight="251658240" behindDoc="0" locked="1" layoutInCell="1" allowOverlap="1" wp14:anchorId="354B4B7A" wp14:editId="249B5F24">
              <wp:simplePos x="0" y="0"/>
              <wp:positionH relativeFrom="page">
                <wp:posOffset>459105</wp:posOffset>
              </wp:positionH>
              <wp:positionV relativeFrom="page">
                <wp:posOffset>9955530</wp:posOffset>
              </wp:positionV>
              <wp:extent cx="6642100" cy="0"/>
              <wp:effectExtent l="0" t="0" r="0" b="0"/>
              <wp:wrapNone/>
              <wp:docPr id="1" name="AutoShape 1"/>
              <wp:cNvGraphicFramePr/>
              <a:graphic xmlns:a="http://schemas.openxmlformats.org/drawingml/2006/main">
                <a:graphicData uri="http://schemas.microsoft.com/office/word/2010/wordprocessingShape">
                  <wps:wsp>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C6222F"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" strokecolor="#004c6b [3213]" strokeweight="1pt">
              <w10:wrap anchorx="page" anchory="page"/>
              <w10:anchorlock/>
            </v:shape>
          </w:pict>
        </mc:Fallback>
      </mc:AlternateContent>
    </w:r>
    <w:r>
      <w:fldChar w:fldCharType="begin"/>
    </w:r>
    <w:r>
      <w:instrText xml:space="preserve"> REF HW_title </w:instrText>
    </w:r>
    <w:r>
      <w:fldChar w:fldCharType="separate"/>
    </w:r>
    <w:r>
      <w:t xml:space="preserve">Smart Survey </w:t>
    </w:r>
    <w:r>
      <w:fldChar w:fldCharType="end"/>
    </w:r>
    <w:r>
      <w:t xml:space="preserve"> </w:t>
    </w:r>
  </w:p>
  <w:p w14:paraId="6041B488" w14:textId="77777777" w:rsidR="00804A58" w:rsidRPr="004E3B85" w:rsidRDefault="005E03FD" w:rsidP="004E3B85">
    <w:pPr>
      <w:pStyle w:val="Footer"/>
      <w:rPr>
        <w:b/>
      </w:rPr>
    </w:pPr>
    <w:r w:rsidRPr="004E3B85">
      <w:rPr>
        <w:rStyle w:val="PageNumber"/>
      </w:rPr>
      <w:fldChar w:fldCharType="begin"/>
    </w:r>
    <w:r w:rsidRPr="004E3B85">
      <w:rPr>
        <w:rStyle w:val="PageNumber"/>
      </w:rPr>
      <w:instrText xml:space="preserve"> PAGE   \* MERGEFORMAT </w:instrText>
    </w:r>
    <w:r w:rsidRPr="004E3B85">
      <w:rPr>
        <w:rStyle w:val="PageNumber"/>
      </w:rPr>
      <w:fldChar w:fldCharType="separate"/>
    </w:r>
    <w:r>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9BFA" w14:textId="77777777" w:rsidR="00804A58" w:rsidRPr="004A43F3" w:rsidRDefault="00804A58"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D3CD" w14:textId="77777777" w:rsidR="00347528" w:rsidRDefault="00347528">
      <w:pPr>
        <w:spacing w:line="240" w:lineRule="auto"/>
      </w:pPr>
      <w:r>
        <w:separator/>
      </w:r>
    </w:p>
  </w:footnote>
  <w:footnote w:type="continuationSeparator" w:id="0">
    <w:p w14:paraId="26229679" w14:textId="77777777" w:rsidR="00347528" w:rsidRDefault="003475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CF32" w14:textId="77777777" w:rsidR="00804A58" w:rsidRDefault="00804A58"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3696" w14:textId="77777777" w:rsidR="00804A58" w:rsidRDefault="00804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804" w14:textId="77777777" w:rsidR="00804A58" w:rsidRDefault="005E03FD"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4B1"/>
    <w:multiLevelType w:val="hybridMultilevel"/>
    <w:tmpl w:val="F94EC780"/>
    <w:lvl w:ilvl="0" w:tplc="EFCE74FA">
      <w:start w:val="1"/>
      <w:numFmt w:val="decimal"/>
      <w:lvlText w:val="%1."/>
      <w:lvlJc w:val="left"/>
      <w:pPr>
        <w:ind w:left="720" w:hanging="360"/>
      </w:pPr>
    </w:lvl>
    <w:lvl w:ilvl="1" w:tplc="35ECF104" w:tentative="1">
      <w:start w:val="1"/>
      <w:numFmt w:val="lowerLetter"/>
      <w:lvlText w:val="%2."/>
      <w:lvlJc w:val="left"/>
      <w:pPr>
        <w:ind w:left="1440" w:hanging="360"/>
      </w:pPr>
    </w:lvl>
    <w:lvl w:ilvl="2" w:tplc="D45673E4" w:tentative="1">
      <w:start w:val="1"/>
      <w:numFmt w:val="lowerRoman"/>
      <w:lvlText w:val="%3."/>
      <w:lvlJc w:val="right"/>
      <w:pPr>
        <w:ind w:left="2160" w:hanging="180"/>
      </w:pPr>
    </w:lvl>
    <w:lvl w:ilvl="3" w:tplc="5E160D3C" w:tentative="1">
      <w:start w:val="1"/>
      <w:numFmt w:val="decimal"/>
      <w:lvlText w:val="%4."/>
      <w:lvlJc w:val="left"/>
      <w:pPr>
        <w:ind w:left="2880" w:hanging="360"/>
      </w:pPr>
    </w:lvl>
    <w:lvl w:ilvl="4" w:tplc="2F1CAC36" w:tentative="1">
      <w:start w:val="1"/>
      <w:numFmt w:val="lowerLetter"/>
      <w:lvlText w:val="%5."/>
      <w:lvlJc w:val="left"/>
      <w:pPr>
        <w:ind w:left="3600" w:hanging="360"/>
      </w:pPr>
    </w:lvl>
    <w:lvl w:ilvl="5" w:tplc="42AA0A52" w:tentative="1">
      <w:start w:val="1"/>
      <w:numFmt w:val="lowerRoman"/>
      <w:lvlText w:val="%6."/>
      <w:lvlJc w:val="right"/>
      <w:pPr>
        <w:ind w:left="4320" w:hanging="180"/>
      </w:pPr>
    </w:lvl>
    <w:lvl w:ilvl="6" w:tplc="6992801E" w:tentative="1">
      <w:start w:val="1"/>
      <w:numFmt w:val="decimal"/>
      <w:lvlText w:val="%7."/>
      <w:lvlJc w:val="left"/>
      <w:pPr>
        <w:ind w:left="5040" w:hanging="360"/>
      </w:pPr>
    </w:lvl>
    <w:lvl w:ilvl="7" w:tplc="A45CCAF2" w:tentative="1">
      <w:start w:val="1"/>
      <w:numFmt w:val="lowerLetter"/>
      <w:lvlText w:val="%8."/>
      <w:lvlJc w:val="left"/>
      <w:pPr>
        <w:ind w:left="5760" w:hanging="360"/>
      </w:pPr>
    </w:lvl>
    <w:lvl w:ilvl="8" w:tplc="3488AE34" w:tentative="1">
      <w:start w:val="1"/>
      <w:numFmt w:val="lowerRoman"/>
      <w:lvlText w:val="%9."/>
      <w:lvlJc w:val="right"/>
      <w:pPr>
        <w:ind w:left="6480" w:hanging="180"/>
      </w:pPr>
    </w:lvl>
  </w:abstractNum>
  <w:abstractNum w:abstractNumId="1" w15:restartNumberingAfterBreak="0">
    <w:nsid w:val="120F04EB"/>
    <w:multiLevelType w:val="hybridMultilevel"/>
    <w:tmpl w:val="BDE454AC"/>
    <w:lvl w:ilvl="0" w:tplc="67A0ECD6">
      <w:start w:val="1"/>
      <w:numFmt w:val="decimal"/>
      <w:lvlText w:val="%1."/>
      <w:lvlJc w:val="left"/>
      <w:pPr>
        <w:ind w:left="720" w:hanging="360"/>
      </w:pPr>
    </w:lvl>
    <w:lvl w:ilvl="1" w:tplc="7010B9B6" w:tentative="1">
      <w:start w:val="1"/>
      <w:numFmt w:val="lowerLetter"/>
      <w:lvlText w:val="%2."/>
      <w:lvlJc w:val="left"/>
      <w:pPr>
        <w:ind w:left="1440" w:hanging="360"/>
      </w:pPr>
    </w:lvl>
    <w:lvl w:ilvl="2" w:tplc="13841F9E" w:tentative="1">
      <w:start w:val="1"/>
      <w:numFmt w:val="lowerRoman"/>
      <w:lvlText w:val="%3."/>
      <w:lvlJc w:val="right"/>
      <w:pPr>
        <w:ind w:left="2160" w:hanging="180"/>
      </w:pPr>
    </w:lvl>
    <w:lvl w:ilvl="3" w:tplc="6F2C7A9E" w:tentative="1">
      <w:start w:val="1"/>
      <w:numFmt w:val="decimal"/>
      <w:lvlText w:val="%4."/>
      <w:lvlJc w:val="left"/>
      <w:pPr>
        <w:ind w:left="2880" w:hanging="360"/>
      </w:pPr>
    </w:lvl>
    <w:lvl w:ilvl="4" w:tplc="9690BD40" w:tentative="1">
      <w:start w:val="1"/>
      <w:numFmt w:val="lowerLetter"/>
      <w:lvlText w:val="%5."/>
      <w:lvlJc w:val="left"/>
      <w:pPr>
        <w:ind w:left="3600" w:hanging="360"/>
      </w:pPr>
    </w:lvl>
    <w:lvl w:ilvl="5" w:tplc="B712E1FC" w:tentative="1">
      <w:start w:val="1"/>
      <w:numFmt w:val="lowerRoman"/>
      <w:lvlText w:val="%6."/>
      <w:lvlJc w:val="right"/>
      <w:pPr>
        <w:ind w:left="4320" w:hanging="180"/>
      </w:pPr>
    </w:lvl>
    <w:lvl w:ilvl="6" w:tplc="0366C36A" w:tentative="1">
      <w:start w:val="1"/>
      <w:numFmt w:val="decimal"/>
      <w:lvlText w:val="%7."/>
      <w:lvlJc w:val="left"/>
      <w:pPr>
        <w:ind w:left="5040" w:hanging="360"/>
      </w:pPr>
    </w:lvl>
    <w:lvl w:ilvl="7" w:tplc="65ECA588" w:tentative="1">
      <w:start w:val="1"/>
      <w:numFmt w:val="lowerLetter"/>
      <w:lvlText w:val="%8."/>
      <w:lvlJc w:val="left"/>
      <w:pPr>
        <w:ind w:left="5760" w:hanging="360"/>
      </w:pPr>
    </w:lvl>
    <w:lvl w:ilvl="8" w:tplc="BCA0D616" w:tentative="1">
      <w:start w:val="1"/>
      <w:numFmt w:val="lowerRoman"/>
      <w:lvlText w:val="%9."/>
      <w:lvlJc w:val="right"/>
      <w:pPr>
        <w:ind w:left="6480" w:hanging="180"/>
      </w:pPr>
    </w:lvl>
  </w:abstractNum>
  <w:abstractNum w:abstractNumId="2" w15:restartNumberingAfterBreak="0">
    <w:nsid w:val="16CB299E"/>
    <w:multiLevelType w:val="hybridMultilevel"/>
    <w:tmpl w:val="B2ACE288"/>
    <w:lvl w:ilvl="0" w:tplc="08C2603C">
      <w:start w:val="1"/>
      <w:numFmt w:val="bullet"/>
      <w:lvlText w:val=""/>
      <w:lvlJc w:val="left"/>
      <w:pPr>
        <w:ind w:left="720" w:hanging="360"/>
      </w:pPr>
      <w:rPr>
        <w:rFonts w:ascii="Symbol" w:hAnsi="Symbol" w:hint="default"/>
      </w:rPr>
    </w:lvl>
    <w:lvl w:ilvl="1" w:tplc="4332696C" w:tentative="1">
      <w:start w:val="1"/>
      <w:numFmt w:val="bullet"/>
      <w:lvlText w:val="o"/>
      <w:lvlJc w:val="left"/>
      <w:pPr>
        <w:ind w:left="1440" w:hanging="360"/>
      </w:pPr>
      <w:rPr>
        <w:rFonts w:ascii="Courier New" w:hAnsi="Courier New" w:cs="Courier New" w:hint="default"/>
      </w:rPr>
    </w:lvl>
    <w:lvl w:ilvl="2" w:tplc="E5EEA000" w:tentative="1">
      <w:start w:val="1"/>
      <w:numFmt w:val="bullet"/>
      <w:lvlText w:val=""/>
      <w:lvlJc w:val="left"/>
      <w:pPr>
        <w:ind w:left="2160" w:hanging="360"/>
      </w:pPr>
      <w:rPr>
        <w:rFonts w:ascii="Wingdings" w:hAnsi="Wingdings" w:hint="default"/>
      </w:rPr>
    </w:lvl>
    <w:lvl w:ilvl="3" w:tplc="C672ABC2" w:tentative="1">
      <w:start w:val="1"/>
      <w:numFmt w:val="bullet"/>
      <w:lvlText w:val=""/>
      <w:lvlJc w:val="left"/>
      <w:pPr>
        <w:ind w:left="2880" w:hanging="360"/>
      </w:pPr>
      <w:rPr>
        <w:rFonts w:ascii="Symbol" w:hAnsi="Symbol" w:hint="default"/>
      </w:rPr>
    </w:lvl>
    <w:lvl w:ilvl="4" w:tplc="D9205972" w:tentative="1">
      <w:start w:val="1"/>
      <w:numFmt w:val="bullet"/>
      <w:lvlText w:val="o"/>
      <w:lvlJc w:val="left"/>
      <w:pPr>
        <w:ind w:left="3600" w:hanging="360"/>
      </w:pPr>
      <w:rPr>
        <w:rFonts w:ascii="Courier New" w:hAnsi="Courier New" w:cs="Courier New" w:hint="default"/>
      </w:rPr>
    </w:lvl>
    <w:lvl w:ilvl="5" w:tplc="F18C0F6E" w:tentative="1">
      <w:start w:val="1"/>
      <w:numFmt w:val="bullet"/>
      <w:lvlText w:val=""/>
      <w:lvlJc w:val="left"/>
      <w:pPr>
        <w:ind w:left="4320" w:hanging="360"/>
      </w:pPr>
      <w:rPr>
        <w:rFonts w:ascii="Wingdings" w:hAnsi="Wingdings" w:hint="default"/>
      </w:rPr>
    </w:lvl>
    <w:lvl w:ilvl="6" w:tplc="38C2CFD8" w:tentative="1">
      <w:start w:val="1"/>
      <w:numFmt w:val="bullet"/>
      <w:lvlText w:val=""/>
      <w:lvlJc w:val="left"/>
      <w:pPr>
        <w:ind w:left="5040" w:hanging="360"/>
      </w:pPr>
      <w:rPr>
        <w:rFonts w:ascii="Symbol" w:hAnsi="Symbol" w:hint="default"/>
      </w:rPr>
    </w:lvl>
    <w:lvl w:ilvl="7" w:tplc="2C7AAFD4" w:tentative="1">
      <w:start w:val="1"/>
      <w:numFmt w:val="bullet"/>
      <w:lvlText w:val="o"/>
      <w:lvlJc w:val="left"/>
      <w:pPr>
        <w:ind w:left="5760" w:hanging="360"/>
      </w:pPr>
      <w:rPr>
        <w:rFonts w:ascii="Courier New" w:hAnsi="Courier New" w:cs="Courier New" w:hint="default"/>
      </w:rPr>
    </w:lvl>
    <w:lvl w:ilvl="8" w:tplc="EAA07F28" w:tentative="1">
      <w:start w:val="1"/>
      <w:numFmt w:val="bullet"/>
      <w:lvlText w:val=""/>
      <w:lvlJc w:val="left"/>
      <w:pPr>
        <w:ind w:left="6480" w:hanging="360"/>
      </w:pPr>
      <w:rPr>
        <w:rFonts w:ascii="Wingdings" w:hAnsi="Wingdings" w:hint="default"/>
      </w:rPr>
    </w:lvl>
  </w:abstractNum>
  <w:abstractNum w:abstractNumId="3" w15:restartNumberingAfterBreak="0">
    <w:nsid w:val="177475CC"/>
    <w:multiLevelType w:val="multilevel"/>
    <w:tmpl w:val="DF4ADDC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CA05992"/>
    <w:multiLevelType w:val="multilevel"/>
    <w:tmpl w:val="1A04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307A5"/>
    <w:multiLevelType w:val="hybridMultilevel"/>
    <w:tmpl w:val="DDA482BA"/>
    <w:lvl w:ilvl="0" w:tplc="16283960">
      <w:start w:val="1"/>
      <w:numFmt w:val="decimal"/>
      <w:lvlText w:val="%1."/>
      <w:lvlJc w:val="left"/>
      <w:pPr>
        <w:ind w:left="720" w:hanging="360"/>
      </w:pPr>
    </w:lvl>
    <w:lvl w:ilvl="1" w:tplc="98CEB7FE" w:tentative="1">
      <w:start w:val="1"/>
      <w:numFmt w:val="lowerLetter"/>
      <w:lvlText w:val="%2."/>
      <w:lvlJc w:val="left"/>
      <w:pPr>
        <w:ind w:left="1440" w:hanging="360"/>
      </w:pPr>
    </w:lvl>
    <w:lvl w:ilvl="2" w:tplc="20FE2B44" w:tentative="1">
      <w:start w:val="1"/>
      <w:numFmt w:val="lowerRoman"/>
      <w:lvlText w:val="%3."/>
      <w:lvlJc w:val="right"/>
      <w:pPr>
        <w:ind w:left="2160" w:hanging="180"/>
      </w:pPr>
    </w:lvl>
    <w:lvl w:ilvl="3" w:tplc="51186944" w:tentative="1">
      <w:start w:val="1"/>
      <w:numFmt w:val="decimal"/>
      <w:lvlText w:val="%4."/>
      <w:lvlJc w:val="left"/>
      <w:pPr>
        <w:ind w:left="2880" w:hanging="360"/>
      </w:pPr>
    </w:lvl>
    <w:lvl w:ilvl="4" w:tplc="EF6CABF4" w:tentative="1">
      <w:start w:val="1"/>
      <w:numFmt w:val="lowerLetter"/>
      <w:lvlText w:val="%5."/>
      <w:lvlJc w:val="left"/>
      <w:pPr>
        <w:ind w:left="3600" w:hanging="360"/>
      </w:pPr>
    </w:lvl>
    <w:lvl w:ilvl="5" w:tplc="1D080DFC" w:tentative="1">
      <w:start w:val="1"/>
      <w:numFmt w:val="lowerRoman"/>
      <w:lvlText w:val="%6."/>
      <w:lvlJc w:val="right"/>
      <w:pPr>
        <w:ind w:left="4320" w:hanging="180"/>
      </w:pPr>
    </w:lvl>
    <w:lvl w:ilvl="6" w:tplc="E1CCC954" w:tentative="1">
      <w:start w:val="1"/>
      <w:numFmt w:val="decimal"/>
      <w:lvlText w:val="%7."/>
      <w:lvlJc w:val="left"/>
      <w:pPr>
        <w:ind w:left="5040" w:hanging="360"/>
      </w:pPr>
    </w:lvl>
    <w:lvl w:ilvl="7" w:tplc="1A663600" w:tentative="1">
      <w:start w:val="1"/>
      <w:numFmt w:val="lowerLetter"/>
      <w:lvlText w:val="%8."/>
      <w:lvlJc w:val="left"/>
      <w:pPr>
        <w:ind w:left="5760" w:hanging="360"/>
      </w:pPr>
    </w:lvl>
    <w:lvl w:ilvl="8" w:tplc="092C3F10" w:tentative="1">
      <w:start w:val="1"/>
      <w:numFmt w:val="lowerRoman"/>
      <w:lvlText w:val="%9."/>
      <w:lvlJc w:val="right"/>
      <w:pPr>
        <w:ind w:left="6480" w:hanging="180"/>
      </w:pPr>
    </w:lvl>
  </w:abstractNum>
  <w:abstractNum w:abstractNumId="6" w15:restartNumberingAfterBreak="0">
    <w:nsid w:val="2C7A6E26"/>
    <w:multiLevelType w:val="hybridMultilevel"/>
    <w:tmpl w:val="F0A2FAFC"/>
    <w:lvl w:ilvl="0" w:tplc="22022E98">
      <w:start w:val="1"/>
      <w:numFmt w:val="decimal"/>
      <w:lvlText w:val="%1."/>
      <w:lvlJc w:val="left"/>
      <w:pPr>
        <w:ind w:left="720" w:hanging="360"/>
      </w:pPr>
    </w:lvl>
    <w:lvl w:ilvl="1" w:tplc="0660CED6" w:tentative="1">
      <w:start w:val="1"/>
      <w:numFmt w:val="lowerLetter"/>
      <w:lvlText w:val="%2."/>
      <w:lvlJc w:val="left"/>
      <w:pPr>
        <w:ind w:left="1440" w:hanging="360"/>
      </w:pPr>
    </w:lvl>
    <w:lvl w:ilvl="2" w:tplc="748456BE" w:tentative="1">
      <w:start w:val="1"/>
      <w:numFmt w:val="lowerRoman"/>
      <w:lvlText w:val="%3."/>
      <w:lvlJc w:val="right"/>
      <w:pPr>
        <w:ind w:left="2160" w:hanging="180"/>
      </w:pPr>
    </w:lvl>
    <w:lvl w:ilvl="3" w:tplc="2C7286E0" w:tentative="1">
      <w:start w:val="1"/>
      <w:numFmt w:val="decimal"/>
      <w:lvlText w:val="%4."/>
      <w:lvlJc w:val="left"/>
      <w:pPr>
        <w:ind w:left="2880" w:hanging="360"/>
      </w:pPr>
    </w:lvl>
    <w:lvl w:ilvl="4" w:tplc="DE9C83CA" w:tentative="1">
      <w:start w:val="1"/>
      <w:numFmt w:val="lowerLetter"/>
      <w:lvlText w:val="%5."/>
      <w:lvlJc w:val="left"/>
      <w:pPr>
        <w:ind w:left="3600" w:hanging="360"/>
      </w:pPr>
    </w:lvl>
    <w:lvl w:ilvl="5" w:tplc="7F84766E" w:tentative="1">
      <w:start w:val="1"/>
      <w:numFmt w:val="lowerRoman"/>
      <w:lvlText w:val="%6."/>
      <w:lvlJc w:val="right"/>
      <w:pPr>
        <w:ind w:left="4320" w:hanging="180"/>
      </w:pPr>
    </w:lvl>
    <w:lvl w:ilvl="6" w:tplc="FF6A462A" w:tentative="1">
      <w:start w:val="1"/>
      <w:numFmt w:val="decimal"/>
      <w:lvlText w:val="%7."/>
      <w:lvlJc w:val="left"/>
      <w:pPr>
        <w:ind w:left="5040" w:hanging="360"/>
      </w:pPr>
    </w:lvl>
    <w:lvl w:ilvl="7" w:tplc="0CE04D7A" w:tentative="1">
      <w:start w:val="1"/>
      <w:numFmt w:val="lowerLetter"/>
      <w:lvlText w:val="%8."/>
      <w:lvlJc w:val="left"/>
      <w:pPr>
        <w:ind w:left="5760" w:hanging="360"/>
      </w:pPr>
    </w:lvl>
    <w:lvl w:ilvl="8" w:tplc="B9380D58" w:tentative="1">
      <w:start w:val="1"/>
      <w:numFmt w:val="lowerRoman"/>
      <w:lvlText w:val="%9."/>
      <w:lvlJc w:val="right"/>
      <w:pPr>
        <w:ind w:left="6480" w:hanging="180"/>
      </w:pPr>
    </w:lvl>
  </w:abstractNum>
  <w:abstractNum w:abstractNumId="7" w15:restartNumberingAfterBreak="0">
    <w:nsid w:val="2FE239F8"/>
    <w:multiLevelType w:val="hybridMultilevel"/>
    <w:tmpl w:val="33C0C4EA"/>
    <w:lvl w:ilvl="0" w:tplc="A35CAEB2">
      <w:start w:val="1"/>
      <w:numFmt w:val="decimal"/>
      <w:lvlText w:val="%1."/>
      <w:lvlJc w:val="left"/>
      <w:pPr>
        <w:ind w:left="720" w:hanging="360"/>
      </w:pPr>
    </w:lvl>
    <w:lvl w:ilvl="1" w:tplc="5874B07A" w:tentative="1">
      <w:start w:val="1"/>
      <w:numFmt w:val="lowerLetter"/>
      <w:lvlText w:val="%2."/>
      <w:lvlJc w:val="left"/>
      <w:pPr>
        <w:ind w:left="1440" w:hanging="360"/>
      </w:pPr>
    </w:lvl>
    <w:lvl w:ilvl="2" w:tplc="A4085914" w:tentative="1">
      <w:start w:val="1"/>
      <w:numFmt w:val="lowerRoman"/>
      <w:lvlText w:val="%3."/>
      <w:lvlJc w:val="right"/>
      <w:pPr>
        <w:ind w:left="2160" w:hanging="180"/>
      </w:pPr>
    </w:lvl>
    <w:lvl w:ilvl="3" w:tplc="BB36BC00" w:tentative="1">
      <w:start w:val="1"/>
      <w:numFmt w:val="decimal"/>
      <w:lvlText w:val="%4."/>
      <w:lvlJc w:val="left"/>
      <w:pPr>
        <w:ind w:left="2880" w:hanging="360"/>
      </w:pPr>
    </w:lvl>
    <w:lvl w:ilvl="4" w:tplc="F17853AA" w:tentative="1">
      <w:start w:val="1"/>
      <w:numFmt w:val="lowerLetter"/>
      <w:lvlText w:val="%5."/>
      <w:lvlJc w:val="left"/>
      <w:pPr>
        <w:ind w:left="3600" w:hanging="360"/>
      </w:pPr>
    </w:lvl>
    <w:lvl w:ilvl="5" w:tplc="02DADC1A" w:tentative="1">
      <w:start w:val="1"/>
      <w:numFmt w:val="lowerRoman"/>
      <w:lvlText w:val="%6."/>
      <w:lvlJc w:val="right"/>
      <w:pPr>
        <w:ind w:left="4320" w:hanging="180"/>
      </w:pPr>
    </w:lvl>
    <w:lvl w:ilvl="6" w:tplc="5A0AC7B2" w:tentative="1">
      <w:start w:val="1"/>
      <w:numFmt w:val="decimal"/>
      <w:lvlText w:val="%7."/>
      <w:lvlJc w:val="left"/>
      <w:pPr>
        <w:ind w:left="5040" w:hanging="360"/>
      </w:pPr>
    </w:lvl>
    <w:lvl w:ilvl="7" w:tplc="9E268266" w:tentative="1">
      <w:start w:val="1"/>
      <w:numFmt w:val="lowerLetter"/>
      <w:lvlText w:val="%8."/>
      <w:lvlJc w:val="left"/>
      <w:pPr>
        <w:ind w:left="5760" w:hanging="360"/>
      </w:pPr>
    </w:lvl>
    <w:lvl w:ilvl="8" w:tplc="E848AF10" w:tentative="1">
      <w:start w:val="1"/>
      <w:numFmt w:val="lowerRoman"/>
      <w:lvlText w:val="%9."/>
      <w:lvlJc w:val="right"/>
      <w:pPr>
        <w:ind w:left="6480" w:hanging="180"/>
      </w:pPr>
    </w:lvl>
  </w:abstractNum>
  <w:abstractNum w:abstractNumId="8" w15:restartNumberingAfterBreak="0">
    <w:nsid w:val="352B66D5"/>
    <w:multiLevelType w:val="hybridMultilevel"/>
    <w:tmpl w:val="20721914"/>
    <w:lvl w:ilvl="0" w:tplc="8A64A226">
      <w:start w:val="1"/>
      <w:numFmt w:val="bullet"/>
      <w:pStyle w:val="Bullet"/>
      <w:lvlText w:val=""/>
      <w:lvlJc w:val="left"/>
      <w:pPr>
        <w:ind w:left="720" w:hanging="360"/>
      </w:pPr>
      <w:rPr>
        <w:rFonts w:ascii="Symbol" w:hAnsi="Symbol" w:hint="default"/>
        <w:color w:val="E73E97" w:themeColor="accent1"/>
      </w:rPr>
    </w:lvl>
    <w:lvl w:ilvl="1" w:tplc="386AB364">
      <w:start w:val="1"/>
      <w:numFmt w:val="bullet"/>
      <w:lvlText w:val="o"/>
      <w:lvlJc w:val="left"/>
      <w:pPr>
        <w:ind w:left="1440" w:hanging="360"/>
      </w:pPr>
      <w:rPr>
        <w:rFonts w:ascii="Courier New" w:hAnsi="Courier New" w:cs="Courier New" w:hint="default"/>
      </w:rPr>
    </w:lvl>
    <w:lvl w:ilvl="2" w:tplc="720258C6" w:tentative="1">
      <w:start w:val="1"/>
      <w:numFmt w:val="bullet"/>
      <w:lvlText w:val=""/>
      <w:lvlJc w:val="left"/>
      <w:pPr>
        <w:ind w:left="2160" w:hanging="360"/>
      </w:pPr>
      <w:rPr>
        <w:rFonts w:ascii="Wingdings" w:hAnsi="Wingdings" w:hint="default"/>
      </w:rPr>
    </w:lvl>
    <w:lvl w:ilvl="3" w:tplc="026C32AA" w:tentative="1">
      <w:start w:val="1"/>
      <w:numFmt w:val="bullet"/>
      <w:lvlText w:val=""/>
      <w:lvlJc w:val="left"/>
      <w:pPr>
        <w:ind w:left="2880" w:hanging="360"/>
      </w:pPr>
      <w:rPr>
        <w:rFonts w:ascii="Symbol" w:hAnsi="Symbol" w:hint="default"/>
      </w:rPr>
    </w:lvl>
    <w:lvl w:ilvl="4" w:tplc="02B09972" w:tentative="1">
      <w:start w:val="1"/>
      <w:numFmt w:val="bullet"/>
      <w:lvlText w:val="o"/>
      <w:lvlJc w:val="left"/>
      <w:pPr>
        <w:ind w:left="3600" w:hanging="360"/>
      </w:pPr>
      <w:rPr>
        <w:rFonts w:ascii="Courier New" w:hAnsi="Courier New" w:cs="Courier New" w:hint="default"/>
      </w:rPr>
    </w:lvl>
    <w:lvl w:ilvl="5" w:tplc="5020652A" w:tentative="1">
      <w:start w:val="1"/>
      <w:numFmt w:val="bullet"/>
      <w:lvlText w:val=""/>
      <w:lvlJc w:val="left"/>
      <w:pPr>
        <w:ind w:left="4320" w:hanging="360"/>
      </w:pPr>
      <w:rPr>
        <w:rFonts w:ascii="Wingdings" w:hAnsi="Wingdings" w:hint="default"/>
      </w:rPr>
    </w:lvl>
    <w:lvl w:ilvl="6" w:tplc="5A921BDC" w:tentative="1">
      <w:start w:val="1"/>
      <w:numFmt w:val="bullet"/>
      <w:lvlText w:val=""/>
      <w:lvlJc w:val="left"/>
      <w:pPr>
        <w:ind w:left="5040" w:hanging="360"/>
      </w:pPr>
      <w:rPr>
        <w:rFonts w:ascii="Symbol" w:hAnsi="Symbol" w:hint="default"/>
      </w:rPr>
    </w:lvl>
    <w:lvl w:ilvl="7" w:tplc="3120E9C0" w:tentative="1">
      <w:start w:val="1"/>
      <w:numFmt w:val="bullet"/>
      <w:lvlText w:val="o"/>
      <w:lvlJc w:val="left"/>
      <w:pPr>
        <w:ind w:left="5760" w:hanging="360"/>
      </w:pPr>
      <w:rPr>
        <w:rFonts w:ascii="Courier New" w:hAnsi="Courier New" w:cs="Courier New" w:hint="default"/>
      </w:rPr>
    </w:lvl>
    <w:lvl w:ilvl="8" w:tplc="2494BF58" w:tentative="1">
      <w:start w:val="1"/>
      <w:numFmt w:val="bullet"/>
      <w:lvlText w:val=""/>
      <w:lvlJc w:val="left"/>
      <w:pPr>
        <w:ind w:left="6480" w:hanging="360"/>
      </w:pPr>
      <w:rPr>
        <w:rFonts w:ascii="Wingdings" w:hAnsi="Wingdings" w:hint="default"/>
      </w:rPr>
    </w:lvl>
  </w:abstractNum>
  <w:abstractNum w:abstractNumId="9" w15:restartNumberingAfterBreak="0">
    <w:nsid w:val="36094141"/>
    <w:multiLevelType w:val="hybridMultilevel"/>
    <w:tmpl w:val="2648175C"/>
    <w:lvl w:ilvl="0" w:tplc="5D308FE6">
      <w:start w:val="1"/>
      <w:numFmt w:val="bullet"/>
      <w:lvlText w:val=""/>
      <w:lvlJc w:val="left"/>
      <w:pPr>
        <w:ind w:left="720" w:hanging="360"/>
      </w:pPr>
      <w:rPr>
        <w:rFonts w:ascii="Symbol" w:hAnsi="Symbol" w:hint="default"/>
      </w:rPr>
    </w:lvl>
    <w:lvl w:ilvl="1" w:tplc="08BC85AC" w:tentative="1">
      <w:start w:val="1"/>
      <w:numFmt w:val="bullet"/>
      <w:lvlText w:val="o"/>
      <w:lvlJc w:val="left"/>
      <w:pPr>
        <w:ind w:left="1440" w:hanging="360"/>
      </w:pPr>
      <w:rPr>
        <w:rFonts w:ascii="Courier New" w:hAnsi="Courier New" w:cs="Courier New" w:hint="default"/>
      </w:rPr>
    </w:lvl>
    <w:lvl w:ilvl="2" w:tplc="A93E3FBA" w:tentative="1">
      <w:start w:val="1"/>
      <w:numFmt w:val="bullet"/>
      <w:lvlText w:val=""/>
      <w:lvlJc w:val="left"/>
      <w:pPr>
        <w:ind w:left="2160" w:hanging="360"/>
      </w:pPr>
      <w:rPr>
        <w:rFonts w:ascii="Wingdings" w:hAnsi="Wingdings" w:hint="default"/>
      </w:rPr>
    </w:lvl>
    <w:lvl w:ilvl="3" w:tplc="2578B21E" w:tentative="1">
      <w:start w:val="1"/>
      <w:numFmt w:val="bullet"/>
      <w:lvlText w:val=""/>
      <w:lvlJc w:val="left"/>
      <w:pPr>
        <w:ind w:left="2880" w:hanging="360"/>
      </w:pPr>
      <w:rPr>
        <w:rFonts w:ascii="Symbol" w:hAnsi="Symbol" w:hint="default"/>
      </w:rPr>
    </w:lvl>
    <w:lvl w:ilvl="4" w:tplc="D4A8BB9E" w:tentative="1">
      <w:start w:val="1"/>
      <w:numFmt w:val="bullet"/>
      <w:lvlText w:val="o"/>
      <w:lvlJc w:val="left"/>
      <w:pPr>
        <w:ind w:left="3600" w:hanging="360"/>
      </w:pPr>
      <w:rPr>
        <w:rFonts w:ascii="Courier New" w:hAnsi="Courier New" w:cs="Courier New" w:hint="default"/>
      </w:rPr>
    </w:lvl>
    <w:lvl w:ilvl="5" w:tplc="26B8D4B0" w:tentative="1">
      <w:start w:val="1"/>
      <w:numFmt w:val="bullet"/>
      <w:lvlText w:val=""/>
      <w:lvlJc w:val="left"/>
      <w:pPr>
        <w:ind w:left="4320" w:hanging="360"/>
      </w:pPr>
      <w:rPr>
        <w:rFonts w:ascii="Wingdings" w:hAnsi="Wingdings" w:hint="default"/>
      </w:rPr>
    </w:lvl>
    <w:lvl w:ilvl="6" w:tplc="1644B39C" w:tentative="1">
      <w:start w:val="1"/>
      <w:numFmt w:val="bullet"/>
      <w:lvlText w:val=""/>
      <w:lvlJc w:val="left"/>
      <w:pPr>
        <w:ind w:left="5040" w:hanging="360"/>
      </w:pPr>
      <w:rPr>
        <w:rFonts w:ascii="Symbol" w:hAnsi="Symbol" w:hint="default"/>
      </w:rPr>
    </w:lvl>
    <w:lvl w:ilvl="7" w:tplc="F7086FF8" w:tentative="1">
      <w:start w:val="1"/>
      <w:numFmt w:val="bullet"/>
      <w:lvlText w:val="o"/>
      <w:lvlJc w:val="left"/>
      <w:pPr>
        <w:ind w:left="5760" w:hanging="360"/>
      </w:pPr>
      <w:rPr>
        <w:rFonts w:ascii="Courier New" w:hAnsi="Courier New" w:cs="Courier New" w:hint="default"/>
      </w:rPr>
    </w:lvl>
    <w:lvl w:ilvl="8" w:tplc="DC0C4234" w:tentative="1">
      <w:start w:val="1"/>
      <w:numFmt w:val="bullet"/>
      <w:lvlText w:val=""/>
      <w:lvlJc w:val="left"/>
      <w:pPr>
        <w:ind w:left="6480" w:hanging="360"/>
      </w:pPr>
      <w:rPr>
        <w:rFonts w:ascii="Wingdings" w:hAnsi="Wingdings" w:hint="default"/>
      </w:rPr>
    </w:lvl>
  </w:abstractNum>
  <w:abstractNum w:abstractNumId="10" w15:restartNumberingAfterBreak="0">
    <w:nsid w:val="366905D1"/>
    <w:multiLevelType w:val="hybridMultilevel"/>
    <w:tmpl w:val="BA0AB95A"/>
    <w:lvl w:ilvl="0" w:tplc="6F9C3EA4">
      <w:start w:val="1"/>
      <w:numFmt w:val="decimal"/>
      <w:lvlText w:val="%1."/>
      <w:lvlJc w:val="left"/>
      <w:pPr>
        <w:ind w:left="720" w:hanging="360"/>
      </w:pPr>
    </w:lvl>
    <w:lvl w:ilvl="1" w:tplc="8A267806" w:tentative="1">
      <w:start w:val="1"/>
      <w:numFmt w:val="lowerLetter"/>
      <w:lvlText w:val="%2."/>
      <w:lvlJc w:val="left"/>
      <w:pPr>
        <w:ind w:left="1440" w:hanging="360"/>
      </w:pPr>
    </w:lvl>
    <w:lvl w:ilvl="2" w:tplc="DD743A0C" w:tentative="1">
      <w:start w:val="1"/>
      <w:numFmt w:val="lowerRoman"/>
      <w:lvlText w:val="%3."/>
      <w:lvlJc w:val="right"/>
      <w:pPr>
        <w:ind w:left="2160" w:hanging="180"/>
      </w:pPr>
    </w:lvl>
    <w:lvl w:ilvl="3" w:tplc="6A5EEE3E" w:tentative="1">
      <w:start w:val="1"/>
      <w:numFmt w:val="decimal"/>
      <w:lvlText w:val="%4."/>
      <w:lvlJc w:val="left"/>
      <w:pPr>
        <w:ind w:left="2880" w:hanging="360"/>
      </w:pPr>
    </w:lvl>
    <w:lvl w:ilvl="4" w:tplc="847046EE" w:tentative="1">
      <w:start w:val="1"/>
      <w:numFmt w:val="lowerLetter"/>
      <w:lvlText w:val="%5."/>
      <w:lvlJc w:val="left"/>
      <w:pPr>
        <w:ind w:left="3600" w:hanging="360"/>
      </w:pPr>
    </w:lvl>
    <w:lvl w:ilvl="5" w:tplc="AAE0C81E" w:tentative="1">
      <w:start w:val="1"/>
      <w:numFmt w:val="lowerRoman"/>
      <w:lvlText w:val="%6."/>
      <w:lvlJc w:val="right"/>
      <w:pPr>
        <w:ind w:left="4320" w:hanging="180"/>
      </w:pPr>
    </w:lvl>
    <w:lvl w:ilvl="6" w:tplc="E0CA5796" w:tentative="1">
      <w:start w:val="1"/>
      <w:numFmt w:val="decimal"/>
      <w:lvlText w:val="%7."/>
      <w:lvlJc w:val="left"/>
      <w:pPr>
        <w:ind w:left="5040" w:hanging="360"/>
      </w:pPr>
    </w:lvl>
    <w:lvl w:ilvl="7" w:tplc="7C02CF24" w:tentative="1">
      <w:start w:val="1"/>
      <w:numFmt w:val="lowerLetter"/>
      <w:lvlText w:val="%8."/>
      <w:lvlJc w:val="left"/>
      <w:pPr>
        <w:ind w:left="5760" w:hanging="360"/>
      </w:pPr>
    </w:lvl>
    <w:lvl w:ilvl="8" w:tplc="3B5A52C8" w:tentative="1">
      <w:start w:val="1"/>
      <w:numFmt w:val="lowerRoman"/>
      <w:lvlText w:val="%9."/>
      <w:lvlJc w:val="right"/>
      <w:pPr>
        <w:ind w:left="6480" w:hanging="180"/>
      </w:pPr>
    </w:lvl>
  </w:abstractNum>
  <w:abstractNum w:abstractNumId="11" w15:restartNumberingAfterBreak="0">
    <w:nsid w:val="37A91007"/>
    <w:multiLevelType w:val="hybridMultilevel"/>
    <w:tmpl w:val="346A54D0"/>
    <w:lvl w:ilvl="0" w:tplc="E396993E">
      <w:start w:val="1"/>
      <w:numFmt w:val="decimal"/>
      <w:lvlText w:val="%1."/>
      <w:lvlJc w:val="left"/>
      <w:pPr>
        <w:ind w:left="720" w:hanging="360"/>
      </w:pPr>
    </w:lvl>
    <w:lvl w:ilvl="1" w:tplc="5842503E" w:tentative="1">
      <w:start w:val="1"/>
      <w:numFmt w:val="lowerLetter"/>
      <w:lvlText w:val="%2."/>
      <w:lvlJc w:val="left"/>
      <w:pPr>
        <w:ind w:left="1440" w:hanging="360"/>
      </w:pPr>
    </w:lvl>
    <w:lvl w:ilvl="2" w:tplc="B32C1F30" w:tentative="1">
      <w:start w:val="1"/>
      <w:numFmt w:val="lowerRoman"/>
      <w:lvlText w:val="%3."/>
      <w:lvlJc w:val="right"/>
      <w:pPr>
        <w:ind w:left="2160" w:hanging="180"/>
      </w:pPr>
    </w:lvl>
    <w:lvl w:ilvl="3" w:tplc="D826B7D6" w:tentative="1">
      <w:start w:val="1"/>
      <w:numFmt w:val="decimal"/>
      <w:lvlText w:val="%4."/>
      <w:lvlJc w:val="left"/>
      <w:pPr>
        <w:ind w:left="2880" w:hanging="360"/>
      </w:pPr>
    </w:lvl>
    <w:lvl w:ilvl="4" w:tplc="116A5096" w:tentative="1">
      <w:start w:val="1"/>
      <w:numFmt w:val="lowerLetter"/>
      <w:lvlText w:val="%5."/>
      <w:lvlJc w:val="left"/>
      <w:pPr>
        <w:ind w:left="3600" w:hanging="360"/>
      </w:pPr>
    </w:lvl>
    <w:lvl w:ilvl="5" w:tplc="E952AED6" w:tentative="1">
      <w:start w:val="1"/>
      <w:numFmt w:val="lowerRoman"/>
      <w:lvlText w:val="%6."/>
      <w:lvlJc w:val="right"/>
      <w:pPr>
        <w:ind w:left="4320" w:hanging="180"/>
      </w:pPr>
    </w:lvl>
    <w:lvl w:ilvl="6" w:tplc="D5C22528" w:tentative="1">
      <w:start w:val="1"/>
      <w:numFmt w:val="decimal"/>
      <w:lvlText w:val="%7."/>
      <w:lvlJc w:val="left"/>
      <w:pPr>
        <w:ind w:left="5040" w:hanging="360"/>
      </w:pPr>
    </w:lvl>
    <w:lvl w:ilvl="7" w:tplc="B58E9206" w:tentative="1">
      <w:start w:val="1"/>
      <w:numFmt w:val="lowerLetter"/>
      <w:lvlText w:val="%8."/>
      <w:lvlJc w:val="left"/>
      <w:pPr>
        <w:ind w:left="5760" w:hanging="360"/>
      </w:pPr>
    </w:lvl>
    <w:lvl w:ilvl="8" w:tplc="58E4782C" w:tentative="1">
      <w:start w:val="1"/>
      <w:numFmt w:val="lowerRoman"/>
      <w:lvlText w:val="%9."/>
      <w:lvlJc w:val="right"/>
      <w:pPr>
        <w:ind w:left="6480" w:hanging="180"/>
      </w:pPr>
    </w:lvl>
  </w:abstractNum>
  <w:abstractNum w:abstractNumId="12" w15:restartNumberingAfterBreak="0">
    <w:nsid w:val="407A3CFD"/>
    <w:multiLevelType w:val="hybridMultilevel"/>
    <w:tmpl w:val="0C9AAA8E"/>
    <w:lvl w:ilvl="0" w:tplc="FCB2D8E0">
      <w:numFmt w:val="bullet"/>
      <w:pStyle w:val="HWBullets"/>
      <w:lvlText w:val="•"/>
      <w:lvlJc w:val="left"/>
      <w:pPr>
        <w:ind w:left="360" w:hanging="360"/>
      </w:pPr>
      <w:rPr>
        <w:rFonts w:ascii="Poppins" w:eastAsiaTheme="minorHAnsi" w:hAnsi="Poppins" w:cs="Poppins" w:hint="default"/>
      </w:rPr>
    </w:lvl>
    <w:lvl w:ilvl="1" w:tplc="8ABEFD60">
      <w:start w:val="1"/>
      <w:numFmt w:val="bullet"/>
      <w:lvlText w:val="o"/>
      <w:lvlJc w:val="left"/>
      <w:pPr>
        <w:ind w:left="1440" w:hanging="360"/>
      </w:pPr>
      <w:rPr>
        <w:rFonts w:ascii="Courier New" w:hAnsi="Courier New" w:cs="Courier New" w:hint="default"/>
      </w:rPr>
    </w:lvl>
    <w:lvl w:ilvl="2" w:tplc="EBBE903C" w:tentative="1">
      <w:start w:val="1"/>
      <w:numFmt w:val="bullet"/>
      <w:lvlText w:val=""/>
      <w:lvlJc w:val="left"/>
      <w:pPr>
        <w:ind w:left="2160" w:hanging="360"/>
      </w:pPr>
      <w:rPr>
        <w:rFonts w:ascii="Wingdings" w:hAnsi="Wingdings" w:hint="default"/>
      </w:rPr>
    </w:lvl>
    <w:lvl w:ilvl="3" w:tplc="E69EF154" w:tentative="1">
      <w:start w:val="1"/>
      <w:numFmt w:val="bullet"/>
      <w:lvlText w:val=""/>
      <w:lvlJc w:val="left"/>
      <w:pPr>
        <w:ind w:left="2880" w:hanging="360"/>
      </w:pPr>
      <w:rPr>
        <w:rFonts w:ascii="Symbol" w:hAnsi="Symbol" w:hint="default"/>
      </w:rPr>
    </w:lvl>
    <w:lvl w:ilvl="4" w:tplc="D152D166" w:tentative="1">
      <w:start w:val="1"/>
      <w:numFmt w:val="bullet"/>
      <w:lvlText w:val="o"/>
      <w:lvlJc w:val="left"/>
      <w:pPr>
        <w:ind w:left="3600" w:hanging="360"/>
      </w:pPr>
      <w:rPr>
        <w:rFonts w:ascii="Courier New" w:hAnsi="Courier New" w:cs="Courier New" w:hint="default"/>
      </w:rPr>
    </w:lvl>
    <w:lvl w:ilvl="5" w:tplc="EAE02FB2" w:tentative="1">
      <w:start w:val="1"/>
      <w:numFmt w:val="bullet"/>
      <w:lvlText w:val=""/>
      <w:lvlJc w:val="left"/>
      <w:pPr>
        <w:ind w:left="4320" w:hanging="360"/>
      </w:pPr>
      <w:rPr>
        <w:rFonts w:ascii="Wingdings" w:hAnsi="Wingdings" w:hint="default"/>
      </w:rPr>
    </w:lvl>
    <w:lvl w:ilvl="6" w:tplc="32B48530" w:tentative="1">
      <w:start w:val="1"/>
      <w:numFmt w:val="bullet"/>
      <w:lvlText w:val=""/>
      <w:lvlJc w:val="left"/>
      <w:pPr>
        <w:ind w:left="5040" w:hanging="360"/>
      </w:pPr>
      <w:rPr>
        <w:rFonts w:ascii="Symbol" w:hAnsi="Symbol" w:hint="default"/>
      </w:rPr>
    </w:lvl>
    <w:lvl w:ilvl="7" w:tplc="E7D20746" w:tentative="1">
      <w:start w:val="1"/>
      <w:numFmt w:val="bullet"/>
      <w:lvlText w:val="o"/>
      <w:lvlJc w:val="left"/>
      <w:pPr>
        <w:ind w:left="5760" w:hanging="360"/>
      </w:pPr>
      <w:rPr>
        <w:rFonts w:ascii="Courier New" w:hAnsi="Courier New" w:cs="Courier New" w:hint="default"/>
      </w:rPr>
    </w:lvl>
    <w:lvl w:ilvl="8" w:tplc="84E6F0C4" w:tentative="1">
      <w:start w:val="1"/>
      <w:numFmt w:val="bullet"/>
      <w:lvlText w:val=""/>
      <w:lvlJc w:val="left"/>
      <w:pPr>
        <w:ind w:left="6480" w:hanging="360"/>
      </w:pPr>
      <w:rPr>
        <w:rFonts w:ascii="Wingdings" w:hAnsi="Wingdings" w:hint="default"/>
      </w:rPr>
    </w:lvl>
  </w:abstractNum>
  <w:abstractNum w:abstractNumId="13" w15:restartNumberingAfterBreak="0">
    <w:nsid w:val="463762FD"/>
    <w:multiLevelType w:val="hybridMultilevel"/>
    <w:tmpl w:val="A0EC2BB0"/>
    <w:lvl w:ilvl="0" w:tplc="6F405AB6">
      <w:start w:val="1"/>
      <w:numFmt w:val="bullet"/>
      <w:lvlText w:val=""/>
      <w:lvlJc w:val="left"/>
      <w:pPr>
        <w:ind w:left="720" w:hanging="360"/>
      </w:pPr>
      <w:rPr>
        <w:rFonts w:ascii="Symbol" w:hAnsi="Symbol" w:hint="default"/>
      </w:rPr>
    </w:lvl>
    <w:lvl w:ilvl="1" w:tplc="6CC892AE" w:tentative="1">
      <w:start w:val="1"/>
      <w:numFmt w:val="bullet"/>
      <w:lvlText w:val="o"/>
      <w:lvlJc w:val="left"/>
      <w:pPr>
        <w:ind w:left="1440" w:hanging="360"/>
      </w:pPr>
      <w:rPr>
        <w:rFonts w:ascii="Courier New" w:hAnsi="Courier New" w:cs="Courier New" w:hint="default"/>
      </w:rPr>
    </w:lvl>
    <w:lvl w:ilvl="2" w:tplc="A55664FC" w:tentative="1">
      <w:start w:val="1"/>
      <w:numFmt w:val="bullet"/>
      <w:lvlText w:val=""/>
      <w:lvlJc w:val="left"/>
      <w:pPr>
        <w:ind w:left="2160" w:hanging="360"/>
      </w:pPr>
      <w:rPr>
        <w:rFonts w:ascii="Wingdings" w:hAnsi="Wingdings" w:hint="default"/>
      </w:rPr>
    </w:lvl>
    <w:lvl w:ilvl="3" w:tplc="AB8A768A" w:tentative="1">
      <w:start w:val="1"/>
      <w:numFmt w:val="bullet"/>
      <w:lvlText w:val=""/>
      <w:lvlJc w:val="left"/>
      <w:pPr>
        <w:ind w:left="2880" w:hanging="360"/>
      </w:pPr>
      <w:rPr>
        <w:rFonts w:ascii="Symbol" w:hAnsi="Symbol" w:hint="default"/>
      </w:rPr>
    </w:lvl>
    <w:lvl w:ilvl="4" w:tplc="F2BCB0A8" w:tentative="1">
      <w:start w:val="1"/>
      <w:numFmt w:val="bullet"/>
      <w:lvlText w:val="o"/>
      <w:lvlJc w:val="left"/>
      <w:pPr>
        <w:ind w:left="3600" w:hanging="360"/>
      </w:pPr>
      <w:rPr>
        <w:rFonts w:ascii="Courier New" w:hAnsi="Courier New" w:cs="Courier New" w:hint="default"/>
      </w:rPr>
    </w:lvl>
    <w:lvl w:ilvl="5" w:tplc="8CF05ED0" w:tentative="1">
      <w:start w:val="1"/>
      <w:numFmt w:val="bullet"/>
      <w:lvlText w:val=""/>
      <w:lvlJc w:val="left"/>
      <w:pPr>
        <w:ind w:left="4320" w:hanging="360"/>
      </w:pPr>
      <w:rPr>
        <w:rFonts w:ascii="Wingdings" w:hAnsi="Wingdings" w:hint="default"/>
      </w:rPr>
    </w:lvl>
    <w:lvl w:ilvl="6" w:tplc="D82EDC22" w:tentative="1">
      <w:start w:val="1"/>
      <w:numFmt w:val="bullet"/>
      <w:lvlText w:val=""/>
      <w:lvlJc w:val="left"/>
      <w:pPr>
        <w:ind w:left="5040" w:hanging="360"/>
      </w:pPr>
      <w:rPr>
        <w:rFonts w:ascii="Symbol" w:hAnsi="Symbol" w:hint="default"/>
      </w:rPr>
    </w:lvl>
    <w:lvl w:ilvl="7" w:tplc="B5A2778C" w:tentative="1">
      <w:start w:val="1"/>
      <w:numFmt w:val="bullet"/>
      <w:lvlText w:val="o"/>
      <w:lvlJc w:val="left"/>
      <w:pPr>
        <w:ind w:left="5760" w:hanging="360"/>
      </w:pPr>
      <w:rPr>
        <w:rFonts w:ascii="Courier New" w:hAnsi="Courier New" w:cs="Courier New" w:hint="default"/>
      </w:rPr>
    </w:lvl>
    <w:lvl w:ilvl="8" w:tplc="BC766B9C" w:tentative="1">
      <w:start w:val="1"/>
      <w:numFmt w:val="bullet"/>
      <w:lvlText w:val=""/>
      <w:lvlJc w:val="left"/>
      <w:pPr>
        <w:ind w:left="6480" w:hanging="360"/>
      </w:pPr>
      <w:rPr>
        <w:rFonts w:ascii="Wingdings" w:hAnsi="Wingdings" w:hint="default"/>
      </w:rPr>
    </w:lvl>
  </w:abstractNum>
  <w:abstractNum w:abstractNumId="14" w15:restartNumberingAfterBreak="0">
    <w:nsid w:val="4A3B7186"/>
    <w:multiLevelType w:val="hybridMultilevel"/>
    <w:tmpl w:val="D6C61062"/>
    <w:lvl w:ilvl="0" w:tplc="70480C08">
      <w:start w:val="1"/>
      <w:numFmt w:val="decimal"/>
      <w:lvlText w:val="%1."/>
      <w:lvlJc w:val="left"/>
      <w:pPr>
        <w:ind w:left="720" w:hanging="360"/>
      </w:pPr>
    </w:lvl>
    <w:lvl w:ilvl="1" w:tplc="DE1C96E8" w:tentative="1">
      <w:start w:val="1"/>
      <w:numFmt w:val="lowerLetter"/>
      <w:lvlText w:val="%2."/>
      <w:lvlJc w:val="left"/>
      <w:pPr>
        <w:ind w:left="1440" w:hanging="360"/>
      </w:pPr>
    </w:lvl>
    <w:lvl w:ilvl="2" w:tplc="EE9C94AA" w:tentative="1">
      <w:start w:val="1"/>
      <w:numFmt w:val="lowerRoman"/>
      <w:lvlText w:val="%3."/>
      <w:lvlJc w:val="right"/>
      <w:pPr>
        <w:ind w:left="2160" w:hanging="180"/>
      </w:pPr>
    </w:lvl>
    <w:lvl w:ilvl="3" w:tplc="D9065124" w:tentative="1">
      <w:start w:val="1"/>
      <w:numFmt w:val="decimal"/>
      <w:lvlText w:val="%4."/>
      <w:lvlJc w:val="left"/>
      <w:pPr>
        <w:ind w:left="2880" w:hanging="360"/>
      </w:pPr>
    </w:lvl>
    <w:lvl w:ilvl="4" w:tplc="31D87B8C" w:tentative="1">
      <w:start w:val="1"/>
      <w:numFmt w:val="lowerLetter"/>
      <w:lvlText w:val="%5."/>
      <w:lvlJc w:val="left"/>
      <w:pPr>
        <w:ind w:left="3600" w:hanging="360"/>
      </w:pPr>
    </w:lvl>
    <w:lvl w:ilvl="5" w:tplc="1CFC46B0" w:tentative="1">
      <w:start w:val="1"/>
      <w:numFmt w:val="lowerRoman"/>
      <w:lvlText w:val="%6."/>
      <w:lvlJc w:val="right"/>
      <w:pPr>
        <w:ind w:left="4320" w:hanging="180"/>
      </w:pPr>
    </w:lvl>
    <w:lvl w:ilvl="6" w:tplc="2070CDF2" w:tentative="1">
      <w:start w:val="1"/>
      <w:numFmt w:val="decimal"/>
      <w:lvlText w:val="%7."/>
      <w:lvlJc w:val="left"/>
      <w:pPr>
        <w:ind w:left="5040" w:hanging="360"/>
      </w:pPr>
    </w:lvl>
    <w:lvl w:ilvl="7" w:tplc="6A9E8738" w:tentative="1">
      <w:start w:val="1"/>
      <w:numFmt w:val="lowerLetter"/>
      <w:lvlText w:val="%8."/>
      <w:lvlJc w:val="left"/>
      <w:pPr>
        <w:ind w:left="5760" w:hanging="360"/>
      </w:pPr>
    </w:lvl>
    <w:lvl w:ilvl="8" w:tplc="0C66F054" w:tentative="1">
      <w:start w:val="1"/>
      <w:numFmt w:val="lowerRoman"/>
      <w:lvlText w:val="%9."/>
      <w:lvlJc w:val="right"/>
      <w:pPr>
        <w:ind w:left="6480" w:hanging="180"/>
      </w:pPr>
    </w:lvl>
  </w:abstractNum>
  <w:abstractNum w:abstractNumId="15" w15:restartNumberingAfterBreak="0">
    <w:nsid w:val="4AE87391"/>
    <w:multiLevelType w:val="hybridMultilevel"/>
    <w:tmpl w:val="A86E1F10"/>
    <w:lvl w:ilvl="0" w:tplc="775C9E38">
      <w:start w:val="1"/>
      <w:numFmt w:val="bullet"/>
      <w:lvlText w:val=""/>
      <w:lvlJc w:val="left"/>
      <w:pPr>
        <w:ind w:left="720" w:hanging="360"/>
      </w:pPr>
      <w:rPr>
        <w:rFonts w:ascii="Symbol" w:hAnsi="Symbol" w:hint="default"/>
      </w:rPr>
    </w:lvl>
    <w:lvl w:ilvl="1" w:tplc="3EDC033C" w:tentative="1">
      <w:start w:val="1"/>
      <w:numFmt w:val="bullet"/>
      <w:lvlText w:val="o"/>
      <w:lvlJc w:val="left"/>
      <w:pPr>
        <w:ind w:left="1440" w:hanging="360"/>
      </w:pPr>
      <w:rPr>
        <w:rFonts w:ascii="Courier New" w:hAnsi="Courier New" w:cs="Courier New" w:hint="default"/>
      </w:rPr>
    </w:lvl>
    <w:lvl w:ilvl="2" w:tplc="82D840B4" w:tentative="1">
      <w:start w:val="1"/>
      <w:numFmt w:val="bullet"/>
      <w:lvlText w:val=""/>
      <w:lvlJc w:val="left"/>
      <w:pPr>
        <w:ind w:left="2160" w:hanging="360"/>
      </w:pPr>
      <w:rPr>
        <w:rFonts w:ascii="Wingdings" w:hAnsi="Wingdings" w:hint="default"/>
      </w:rPr>
    </w:lvl>
    <w:lvl w:ilvl="3" w:tplc="AE3CB14A" w:tentative="1">
      <w:start w:val="1"/>
      <w:numFmt w:val="bullet"/>
      <w:lvlText w:val=""/>
      <w:lvlJc w:val="left"/>
      <w:pPr>
        <w:ind w:left="2880" w:hanging="360"/>
      </w:pPr>
      <w:rPr>
        <w:rFonts w:ascii="Symbol" w:hAnsi="Symbol" w:hint="default"/>
      </w:rPr>
    </w:lvl>
    <w:lvl w:ilvl="4" w:tplc="D6783B08" w:tentative="1">
      <w:start w:val="1"/>
      <w:numFmt w:val="bullet"/>
      <w:lvlText w:val="o"/>
      <w:lvlJc w:val="left"/>
      <w:pPr>
        <w:ind w:left="3600" w:hanging="360"/>
      </w:pPr>
      <w:rPr>
        <w:rFonts w:ascii="Courier New" w:hAnsi="Courier New" w:cs="Courier New" w:hint="default"/>
      </w:rPr>
    </w:lvl>
    <w:lvl w:ilvl="5" w:tplc="EC225826" w:tentative="1">
      <w:start w:val="1"/>
      <w:numFmt w:val="bullet"/>
      <w:lvlText w:val=""/>
      <w:lvlJc w:val="left"/>
      <w:pPr>
        <w:ind w:left="4320" w:hanging="360"/>
      </w:pPr>
      <w:rPr>
        <w:rFonts w:ascii="Wingdings" w:hAnsi="Wingdings" w:hint="default"/>
      </w:rPr>
    </w:lvl>
    <w:lvl w:ilvl="6" w:tplc="3C0CFFBA" w:tentative="1">
      <w:start w:val="1"/>
      <w:numFmt w:val="bullet"/>
      <w:lvlText w:val=""/>
      <w:lvlJc w:val="left"/>
      <w:pPr>
        <w:ind w:left="5040" w:hanging="360"/>
      </w:pPr>
      <w:rPr>
        <w:rFonts w:ascii="Symbol" w:hAnsi="Symbol" w:hint="default"/>
      </w:rPr>
    </w:lvl>
    <w:lvl w:ilvl="7" w:tplc="0E46D7C6" w:tentative="1">
      <w:start w:val="1"/>
      <w:numFmt w:val="bullet"/>
      <w:lvlText w:val="o"/>
      <w:lvlJc w:val="left"/>
      <w:pPr>
        <w:ind w:left="5760" w:hanging="360"/>
      </w:pPr>
      <w:rPr>
        <w:rFonts w:ascii="Courier New" w:hAnsi="Courier New" w:cs="Courier New" w:hint="default"/>
      </w:rPr>
    </w:lvl>
    <w:lvl w:ilvl="8" w:tplc="61AEDB66" w:tentative="1">
      <w:start w:val="1"/>
      <w:numFmt w:val="bullet"/>
      <w:lvlText w:val=""/>
      <w:lvlJc w:val="left"/>
      <w:pPr>
        <w:ind w:left="6480" w:hanging="360"/>
      </w:pPr>
      <w:rPr>
        <w:rFonts w:ascii="Wingdings" w:hAnsi="Wingdings" w:hint="default"/>
      </w:rPr>
    </w:lvl>
  </w:abstractNum>
  <w:abstractNum w:abstractNumId="16" w15:restartNumberingAfterBreak="0">
    <w:nsid w:val="4CE9494D"/>
    <w:multiLevelType w:val="hybridMultilevel"/>
    <w:tmpl w:val="86060D2E"/>
    <w:lvl w:ilvl="0" w:tplc="44BA009E">
      <w:start w:val="1"/>
      <w:numFmt w:val="decimal"/>
      <w:lvlText w:val="%1."/>
      <w:lvlJc w:val="left"/>
      <w:pPr>
        <w:ind w:left="720" w:hanging="360"/>
      </w:pPr>
    </w:lvl>
    <w:lvl w:ilvl="1" w:tplc="1D7EAB18" w:tentative="1">
      <w:start w:val="1"/>
      <w:numFmt w:val="lowerLetter"/>
      <w:lvlText w:val="%2."/>
      <w:lvlJc w:val="left"/>
      <w:pPr>
        <w:ind w:left="1440" w:hanging="360"/>
      </w:pPr>
    </w:lvl>
    <w:lvl w:ilvl="2" w:tplc="231E883E" w:tentative="1">
      <w:start w:val="1"/>
      <w:numFmt w:val="lowerRoman"/>
      <w:lvlText w:val="%3."/>
      <w:lvlJc w:val="right"/>
      <w:pPr>
        <w:ind w:left="2160" w:hanging="180"/>
      </w:pPr>
    </w:lvl>
    <w:lvl w:ilvl="3" w:tplc="1A044D58" w:tentative="1">
      <w:start w:val="1"/>
      <w:numFmt w:val="decimal"/>
      <w:lvlText w:val="%4."/>
      <w:lvlJc w:val="left"/>
      <w:pPr>
        <w:ind w:left="2880" w:hanging="360"/>
      </w:pPr>
    </w:lvl>
    <w:lvl w:ilvl="4" w:tplc="A0AC8E84" w:tentative="1">
      <w:start w:val="1"/>
      <w:numFmt w:val="lowerLetter"/>
      <w:lvlText w:val="%5."/>
      <w:lvlJc w:val="left"/>
      <w:pPr>
        <w:ind w:left="3600" w:hanging="360"/>
      </w:pPr>
    </w:lvl>
    <w:lvl w:ilvl="5" w:tplc="D69498E6" w:tentative="1">
      <w:start w:val="1"/>
      <w:numFmt w:val="lowerRoman"/>
      <w:lvlText w:val="%6."/>
      <w:lvlJc w:val="right"/>
      <w:pPr>
        <w:ind w:left="4320" w:hanging="180"/>
      </w:pPr>
    </w:lvl>
    <w:lvl w:ilvl="6" w:tplc="25B84F96" w:tentative="1">
      <w:start w:val="1"/>
      <w:numFmt w:val="decimal"/>
      <w:lvlText w:val="%7."/>
      <w:lvlJc w:val="left"/>
      <w:pPr>
        <w:ind w:left="5040" w:hanging="360"/>
      </w:pPr>
    </w:lvl>
    <w:lvl w:ilvl="7" w:tplc="8738ECBC" w:tentative="1">
      <w:start w:val="1"/>
      <w:numFmt w:val="lowerLetter"/>
      <w:lvlText w:val="%8."/>
      <w:lvlJc w:val="left"/>
      <w:pPr>
        <w:ind w:left="5760" w:hanging="360"/>
      </w:pPr>
    </w:lvl>
    <w:lvl w:ilvl="8" w:tplc="A262FDF4" w:tentative="1">
      <w:start w:val="1"/>
      <w:numFmt w:val="lowerRoman"/>
      <w:lvlText w:val="%9."/>
      <w:lvlJc w:val="right"/>
      <w:pPr>
        <w:ind w:left="6480" w:hanging="180"/>
      </w:pPr>
    </w:lvl>
  </w:abstractNum>
  <w:abstractNum w:abstractNumId="17" w15:restartNumberingAfterBreak="0">
    <w:nsid w:val="4E914F15"/>
    <w:multiLevelType w:val="hybridMultilevel"/>
    <w:tmpl w:val="27A08612"/>
    <w:lvl w:ilvl="0" w:tplc="D5AA6B7E">
      <w:start w:val="1"/>
      <w:numFmt w:val="decimal"/>
      <w:lvlText w:val="%1."/>
      <w:lvlJc w:val="left"/>
      <w:pPr>
        <w:ind w:left="720" w:hanging="360"/>
      </w:pPr>
    </w:lvl>
    <w:lvl w:ilvl="1" w:tplc="23689354" w:tentative="1">
      <w:start w:val="1"/>
      <w:numFmt w:val="lowerLetter"/>
      <w:lvlText w:val="%2."/>
      <w:lvlJc w:val="left"/>
      <w:pPr>
        <w:ind w:left="1440" w:hanging="360"/>
      </w:pPr>
    </w:lvl>
    <w:lvl w:ilvl="2" w:tplc="85AA5AC4" w:tentative="1">
      <w:start w:val="1"/>
      <w:numFmt w:val="lowerRoman"/>
      <w:lvlText w:val="%3."/>
      <w:lvlJc w:val="right"/>
      <w:pPr>
        <w:ind w:left="2160" w:hanging="180"/>
      </w:pPr>
    </w:lvl>
    <w:lvl w:ilvl="3" w:tplc="8F3A096A" w:tentative="1">
      <w:start w:val="1"/>
      <w:numFmt w:val="decimal"/>
      <w:lvlText w:val="%4."/>
      <w:lvlJc w:val="left"/>
      <w:pPr>
        <w:ind w:left="2880" w:hanging="360"/>
      </w:pPr>
    </w:lvl>
    <w:lvl w:ilvl="4" w:tplc="86D29366" w:tentative="1">
      <w:start w:val="1"/>
      <w:numFmt w:val="lowerLetter"/>
      <w:lvlText w:val="%5."/>
      <w:lvlJc w:val="left"/>
      <w:pPr>
        <w:ind w:left="3600" w:hanging="360"/>
      </w:pPr>
    </w:lvl>
    <w:lvl w:ilvl="5" w:tplc="32E0406A" w:tentative="1">
      <w:start w:val="1"/>
      <w:numFmt w:val="lowerRoman"/>
      <w:lvlText w:val="%6."/>
      <w:lvlJc w:val="right"/>
      <w:pPr>
        <w:ind w:left="4320" w:hanging="180"/>
      </w:pPr>
    </w:lvl>
    <w:lvl w:ilvl="6" w:tplc="83CEEA08" w:tentative="1">
      <w:start w:val="1"/>
      <w:numFmt w:val="decimal"/>
      <w:lvlText w:val="%7."/>
      <w:lvlJc w:val="left"/>
      <w:pPr>
        <w:ind w:left="5040" w:hanging="360"/>
      </w:pPr>
    </w:lvl>
    <w:lvl w:ilvl="7" w:tplc="B2F4C99E" w:tentative="1">
      <w:start w:val="1"/>
      <w:numFmt w:val="lowerLetter"/>
      <w:lvlText w:val="%8."/>
      <w:lvlJc w:val="left"/>
      <w:pPr>
        <w:ind w:left="5760" w:hanging="360"/>
      </w:pPr>
    </w:lvl>
    <w:lvl w:ilvl="8" w:tplc="55A8A2D6" w:tentative="1">
      <w:start w:val="1"/>
      <w:numFmt w:val="lowerRoman"/>
      <w:lvlText w:val="%9."/>
      <w:lvlJc w:val="right"/>
      <w:pPr>
        <w:ind w:left="6480" w:hanging="180"/>
      </w:pPr>
    </w:lvl>
  </w:abstractNum>
  <w:abstractNum w:abstractNumId="18" w15:restartNumberingAfterBreak="0">
    <w:nsid w:val="54C00158"/>
    <w:multiLevelType w:val="multilevel"/>
    <w:tmpl w:val="95F0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355C4"/>
    <w:multiLevelType w:val="hybridMultilevel"/>
    <w:tmpl w:val="E62A7E8C"/>
    <w:lvl w:ilvl="0" w:tplc="CD1E9EB0">
      <w:start w:val="1"/>
      <w:numFmt w:val="bullet"/>
      <w:lvlText w:val=""/>
      <w:lvlJc w:val="left"/>
      <w:pPr>
        <w:ind w:left="720" w:hanging="360"/>
      </w:pPr>
      <w:rPr>
        <w:rFonts w:ascii="Symbol" w:hAnsi="Symbol" w:hint="default"/>
      </w:rPr>
    </w:lvl>
    <w:lvl w:ilvl="1" w:tplc="2BFCD450" w:tentative="1">
      <w:start w:val="1"/>
      <w:numFmt w:val="bullet"/>
      <w:lvlText w:val="o"/>
      <w:lvlJc w:val="left"/>
      <w:pPr>
        <w:ind w:left="1440" w:hanging="360"/>
      </w:pPr>
      <w:rPr>
        <w:rFonts w:ascii="Courier New" w:hAnsi="Courier New" w:cs="Courier New" w:hint="default"/>
      </w:rPr>
    </w:lvl>
    <w:lvl w:ilvl="2" w:tplc="A7587D78" w:tentative="1">
      <w:start w:val="1"/>
      <w:numFmt w:val="bullet"/>
      <w:lvlText w:val=""/>
      <w:lvlJc w:val="left"/>
      <w:pPr>
        <w:ind w:left="2160" w:hanging="360"/>
      </w:pPr>
      <w:rPr>
        <w:rFonts w:ascii="Wingdings" w:hAnsi="Wingdings" w:hint="default"/>
      </w:rPr>
    </w:lvl>
    <w:lvl w:ilvl="3" w:tplc="E612D52A" w:tentative="1">
      <w:start w:val="1"/>
      <w:numFmt w:val="bullet"/>
      <w:lvlText w:val=""/>
      <w:lvlJc w:val="left"/>
      <w:pPr>
        <w:ind w:left="2880" w:hanging="360"/>
      </w:pPr>
      <w:rPr>
        <w:rFonts w:ascii="Symbol" w:hAnsi="Symbol" w:hint="default"/>
      </w:rPr>
    </w:lvl>
    <w:lvl w:ilvl="4" w:tplc="3F146204" w:tentative="1">
      <w:start w:val="1"/>
      <w:numFmt w:val="bullet"/>
      <w:lvlText w:val="o"/>
      <w:lvlJc w:val="left"/>
      <w:pPr>
        <w:ind w:left="3600" w:hanging="360"/>
      </w:pPr>
      <w:rPr>
        <w:rFonts w:ascii="Courier New" w:hAnsi="Courier New" w:cs="Courier New" w:hint="default"/>
      </w:rPr>
    </w:lvl>
    <w:lvl w:ilvl="5" w:tplc="9718F6F4" w:tentative="1">
      <w:start w:val="1"/>
      <w:numFmt w:val="bullet"/>
      <w:lvlText w:val=""/>
      <w:lvlJc w:val="left"/>
      <w:pPr>
        <w:ind w:left="4320" w:hanging="360"/>
      </w:pPr>
      <w:rPr>
        <w:rFonts w:ascii="Wingdings" w:hAnsi="Wingdings" w:hint="default"/>
      </w:rPr>
    </w:lvl>
    <w:lvl w:ilvl="6" w:tplc="9BB87C68" w:tentative="1">
      <w:start w:val="1"/>
      <w:numFmt w:val="bullet"/>
      <w:lvlText w:val=""/>
      <w:lvlJc w:val="left"/>
      <w:pPr>
        <w:ind w:left="5040" w:hanging="360"/>
      </w:pPr>
      <w:rPr>
        <w:rFonts w:ascii="Symbol" w:hAnsi="Symbol" w:hint="default"/>
      </w:rPr>
    </w:lvl>
    <w:lvl w:ilvl="7" w:tplc="44DCFBEA" w:tentative="1">
      <w:start w:val="1"/>
      <w:numFmt w:val="bullet"/>
      <w:lvlText w:val="o"/>
      <w:lvlJc w:val="left"/>
      <w:pPr>
        <w:ind w:left="5760" w:hanging="360"/>
      </w:pPr>
      <w:rPr>
        <w:rFonts w:ascii="Courier New" w:hAnsi="Courier New" w:cs="Courier New" w:hint="default"/>
      </w:rPr>
    </w:lvl>
    <w:lvl w:ilvl="8" w:tplc="E8EC552A" w:tentative="1">
      <w:start w:val="1"/>
      <w:numFmt w:val="bullet"/>
      <w:lvlText w:val=""/>
      <w:lvlJc w:val="left"/>
      <w:pPr>
        <w:ind w:left="6480" w:hanging="360"/>
      </w:pPr>
      <w:rPr>
        <w:rFonts w:ascii="Wingdings" w:hAnsi="Wingdings" w:hint="default"/>
      </w:rPr>
    </w:lvl>
  </w:abstractNum>
  <w:abstractNum w:abstractNumId="20" w15:restartNumberingAfterBreak="0">
    <w:nsid w:val="5A330E1C"/>
    <w:multiLevelType w:val="hybridMultilevel"/>
    <w:tmpl w:val="0088BEBC"/>
    <w:lvl w:ilvl="0" w:tplc="59A0A190">
      <w:start w:val="1"/>
      <w:numFmt w:val="bullet"/>
      <w:lvlText w:val=""/>
      <w:lvlJc w:val="left"/>
      <w:pPr>
        <w:ind w:left="720" w:hanging="360"/>
      </w:pPr>
      <w:rPr>
        <w:rFonts w:ascii="Symbol" w:hAnsi="Symbol" w:hint="default"/>
      </w:rPr>
    </w:lvl>
    <w:lvl w:ilvl="1" w:tplc="93464846" w:tentative="1">
      <w:start w:val="1"/>
      <w:numFmt w:val="bullet"/>
      <w:lvlText w:val="o"/>
      <w:lvlJc w:val="left"/>
      <w:pPr>
        <w:ind w:left="1440" w:hanging="360"/>
      </w:pPr>
      <w:rPr>
        <w:rFonts w:ascii="Courier New" w:hAnsi="Courier New" w:cs="Courier New" w:hint="default"/>
      </w:rPr>
    </w:lvl>
    <w:lvl w:ilvl="2" w:tplc="353C9C94" w:tentative="1">
      <w:start w:val="1"/>
      <w:numFmt w:val="bullet"/>
      <w:lvlText w:val=""/>
      <w:lvlJc w:val="left"/>
      <w:pPr>
        <w:ind w:left="2160" w:hanging="360"/>
      </w:pPr>
      <w:rPr>
        <w:rFonts w:ascii="Wingdings" w:hAnsi="Wingdings" w:hint="default"/>
      </w:rPr>
    </w:lvl>
    <w:lvl w:ilvl="3" w:tplc="89FE5136" w:tentative="1">
      <w:start w:val="1"/>
      <w:numFmt w:val="bullet"/>
      <w:lvlText w:val=""/>
      <w:lvlJc w:val="left"/>
      <w:pPr>
        <w:ind w:left="2880" w:hanging="360"/>
      </w:pPr>
      <w:rPr>
        <w:rFonts w:ascii="Symbol" w:hAnsi="Symbol" w:hint="default"/>
      </w:rPr>
    </w:lvl>
    <w:lvl w:ilvl="4" w:tplc="F6C8104A" w:tentative="1">
      <w:start w:val="1"/>
      <w:numFmt w:val="bullet"/>
      <w:lvlText w:val="o"/>
      <w:lvlJc w:val="left"/>
      <w:pPr>
        <w:ind w:left="3600" w:hanging="360"/>
      </w:pPr>
      <w:rPr>
        <w:rFonts w:ascii="Courier New" w:hAnsi="Courier New" w:cs="Courier New" w:hint="default"/>
      </w:rPr>
    </w:lvl>
    <w:lvl w:ilvl="5" w:tplc="3FA88764" w:tentative="1">
      <w:start w:val="1"/>
      <w:numFmt w:val="bullet"/>
      <w:lvlText w:val=""/>
      <w:lvlJc w:val="left"/>
      <w:pPr>
        <w:ind w:left="4320" w:hanging="360"/>
      </w:pPr>
      <w:rPr>
        <w:rFonts w:ascii="Wingdings" w:hAnsi="Wingdings" w:hint="default"/>
      </w:rPr>
    </w:lvl>
    <w:lvl w:ilvl="6" w:tplc="97C4BA78" w:tentative="1">
      <w:start w:val="1"/>
      <w:numFmt w:val="bullet"/>
      <w:lvlText w:val=""/>
      <w:lvlJc w:val="left"/>
      <w:pPr>
        <w:ind w:left="5040" w:hanging="360"/>
      </w:pPr>
      <w:rPr>
        <w:rFonts w:ascii="Symbol" w:hAnsi="Symbol" w:hint="default"/>
      </w:rPr>
    </w:lvl>
    <w:lvl w:ilvl="7" w:tplc="113A3092" w:tentative="1">
      <w:start w:val="1"/>
      <w:numFmt w:val="bullet"/>
      <w:lvlText w:val="o"/>
      <w:lvlJc w:val="left"/>
      <w:pPr>
        <w:ind w:left="5760" w:hanging="360"/>
      </w:pPr>
      <w:rPr>
        <w:rFonts w:ascii="Courier New" w:hAnsi="Courier New" w:cs="Courier New" w:hint="default"/>
      </w:rPr>
    </w:lvl>
    <w:lvl w:ilvl="8" w:tplc="BC908CCA" w:tentative="1">
      <w:start w:val="1"/>
      <w:numFmt w:val="bullet"/>
      <w:lvlText w:val=""/>
      <w:lvlJc w:val="left"/>
      <w:pPr>
        <w:ind w:left="6480" w:hanging="360"/>
      </w:pPr>
      <w:rPr>
        <w:rFonts w:ascii="Wingdings" w:hAnsi="Wingdings" w:hint="default"/>
      </w:rPr>
    </w:lvl>
  </w:abstractNum>
  <w:abstractNum w:abstractNumId="21" w15:restartNumberingAfterBreak="0">
    <w:nsid w:val="5C6678B7"/>
    <w:multiLevelType w:val="hybridMultilevel"/>
    <w:tmpl w:val="AEFEB7A4"/>
    <w:lvl w:ilvl="0" w:tplc="0BA06EB8">
      <w:start w:val="1"/>
      <w:numFmt w:val="decimal"/>
      <w:lvlText w:val="%1."/>
      <w:lvlJc w:val="left"/>
      <w:pPr>
        <w:ind w:left="720" w:hanging="360"/>
      </w:pPr>
    </w:lvl>
    <w:lvl w:ilvl="1" w:tplc="1400A32E" w:tentative="1">
      <w:start w:val="1"/>
      <w:numFmt w:val="lowerLetter"/>
      <w:lvlText w:val="%2."/>
      <w:lvlJc w:val="left"/>
      <w:pPr>
        <w:ind w:left="1440" w:hanging="360"/>
      </w:pPr>
    </w:lvl>
    <w:lvl w:ilvl="2" w:tplc="BD6A40DE" w:tentative="1">
      <w:start w:val="1"/>
      <w:numFmt w:val="lowerRoman"/>
      <w:lvlText w:val="%3."/>
      <w:lvlJc w:val="right"/>
      <w:pPr>
        <w:ind w:left="2160" w:hanging="180"/>
      </w:pPr>
    </w:lvl>
    <w:lvl w:ilvl="3" w:tplc="06D20F52" w:tentative="1">
      <w:start w:val="1"/>
      <w:numFmt w:val="decimal"/>
      <w:lvlText w:val="%4."/>
      <w:lvlJc w:val="left"/>
      <w:pPr>
        <w:ind w:left="2880" w:hanging="360"/>
      </w:pPr>
    </w:lvl>
    <w:lvl w:ilvl="4" w:tplc="1F0EE704" w:tentative="1">
      <w:start w:val="1"/>
      <w:numFmt w:val="lowerLetter"/>
      <w:lvlText w:val="%5."/>
      <w:lvlJc w:val="left"/>
      <w:pPr>
        <w:ind w:left="3600" w:hanging="360"/>
      </w:pPr>
    </w:lvl>
    <w:lvl w:ilvl="5" w:tplc="2FC64ADC" w:tentative="1">
      <w:start w:val="1"/>
      <w:numFmt w:val="lowerRoman"/>
      <w:lvlText w:val="%6."/>
      <w:lvlJc w:val="right"/>
      <w:pPr>
        <w:ind w:left="4320" w:hanging="180"/>
      </w:pPr>
    </w:lvl>
    <w:lvl w:ilvl="6" w:tplc="3462F0DA" w:tentative="1">
      <w:start w:val="1"/>
      <w:numFmt w:val="decimal"/>
      <w:lvlText w:val="%7."/>
      <w:lvlJc w:val="left"/>
      <w:pPr>
        <w:ind w:left="5040" w:hanging="360"/>
      </w:pPr>
    </w:lvl>
    <w:lvl w:ilvl="7" w:tplc="63C28FC4" w:tentative="1">
      <w:start w:val="1"/>
      <w:numFmt w:val="lowerLetter"/>
      <w:lvlText w:val="%8."/>
      <w:lvlJc w:val="left"/>
      <w:pPr>
        <w:ind w:left="5760" w:hanging="360"/>
      </w:pPr>
    </w:lvl>
    <w:lvl w:ilvl="8" w:tplc="C5EEED1C" w:tentative="1">
      <w:start w:val="1"/>
      <w:numFmt w:val="lowerRoman"/>
      <w:lvlText w:val="%9."/>
      <w:lvlJc w:val="right"/>
      <w:pPr>
        <w:ind w:left="6480" w:hanging="180"/>
      </w:pPr>
    </w:lvl>
  </w:abstractNum>
  <w:abstractNum w:abstractNumId="22" w15:restartNumberingAfterBreak="0">
    <w:nsid w:val="5DAA035F"/>
    <w:multiLevelType w:val="multilevel"/>
    <w:tmpl w:val="220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4509F"/>
    <w:multiLevelType w:val="hybridMultilevel"/>
    <w:tmpl w:val="426CBF5A"/>
    <w:lvl w:ilvl="0" w:tplc="68C4A50A">
      <w:start w:val="1"/>
      <w:numFmt w:val="decimal"/>
      <w:lvlText w:val="%1."/>
      <w:lvlJc w:val="left"/>
      <w:pPr>
        <w:ind w:left="720" w:hanging="360"/>
      </w:pPr>
    </w:lvl>
    <w:lvl w:ilvl="1" w:tplc="EAA42B48" w:tentative="1">
      <w:start w:val="1"/>
      <w:numFmt w:val="lowerLetter"/>
      <w:lvlText w:val="%2."/>
      <w:lvlJc w:val="left"/>
      <w:pPr>
        <w:ind w:left="1440" w:hanging="360"/>
      </w:pPr>
    </w:lvl>
    <w:lvl w:ilvl="2" w:tplc="EAE2A882" w:tentative="1">
      <w:start w:val="1"/>
      <w:numFmt w:val="lowerRoman"/>
      <w:lvlText w:val="%3."/>
      <w:lvlJc w:val="right"/>
      <w:pPr>
        <w:ind w:left="2160" w:hanging="180"/>
      </w:pPr>
    </w:lvl>
    <w:lvl w:ilvl="3" w:tplc="1462748E" w:tentative="1">
      <w:start w:val="1"/>
      <w:numFmt w:val="decimal"/>
      <w:lvlText w:val="%4."/>
      <w:lvlJc w:val="left"/>
      <w:pPr>
        <w:ind w:left="2880" w:hanging="360"/>
      </w:pPr>
    </w:lvl>
    <w:lvl w:ilvl="4" w:tplc="11322B8C" w:tentative="1">
      <w:start w:val="1"/>
      <w:numFmt w:val="lowerLetter"/>
      <w:lvlText w:val="%5."/>
      <w:lvlJc w:val="left"/>
      <w:pPr>
        <w:ind w:left="3600" w:hanging="360"/>
      </w:pPr>
    </w:lvl>
    <w:lvl w:ilvl="5" w:tplc="FAF8929C" w:tentative="1">
      <w:start w:val="1"/>
      <w:numFmt w:val="lowerRoman"/>
      <w:lvlText w:val="%6."/>
      <w:lvlJc w:val="right"/>
      <w:pPr>
        <w:ind w:left="4320" w:hanging="180"/>
      </w:pPr>
    </w:lvl>
    <w:lvl w:ilvl="6" w:tplc="078C0268" w:tentative="1">
      <w:start w:val="1"/>
      <w:numFmt w:val="decimal"/>
      <w:lvlText w:val="%7."/>
      <w:lvlJc w:val="left"/>
      <w:pPr>
        <w:ind w:left="5040" w:hanging="360"/>
      </w:pPr>
    </w:lvl>
    <w:lvl w:ilvl="7" w:tplc="B0D2E8F6" w:tentative="1">
      <w:start w:val="1"/>
      <w:numFmt w:val="lowerLetter"/>
      <w:lvlText w:val="%8."/>
      <w:lvlJc w:val="left"/>
      <w:pPr>
        <w:ind w:left="5760" w:hanging="360"/>
      </w:pPr>
    </w:lvl>
    <w:lvl w:ilvl="8" w:tplc="D75C96D2" w:tentative="1">
      <w:start w:val="1"/>
      <w:numFmt w:val="lowerRoman"/>
      <w:lvlText w:val="%9."/>
      <w:lvlJc w:val="right"/>
      <w:pPr>
        <w:ind w:left="6480" w:hanging="180"/>
      </w:pPr>
    </w:lvl>
  </w:abstractNum>
  <w:abstractNum w:abstractNumId="24" w15:restartNumberingAfterBreak="0">
    <w:nsid w:val="6DC02C2C"/>
    <w:multiLevelType w:val="multilevel"/>
    <w:tmpl w:val="82D4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6B529D"/>
    <w:multiLevelType w:val="multilevel"/>
    <w:tmpl w:val="0A48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08356D"/>
    <w:multiLevelType w:val="hybridMultilevel"/>
    <w:tmpl w:val="A960684A"/>
    <w:lvl w:ilvl="0" w:tplc="A6C08CF4">
      <w:start w:val="1"/>
      <w:numFmt w:val="decimal"/>
      <w:lvlText w:val="%1."/>
      <w:lvlJc w:val="left"/>
      <w:pPr>
        <w:ind w:left="720" w:hanging="360"/>
      </w:pPr>
    </w:lvl>
    <w:lvl w:ilvl="1" w:tplc="FB1601C6" w:tentative="1">
      <w:start w:val="1"/>
      <w:numFmt w:val="lowerLetter"/>
      <w:lvlText w:val="%2."/>
      <w:lvlJc w:val="left"/>
      <w:pPr>
        <w:ind w:left="1440" w:hanging="360"/>
      </w:pPr>
    </w:lvl>
    <w:lvl w:ilvl="2" w:tplc="819C9B08" w:tentative="1">
      <w:start w:val="1"/>
      <w:numFmt w:val="lowerRoman"/>
      <w:lvlText w:val="%3."/>
      <w:lvlJc w:val="right"/>
      <w:pPr>
        <w:ind w:left="2160" w:hanging="180"/>
      </w:pPr>
    </w:lvl>
    <w:lvl w:ilvl="3" w:tplc="0860AEDE" w:tentative="1">
      <w:start w:val="1"/>
      <w:numFmt w:val="decimal"/>
      <w:lvlText w:val="%4."/>
      <w:lvlJc w:val="left"/>
      <w:pPr>
        <w:ind w:left="2880" w:hanging="360"/>
      </w:pPr>
    </w:lvl>
    <w:lvl w:ilvl="4" w:tplc="08560C8C" w:tentative="1">
      <w:start w:val="1"/>
      <w:numFmt w:val="lowerLetter"/>
      <w:lvlText w:val="%5."/>
      <w:lvlJc w:val="left"/>
      <w:pPr>
        <w:ind w:left="3600" w:hanging="360"/>
      </w:pPr>
    </w:lvl>
    <w:lvl w:ilvl="5" w:tplc="CE587A92" w:tentative="1">
      <w:start w:val="1"/>
      <w:numFmt w:val="lowerRoman"/>
      <w:lvlText w:val="%6."/>
      <w:lvlJc w:val="right"/>
      <w:pPr>
        <w:ind w:left="4320" w:hanging="180"/>
      </w:pPr>
    </w:lvl>
    <w:lvl w:ilvl="6" w:tplc="A0EAABD0" w:tentative="1">
      <w:start w:val="1"/>
      <w:numFmt w:val="decimal"/>
      <w:lvlText w:val="%7."/>
      <w:lvlJc w:val="left"/>
      <w:pPr>
        <w:ind w:left="5040" w:hanging="360"/>
      </w:pPr>
    </w:lvl>
    <w:lvl w:ilvl="7" w:tplc="E54AD9C2" w:tentative="1">
      <w:start w:val="1"/>
      <w:numFmt w:val="lowerLetter"/>
      <w:lvlText w:val="%8."/>
      <w:lvlJc w:val="left"/>
      <w:pPr>
        <w:ind w:left="5760" w:hanging="360"/>
      </w:pPr>
    </w:lvl>
    <w:lvl w:ilvl="8" w:tplc="9898AE70" w:tentative="1">
      <w:start w:val="1"/>
      <w:numFmt w:val="lowerRoman"/>
      <w:lvlText w:val="%9."/>
      <w:lvlJc w:val="right"/>
      <w:pPr>
        <w:ind w:left="6480" w:hanging="180"/>
      </w:pPr>
    </w:lvl>
  </w:abstractNum>
  <w:abstractNum w:abstractNumId="27" w15:restartNumberingAfterBreak="0">
    <w:nsid w:val="771D6937"/>
    <w:multiLevelType w:val="multilevel"/>
    <w:tmpl w:val="DF4A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247A7"/>
    <w:multiLevelType w:val="hybridMultilevel"/>
    <w:tmpl w:val="1206AC1E"/>
    <w:lvl w:ilvl="0" w:tplc="90580BAC">
      <w:start w:val="1"/>
      <w:numFmt w:val="decimal"/>
      <w:lvlText w:val="%1."/>
      <w:lvlJc w:val="left"/>
      <w:pPr>
        <w:ind w:left="720" w:hanging="360"/>
      </w:pPr>
    </w:lvl>
    <w:lvl w:ilvl="1" w:tplc="03BA4F1E" w:tentative="1">
      <w:start w:val="1"/>
      <w:numFmt w:val="lowerLetter"/>
      <w:lvlText w:val="%2."/>
      <w:lvlJc w:val="left"/>
      <w:pPr>
        <w:ind w:left="1440" w:hanging="360"/>
      </w:pPr>
    </w:lvl>
    <w:lvl w:ilvl="2" w:tplc="9FAE54F4" w:tentative="1">
      <w:start w:val="1"/>
      <w:numFmt w:val="lowerRoman"/>
      <w:lvlText w:val="%3."/>
      <w:lvlJc w:val="right"/>
      <w:pPr>
        <w:ind w:left="2160" w:hanging="180"/>
      </w:pPr>
    </w:lvl>
    <w:lvl w:ilvl="3" w:tplc="995E4DC6" w:tentative="1">
      <w:start w:val="1"/>
      <w:numFmt w:val="decimal"/>
      <w:lvlText w:val="%4."/>
      <w:lvlJc w:val="left"/>
      <w:pPr>
        <w:ind w:left="2880" w:hanging="360"/>
      </w:pPr>
    </w:lvl>
    <w:lvl w:ilvl="4" w:tplc="14EE2EE0" w:tentative="1">
      <w:start w:val="1"/>
      <w:numFmt w:val="lowerLetter"/>
      <w:lvlText w:val="%5."/>
      <w:lvlJc w:val="left"/>
      <w:pPr>
        <w:ind w:left="3600" w:hanging="360"/>
      </w:pPr>
    </w:lvl>
    <w:lvl w:ilvl="5" w:tplc="B9464E78" w:tentative="1">
      <w:start w:val="1"/>
      <w:numFmt w:val="lowerRoman"/>
      <w:lvlText w:val="%6."/>
      <w:lvlJc w:val="right"/>
      <w:pPr>
        <w:ind w:left="4320" w:hanging="180"/>
      </w:pPr>
    </w:lvl>
    <w:lvl w:ilvl="6" w:tplc="D85CCEB2" w:tentative="1">
      <w:start w:val="1"/>
      <w:numFmt w:val="decimal"/>
      <w:lvlText w:val="%7."/>
      <w:lvlJc w:val="left"/>
      <w:pPr>
        <w:ind w:left="5040" w:hanging="360"/>
      </w:pPr>
    </w:lvl>
    <w:lvl w:ilvl="7" w:tplc="05803DBA" w:tentative="1">
      <w:start w:val="1"/>
      <w:numFmt w:val="lowerLetter"/>
      <w:lvlText w:val="%8."/>
      <w:lvlJc w:val="left"/>
      <w:pPr>
        <w:ind w:left="5760" w:hanging="360"/>
      </w:pPr>
    </w:lvl>
    <w:lvl w:ilvl="8" w:tplc="74AEB916" w:tentative="1">
      <w:start w:val="1"/>
      <w:numFmt w:val="lowerRoman"/>
      <w:lvlText w:val="%9."/>
      <w:lvlJc w:val="right"/>
      <w:pPr>
        <w:ind w:left="6480" w:hanging="180"/>
      </w:pPr>
    </w:lvl>
  </w:abstractNum>
  <w:num w:numId="1" w16cid:durableId="1715038089">
    <w:abstractNumId w:val="12"/>
  </w:num>
  <w:num w:numId="2" w16cid:durableId="116918887">
    <w:abstractNumId w:val="8"/>
  </w:num>
  <w:num w:numId="3" w16cid:durableId="1822237879">
    <w:abstractNumId w:val="0"/>
  </w:num>
  <w:num w:numId="4" w16cid:durableId="777411978">
    <w:abstractNumId w:val="1"/>
  </w:num>
  <w:num w:numId="5" w16cid:durableId="1392847700">
    <w:abstractNumId w:val="26"/>
  </w:num>
  <w:num w:numId="6" w16cid:durableId="1867282392">
    <w:abstractNumId w:val="5"/>
  </w:num>
  <w:num w:numId="7" w16cid:durableId="858662580">
    <w:abstractNumId w:val="28"/>
  </w:num>
  <w:num w:numId="8" w16cid:durableId="876697293">
    <w:abstractNumId w:val="6"/>
  </w:num>
  <w:num w:numId="9" w16cid:durableId="1660114582">
    <w:abstractNumId w:val="16"/>
  </w:num>
  <w:num w:numId="10" w16cid:durableId="979113589">
    <w:abstractNumId w:val="21"/>
  </w:num>
  <w:num w:numId="11" w16cid:durableId="1117024975">
    <w:abstractNumId w:val="11"/>
  </w:num>
  <w:num w:numId="12" w16cid:durableId="1511216561">
    <w:abstractNumId w:val="10"/>
  </w:num>
  <w:num w:numId="13" w16cid:durableId="571476205">
    <w:abstractNumId w:val="17"/>
  </w:num>
  <w:num w:numId="14" w16cid:durableId="1332101657">
    <w:abstractNumId w:val="3"/>
  </w:num>
  <w:num w:numId="15" w16cid:durableId="403068401">
    <w:abstractNumId w:val="24"/>
  </w:num>
  <w:num w:numId="16" w16cid:durableId="368382239">
    <w:abstractNumId w:val="18"/>
  </w:num>
  <w:num w:numId="17" w16cid:durableId="1758089120">
    <w:abstractNumId w:val="2"/>
  </w:num>
  <w:num w:numId="18" w16cid:durableId="35930493">
    <w:abstractNumId w:val="19"/>
  </w:num>
  <w:num w:numId="19" w16cid:durableId="657270175">
    <w:abstractNumId w:val="15"/>
  </w:num>
  <w:num w:numId="20" w16cid:durableId="633751342">
    <w:abstractNumId w:val="25"/>
  </w:num>
  <w:num w:numId="21" w16cid:durableId="1905674536">
    <w:abstractNumId w:val="4"/>
  </w:num>
  <w:num w:numId="22" w16cid:durableId="1974015931">
    <w:abstractNumId w:val="13"/>
  </w:num>
  <w:num w:numId="23" w16cid:durableId="827286783">
    <w:abstractNumId w:val="27"/>
  </w:num>
  <w:num w:numId="24" w16cid:durableId="1933778986">
    <w:abstractNumId w:val="20"/>
  </w:num>
  <w:num w:numId="25" w16cid:durableId="1134060013">
    <w:abstractNumId w:val="9"/>
  </w:num>
  <w:num w:numId="26" w16cid:durableId="910505043">
    <w:abstractNumId w:val="14"/>
  </w:num>
  <w:num w:numId="27" w16cid:durableId="1172528977">
    <w:abstractNumId w:val="7"/>
  </w:num>
  <w:num w:numId="28" w16cid:durableId="458190281">
    <w:abstractNumId w:val="23"/>
  </w:num>
  <w:num w:numId="29" w16cid:durableId="2064088625">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7F"/>
    <w:rsid w:val="00000661"/>
    <w:rsid w:val="00004710"/>
    <w:rsid w:val="0001072B"/>
    <w:rsid w:val="00012FB9"/>
    <w:rsid w:val="00020EAE"/>
    <w:rsid w:val="00023116"/>
    <w:rsid w:val="0002343A"/>
    <w:rsid w:val="0002484E"/>
    <w:rsid w:val="00025F95"/>
    <w:rsid w:val="0002778A"/>
    <w:rsid w:val="000321D0"/>
    <w:rsid w:val="00034158"/>
    <w:rsid w:val="00034A8D"/>
    <w:rsid w:val="000368F0"/>
    <w:rsid w:val="00042598"/>
    <w:rsid w:val="00042799"/>
    <w:rsid w:val="00055C45"/>
    <w:rsid w:val="00055C89"/>
    <w:rsid w:val="000569E7"/>
    <w:rsid w:val="00056E1D"/>
    <w:rsid w:val="0006241D"/>
    <w:rsid w:val="00063D7C"/>
    <w:rsid w:val="00064510"/>
    <w:rsid w:val="00064FF9"/>
    <w:rsid w:val="000708BB"/>
    <w:rsid w:val="00072D15"/>
    <w:rsid w:val="000735EB"/>
    <w:rsid w:val="000911AA"/>
    <w:rsid w:val="00091BD1"/>
    <w:rsid w:val="00092015"/>
    <w:rsid w:val="000951D0"/>
    <w:rsid w:val="00097A06"/>
    <w:rsid w:val="000A0039"/>
    <w:rsid w:val="000A16E4"/>
    <w:rsid w:val="000A3C35"/>
    <w:rsid w:val="000A4351"/>
    <w:rsid w:val="000A5F6C"/>
    <w:rsid w:val="000A68E5"/>
    <w:rsid w:val="000B50C8"/>
    <w:rsid w:val="000B5938"/>
    <w:rsid w:val="000B68E4"/>
    <w:rsid w:val="000C1E1E"/>
    <w:rsid w:val="000C4671"/>
    <w:rsid w:val="000C6021"/>
    <w:rsid w:val="000C789C"/>
    <w:rsid w:val="000D072F"/>
    <w:rsid w:val="000D5033"/>
    <w:rsid w:val="000D5E1C"/>
    <w:rsid w:val="000D688B"/>
    <w:rsid w:val="000D772D"/>
    <w:rsid w:val="000E4E21"/>
    <w:rsid w:val="000F1284"/>
    <w:rsid w:val="000F304B"/>
    <w:rsid w:val="000F6681"/>
    <w:rsid w:val="00100F94"/>
    <w:rsid w:val="00102036"/>
    <w:rsid w:val="00105082"/>
    <w:rsid w:val="00114BF7"/>
    <w:rsid w:val="00115F0D"/>
    <w:rsid w:val="001232D1"/>
    <w:rsid w:val="00123D5C"/>
    <w:rsid w:val="00125900"/>
    <w:rsid w:val="0013019E"/>
    <w:rsid w:val="001309EF"/>
    <w:rsid w:val="0013799D"/>
    <w:rsid w:val="00147EBE"/>
    <w:rsid w:val="0015129A"/>
    <w:rsid w:val="001518C5"/>
    <w:rsid w:val="00153797"/>
    <w:rsid w:val="001567C1"/>
    <w:rsid w:val="00163642"/>
    <w:rsid w:val="00164078"/>
    <w:rsid w:val="00170073"/>
    <w:rsid w:val="00170CD7"/>
    <w:rsid w:val="00172A2A"/>
    <w:rsid w:val="00174F6F"/>
    <w:rsid w:val="0017762A"/>
    <w:rsid w:val="001777FE"/>
    <w:rsid w:val="00177BBB"/>
    <w:rsid w:val="00184D2E"/>
    <w:rsid w:val="001A0603"/>
    <w:rsid w:val="001A09C7"/>
    <w:rsid w:val="001A0EEB"/>
    <w:rsid w:val="001A3325"/>
    <w:rsid w:val="001A4347"/>
    <w:rsid w:val="001B0315"/>
    <w:rsid w:val="001B3E59"/>
    <w:rsid w:val="001B6C6E"/>
    <w:rsid w:val="001C4D43"/>
    <w:rsid w:val="001C52CA"/>
    <w:rsid w:val="001C6120"/>
    <w:rsid w:val="001D0225"/>
    <w:rsid w:val="001D6967"/>
    <w:rsid w:val="001D6A1C"/>
    <w:rsid w:val="001E1DE0"/>
    <w:rsid w:val="001E2B8A"/>
    <w:rsid w:val="001E3DD6"/>
    <w:rsid w:val="001E7CFB"/>
    <w:rsid w:val="001F13AB"/>
    <w:rsid w:val="001F2407"/>
    <w:rsid w:val="001F35BF"/>
    <w:rsid w:val="001F57ED"/>
    <w:rsid w:val="001F7792"/>
    <w:rsid w:val="00203408"/>
    <w:rsid w:val="00207810"/>
    <w:rsid w:val="00212BA4"/>
    <w:rsid w:val="002138FB"/>
    <w:rsid w:val="002171AC"/>
    <w:rsid w:val="002207D0"/>
    <w:rsid w:val="00226D79"/>
    <w:rsid w:val="00232593"/>
    <w:rsid w:val="002326F5"/>
    <w:rsid w:val="0024364F"/>
    <w:rsid w:val="00244DD7"/>
    <w:rsid w:val="002567F1"/>
    <w:rsid w:val="00256E5B"/>
    <w:rsid w:val="00262987"/>
    <w:rsid w:val="00263F5B"/>
    <w:rsid w:val="0026718E"/>
    <w:rsid w:val="00270ACC"/>
    <w:rsid w:val="0027172B"/>
    <w:rsid w:val="00271909"/>
    <w:rsid w:val="00273108"/>
    <w:rsid w:val="00274238"/>
    <w:rsid w:val="00274883"/>
    <w:rsid w:val="002833D4"/>
    <w:rsid w:val="00291948"/>
    <w:rsid w:val="0029313C"/>
    <w:rsid w:val="002941F4"/>
    <w:rsid w:val="0029797D"/>
    <w:rsid w:val="002A12E2"/>
    <w:rsid w:val="002A4F28"/>
    <w:rsid w:val="002B124C"/>
    <w:rsid w:val="002B141C"/>
    <w:rsid w:val="002C1F59"/>
    <w:rsid w:val="002C51E3"/>
    <w:rsid w:val="002C6E91"/>
    <w:rsid w:val="002C7FF8"/>
    <w:rsid w:val="002D0108"/>
    <w:rsid w:val="002D1EB2"/>
    <w:rsid w:val="002D775B"/>
    <w:rsid w:val="002E4AFE"/>
    <w:rsid w:val="002E68D0"/>
    <w:rsid w:val="002E68DB"/>
    <w:rsid w:val="002F2F1B"/>
    <w:rsid w:val="00301B0F"/>
    <w:rsid w:val="003056ED"/>
    <w:rsid w:val="00313819"/>
    <w:rsid w:val="003151E3"/>
    <w:rsid w:val="003163F1"/>
    <w:rsid w:val="003179C6"/>
    <w:rsid w:val="003303D6"/>
    <w:rsid w:val="003343E1"/>
    <w:rsid w:val="00334EE6"/>
    <w:rsid w:val="00335A66"/>
    <w:rsid w:val="003400AD"/>
    <w:rsid w:val="003402A3"/>
    <w:rsid w:val="00340D2E"/>
    <w:rsid w:val="00341335"/>
    <w:rsid w:val="003424CC"/>
    <w:rsid w:val="0034275A"/>
    <w:rsid w:val="003449EC"/>
    <w:rsid w:val="00347528"/>
    <w:rsid w:val="00347C4E"/>
    <w:rsid w:val="003541D5"/>
    <w:rsid w:val="0035457E"/>
    <w:rsid w:val="00363040"/>
    <w:rsid w:val="00370144"/>
    <w:rsid w:val="003703EF"/>
    <w:rsid w:val="003739FA"/>
    <w:rsid w:val="00374A62"/>
    <w:rsid w:val="00375858"/>
    <w:rsid w:val="00377893"/>
    <w:rsid w:val="003825F0"/>
    <w:rsid w:val="00382A05"/>
    <w:rsid w:val="0039065F"/>
    <w:rsid w:val="00391AA0"/>
    <w:rsid w:val="00395B50"/>
    <w:rsid w:val="003972D0"/>
    <w:rsid w:val="003A5C0C"/>
    <w:rsid w:val="003B0C11"/>
    <w:rsid w:val="003B5103"/>
    <w:rsid w:val="003C34CD"/>
    <w:rsid w:val="003E3D69"/>
    <w:rsid w:val="003F0F35"/>
    <w:rsid w:val="003F137B"/>
    <w:rsid w:val="003F3589"/>
    <w:rsid w:val="003F47DC"/>
    <w:rsid w:val="003F6DCB"/>
    <w:rsid w:val="00402106"/>
    <w:rsid w:val="00402F8C"/>
    <w:rsid w:val="004033FA"/>
    <w:rsid w:val="00404F3E"/>
    <w:rsid w:val="00406E18"/>
    <w:rsid w:val="00406F2E"/>
    <w:rsid w:val="00414C68"/>
    <w:rsid w:val="004158DC"/>
    <w:rsid w:val="00415F08"/>
    <w:rsid w:val="00421314"/>
    <w:rsid w:val="004222B7"/>
    <w:rsid w:val="00430F0A"/>
    <w:rsid w:val="00432CF5"/>
    <w:rsid w:val="00432E65"/>
    <w:rsid w:val="00434080"/>
    <w:rsid w:val="0044573D"/>
    <w:rsid w:val="00450511"/>
    <w:rsid w:val="00451D9C"/>
    <w:rsid w:val="0045213F"/>
    <w:rsid w:val="00455131"/>
    <w:rsid w:val="00460561"/>
    <w:rsid w:val="004736C9"/>
    <w:rsid w:val="00476A69"/>
    <w:rsid w:val="00482ED0"/>
    <w:rsid w:val="00490DEF"/>
    <w:rsid w:val="004912B2"/>
    <w:rsid w:val="004928CC"/>
    <w:rsid w:val="004A43F3"/>
    <w:rsid w:val="004A4D69"/>
    <w:rsid w:val="004B26A2"/>
    <w:rsid w:val="004B2926"/>
    <w:rsid w:val="004B47CF"/>
    <w:rsid w:val="004C37AE"/>
    <w:rsid w:val="004C6B93"/>
    <w:rsid w:val="004D2A8F"/>
    <w:rsid w:val="004D2EC8"/>
    <w:rsid w:val="004D329E"/>
    <w:rsid w:val="004E1731"/>
    <w:rsid w:val="004E3954"/>
    <w:rsid w:val="004E3B85"/>
    <w:rsid w:val="004E5916"/>
    <w:rsid w:val="004F0F29"/>
    <w:rsid w:val="004F2ECE"/>
    <w:rsid w:val="004F47CE"/>
    <w:rsid w:val="0051629D"/>
    <w:rsid w:val="005210BC"/>
    <w:rsid w:val="005248C3"/>
    <w:rsid w:val="00526878"/>
    <w:rsid w:val="00536707"/>
    <w:rsid w:val="00543C98"/>
    <w:rsid w:val="00553ABA"/>
    <w:rsid w:val="00553AD8"/>
    <w:rsid w:val="00555E1C"/>
    <w:rsid w:val="00564E41"/>
    <w:rsid w:val="0057205B"/>
    <w:rsid w:val="00576724"/>
    <w:rsid w:val="00582A6B"/>
    <w:rsid w:val="0059046E"/>
    <w:rsid w:val="0059120E"/>
    <w:rsid w:val="0059175F"/>
    <w:rsid w:val="00593041"/>
    <w:rsid w:val="00594A2E"/>
    <w:rsid w:val="00597AA1"/>
    <w:rsid w:val="005A4684"/>
    <w:rsid w:val="005A7435"/>
    <w:rsid w:val="005B7B16"/>
    <w:rsid w:val="005C29DE"/>
    <w:rsid w:val="005C4705"/>
    <w:rsid w:val="005C6223"/>
    <w:rsid w:val="005D37AA"/>
    <w:rsid w:val="005D5AF1"/>
    <w:rsid w:val="005E03FD"/>
    <w:rsid w:val="005E050B"/>
    <w:rsid w:val="005E11F2"/>
    <w:rsid w:val="005E2C0C"/>
    <w:rsid w:val="005F0C44"/>
    <w:rsid w:val="005F2B14"/>
    <w:rsid w:val="00600DEC"/>
    <w:rsid w:val="00602256"/>
    <w:rsid w:val="006037F9"/>
    <w:rsid w:val="00603CEB"/>
    <w:rsid w:val="00604FFB"/>
    <w:rsid w:val="00607410"/>
    <w:rsid w:val="006126EB"/>
    <w:rsid w:val="006147DF"/>
    <w:rsid w:val="00621E04"/>
    <w:rsid w:val="00623E54"/>
    <w:rsid w:val="00633D55"/>
    <w:rsid w:val="00637493"/>
    <w:rsid w:val="006379B6"/>
    <w:rsid w:val="0064059A"/>
    <w:rsid w:val="0064194F"/>
    <w:rsid w:val="0064787F"/>
    <w:rsid w:val="006511C7"/>
    <w:rsid w:val="0065173F"/>
    <w:rsid w:val="00651743"/>
    <w:rsid w:val="00654C6B"/>
    <w:rsid w:val="00663896"/>
    <w:rsid w:val="006641DB"/>
    <w:rsid w:val="00670514"/>
    <w:rsid w:val="00677B27"/>
    <w:rsid w:val="00684171"/>
    <w:rsid w:val="00686A1E"/>
    <w:rsid w:val="00687FAE"/>
    <w:rsid w:val="0069060E"/>
    <w:rsid w:val="00691B86"/>
    <w:rsid w:val="00692C3D"/>
    <w:rsid w:val="00693D02"/>
    <w:rsid w:val="00696260"/>
    <w:rsid w:val="006C1AE5"/>
    <w:rsid w:val="006C301A"/>
    <w:rsid w:val="006C3ACA"/>
    <w:rsid w:val="006C5E89"/>
    <w:rsid w:val="006C62F8"/>
    <w:rsid w:val="006D083D"/>
    <w:rsid w:val="006D2FAE"/>
    <w:rsid w:val="006D3855"/>
    <w:rsid w:val="006D4024"/>
    <w:rsid w:val="006D5592"/>
    <w:rsid w:val="006E2EF5"/>
    <w:rsid w:val="006E4C38"/>
    <w:rsid w:val="006E596D"/>
    <w:rsid w:val="006E5CC4"/>
    <w:rsid w:val="006F348E"/>
    <w:rsid w:val="006F6803"/>
    <w:rsid w:val="00701C43"/>
    <w:rsid w:val="007027BC"/>
    <w:rsid w:val="0070477F"/>
    <w:rsid w:val="00707D16"/>
    <w:rsid w:val="007146F5"/>
    <w:rsid w:val="00715A4D"/>
    <w:rsid w:val="00720351"/>
    <w:rsid w:val="007217CC"/>
    <w:rsid w:val="00721CC2"/>
    <w:rsid w:val="0072231B"/>
    <w:rsid w:val="00725DA6"/>
    <w:rsid w:val="0073192A"/>
    <w:rsid w:val="00732984"/>
    <w:rsid w:val="00733072"/>
    <w:rsid w:val="0073586D"/>
    <w:rsid w:val="00735B45"/>
    <w:rsid w:val="00735D13"/>
    <w:rsid w:val="007366EB"/>
    <w:rsid w:val="00740B51"/>
    <w:rsid w:val="00740E0D"/>
    <w:rsid w:val="00741B29"/>
    <w:rsid w:val="00743012"/>
    <w:rsid w:val="00744DAC"/>
    <w:rsid w:val="00750017"/>
    <w:rsid w:val="00750D67"/>
    <w:rsid w:val="00752795"/>
    <w:rsid w:val="00752DDC"/>
    <w:rsid w:val="00753CDC"/>
    <w:rsid w:val="00762252"/>
    <w:rsid w:val="00762C96"/>
    <w:rsid w:val="00765D04"/>
    <w:rsid w:val="00767CF1"/>
    <w:rsid w:val="00777701"/>
    <w:rsid w:val="00777DC8"/>
    <w:rsid w:val="00783C98"/>
    <w:rsid w:val="0078459F"/>
    <w:rsid w:val="007855EC"/>
    <w:rsid w:val="00785ED8"/>
    <w:rsid w:val="00786C7C"/>
    <w:rsid w:val="007870D0"/>
    <w:rsid w:val="00790BD6"/>
    <w:rsid w:val="00792CC3"/>
    <w:rsid w:val="00794500"/>
    <w:rsid w:val="007A5E3D"/>
    <w:rsid w:val="007B2041"/>
    <w:rsid w:val="007B3CFA"/>
    <w:rsid w:val="007B4641"/>
    <w:rsid w:val="007C1380"/>
    <w:rsid w:val="007C5902"/>
    <w:rsid w:val="007D131A"/>
    <w:rsid w:val="007D1518"/>
    <w:rsid w:val="007D4EFC"/>
    <w:rsid w:val="007E11E5"/>
    <w:rsid w:val="007E2B37"/>
    <w:rsid w:val="007E6E0F"/>
    <w:rsid w:val="007F3A0D"/>
    <w:rsid w:val="00804A58"/>
    <w:rsid w:val="008053D5"/>
    <w:rsid w:val="00815EC4"/>
    <w:rsid w:val="0082071A"/>
    <w:rsid w:val="00821D6D"/>
    <w:rsid w:val="008252DF"/>
    <w:rsid w:val="00827B64"/>
    <w:rsid w:val="0083029A"/>
    <w:rsid w:val="00840097"/>
    <w:rsid w:val="00841516"/>
    <w:rsid w:val="008416D6"/>
    <w:rsid w:val="0084228B"/>
    <w:rsid w:val="008432ED"/>
    <w:rsid w:val="00845366"/>
    <w:rsid w:val="008474B2"/>
    <w:rsid w:val="00851069"/>
    <w:rsid w:val="0085160A"/>
    <w:rsid w:val="008604A0"/>
    <w:rsid w:val="00862C21"/>
    <w:rsid w:val="00871B7D"/>
    <w:rsid w:val="00871E4F"/>
    <w:rsid w:val="00873209"/>
    <w:rsid w:val="0087371A"/>
    <w:rsid w:val="00873859"/>
    <w:rsid w:val="00875542"/>
    <w:rsid w:val="008763B0"/>
    <w:rsid w:val="00877269"/>
    <w:rsid w:val="00884522"/>
    <w:rsid w:val="00887348"/>
    <w:rsid w:val="008A0258"/>
    <w:rsid w:val="008A30CC"/>
    <w:rsid w:val="008A5D9E"/>
    <w:rsid w:val="008A5DA1"/>
    <w:rsid w:val="008B4497"/>
    <w:rsid w:val="008B6378"/>
    <w:rsid w:val="008B7DD8"/>
    <w:rsid w:val="008C3B84"/>
    <w:rsid w:val="008C4DDF"/>
    <w:rsid w:val="008C68A2"/>
    <w:rsid w:val="008C78F4"/>
    <w:rsid w:val="008D14DE"/>
    <w:rsid w:val="008D2F8B"/>
    <w:rsid w:val="008E3FA2"/>
    <w:rsid w:val="008E5204"/>
    <w:rsid w:val="008F23D3"/>
    <w:rsid w:val="008F30F1"/>
    <w:rsid w:val="008F3389"/>
    <w:rsid w:val="0090247A"/>
    <w:rsid w:val="009043C6"/>
    <w:rsid w:val="009066C3"/>
    <w:rsid w:val="00912364"/>
    <w:rsid w:val="00913FBA"/>
    <w:rsid w:val="00916571"/>
    <w:rsid w:val="009173E8"/>
    <w:rsid w:val="00921B0B"/>
    <w:rsid w:val="009223C1"/>
    <w:rsid w:val="00923C0A"/>
    <w:rsid w:val="00926C7C"/>
    <w:rsid w:val="00931B06"/>
    <w:rsid w:val="00935F37"/>
    <w:rsid w:val="0094131E"/>
    <w:rsid w:val="009434AF"/>
    <w:rsid w:val="00943F47"/>
    <w:rsid w:val="00946D2D"/>
    <w:rsid w:val="009501A8"/>
    <w:rsid w:val="009504B9"/>
    <w:rsid w:val="009542FE"/>
    <w:rsid w:val="00957ECB"/>
    <w:rsid w:val="0096018A"/>
    <w:rsid w:val="00963CE4"/>
    <w:rsid w:val="00970067"/>
    <w:rsid w:val="00971C0F"/>
    <w:rsid w:val="009824B3"/>
    <w:rsid w:val="0099166E"/>
    <w:rsid w:val="00991707"/>
    <w:rsid w:val="00991788"/>
    <w:rsid w:val="00991FE5"/>
    <w:rsid w:val="0099388E"/>
    <w:rsid w:val="00996E19"/>
    <w:rsid w:val="00997492"/>
    <w:rsid w:val="009A0B17"/>
    <w:rsid w:val="009B537D"/>
    <w:rsid w:val="009B639E"/>
    <w:rsid w:val="009B6D21"/>
    <w:rsid w:val="009C0CCF"/>
    <w:rsid w:val="009C224C"/>
    <w:rsid w:val="009C26FC"/>
    <w:rsid w:val="009D2849"/>
    <w:rsid w:val="009D3858"/>
    <w:rsid w:val="009D52BB"/>
    <w:rsid w:val="009E08C1"/>
    <w:rsid w:val="009E27BE"/>
    <w:rsid w:val="009E43FD"/>
    <w:rsid w:val="009E50DD"/>
    <w:rsid w:val="009F1213"/>
    <w:rsid w:val="009F3401"/>
    <w:rsid w:val="009F3ABB"/>
    <w:rsid w:val="009F48BB"/>
    <w:rsid w:val="00A048C3"/>
    <w:rsid w:val="00A14748"/>
    <w:rsid w:val="00A15942"/>
    <w:rsid w:val="00A2138A"/>
    <w:rsid w:val="00A25693"/>
    <w:rsid w:val="00A26E5F"/>
    <w:rsid w:val="00A33B95"/>
    <w:rsid w:val="00A3406E"/>
    <w:rsid w:val="00A36BA6"/>
    <w:rsid w:val="00A37270"/>
    <w:rsid w:val="00A3752C"/>
    <w:rsid w:val="00A404DB"/>
    <w:rsid w:val="00A414E8"/>
    <w:rsid w:val="00A4309F"/>
    <w:rsid w:val="00A45442"/>
    <w:rsid w:val="00A45B22"/>
    <w:rsid w:val="00A46526"/>
    <w:rsid w:val="00A466DE"/>
    <w:rsid w:val="00A5113A"/>
    <w:rsid w:val="00A518D6"/>
    <w:rsid w:val="00A53578"/>
    <w:rsid w:val="00A6177F"/>
    <w:rsid w:val="00A71624"/>
    <w:rsid w:val="00A72414"/>
    <w:rsid w:val="00A7616D"/>
    <w:rsid w:val="00A7635C"/>
    <w:rsid w:val="00A860C7"/>
    <w:rsid w:val="00A87DC5"/>
    <w:rsid w:val="00A9091D"/>
    <w:rsid w:val="00A93AD5"/>
    <w:rsid w:val="00A93C70"/>
    <w:rsid w:val="00A94B35"/>
    <w:rsid w:val="00A94C6D"/>
    <w:rsid w:val="00A97C87"/>
    <w:rsid w:val="00AA1548"/>
    <w:rsid w:val="00AA6DB7"/>
    <w:rsid w:val="00AB0BD8"/>
    <w:rsid w:val="00AC1411"/>
    <w:rsid w:val="00AC23E8"/>
    <w:rsid w:val="00AC3298"/>
    <w:rsid w:val="00AD2A6B"/>
    <w:rsid w:val="00AD3CEE"/>
    <w:rsid w:val="00AD5E2D"/>
    <w:rsid w:val="00AE314C"/>
    <w:rsid w:val="00AE5FE0"/>
    <w:rsid w:val="00AF0938"/>
    <w:rsid w:val="00AF0B97"/>
    <w:rsid w:val="00AF1092"/>
    <w:rsid w:val="00AF1A0E"/>
    <w:rsid w:val="00B00F36"/>
    <w:rsid w:val="00B045CC"/>
    <w:rsid w:val="00B04CFB"/>
    <w:rsid w:val="00B05FAC"/>
    <w:rsid w:val="00B060EF"/>
    <w:rsid w:val="00B0770D"/>
    <w:rsid w:val="00B144BD"/>
    <w:rsid w:val="00B23C40"/>
    <w:rsid w:val="00B253E8"/>
    <w:rsid w:val="00B31FC3"/>
    <w:rsid w:val="00B44881"/>
    <w:rsid w:val="00B56941"/>
    <w:rsid w:val="00B56F21"/>
    <w:rsid w:val="00B63291"/>
    <w:rsid w:val="00B75C79"/>
    <w:rsid w:val="00B80CB5"/>
    <w:rsid w:val="00B81A65"/>
    <w:rsid w:val="00B913C6"/>
    <w:rsid w:val="00B91DD6"/>
    <w:rsid w:val="00B92639"/>
    <w:rsid w:val="00B96A1C"/>
    <w:rsid w:val="00BA34E7"/>
    <w:rsid w:val="00BA5E76"/>
    <w:rsid w:val="00BA75F3"/>
    <w:rsid w:val="00BA79E1"/>
    <w:rsid w:val="00BB0E31"/>
    <w:rsid w:val="00BC4D26"/>
    <w:rsid w:val="00BC5ACF"/>
    <w:rsid w:val="00BD0EE9"/>
    <w:rsid w:val="00BD488F"/>
    <w:rsid w:val="00BD4E04"/>
    <w:rsid w:val="00BE4E2F"/>
    <w:rsid w:val="00BE5D42"/>
    <w:rsid w:val="00BE5DD6"/>
    <w:rsid w:val="00BE5DD7"/>
    <w:rsid w:val="00BF2AE3"/>
    <w:rsid w:val="00BF358A"/>
    <w:rsid w:val="00BF4224"/>
    <w:rsid w:val="00BF4929"/>
    <w:rsid w:val="00BF7FD8"/>
    <w:rsid w:val="00C029ED"/>
    <w:rsid w:val="00C062A4"/>
    <w:rsid w:val="00C145BC"/>
    <w:rsid w:val="00C172C1"/>
    <w:rsid w:val="00C22F09"/>
    <w:rsid w:val="00C23174"/>
    <w:rsid w:val="00C23E84"/>
    <w:rsid w:val="00C3156D"/>
    <w:rsid w:val="00C36385"/>
    <w:rsid w:val="00C4588F"/>
    <w:rsid w:val="00C47CC4"/>
    <w:rsid w:val="00C519AB"/>
    <w:rsid w:val="00C6573A"/>
    <w:rsid w:val="00C67245"/>
    <w:rsid w:val="00C73E04"/>
    <w:rsid w:val="00C76A6A"/>
    <w:rsid w:val="00C77F3E"/>
    <w:rsid w:val="00C803C4"/>
    <w:rsid w:val="00C95261"/>
    <w:rsid w:val="00C964CE"/>
    <w:rsid w:val="00C96E68"/>
    <w:rsid w:val="00C97A76"/>
    <w:rsid w:val="00CA47E1"/>
    <w:rsid w:val="00CA4ED8"/>
    <w:rsid w:val="00CA5602"/>
    <w:rsid w:val="00CB16C3"/>
    <w:rsid w:val="00CB1A23"/>
    <w:rsid w:val="00CB78F9"/>
    <w:rsid w:val="00CC18A0"/>
    <w:rsid w:val="00CC526D"/>
    <w:rsid w:val="00CC7898"/>
    <w:rsid w:val="00CD4542"/>
    <w:rsid w:val="00CD4BF0"/>
    <w:rsid w:val="00CD50C5"/>
    <w:rsid w:val="00CD70F3"/>
    <w:rsid w:val="00CE1DA9"/>
    <w:rsid w:val="00CE633A"/>
    <w:rsid w:val="00CE66F2"/>
    <w:rsid w:val="00CE798F"/>
    <w:rsid w:val="00CF4C20"/>
    <w:rsid w:val="00CF5412"/>
    <w:rsid w:val="00CF5C92"/>
    <w:rsid w:val="00CF5F7E"/>
    <w:rsid w:val="00CF7453"/>
    <w:rsid w:val="00D01445"/>
    <w:rsid w:val="00D075E6"/>
    <w:rsid w:val="00D144A9"/>
    <w:rsid w:val="00D14A9C"/>
    <w:rsid w:val="00D16EB0"/>
    <w:rsid w:val="00D21170"/>
    <w:rsid w:val="00D212DE"/>
    <w:rsid w:val="00D254FC"/>
    <w:rsid w:val="00D26079"/>
    <w:rsid w:val="00D26730"/>
    <w:rsid w:val="00D368D5"/>
    <w:rsid w:val="00D36B1A"/>
    <w:rsid w:val="00D404B4"/>
    <w:rsid w:val="00D43005"/>
    <w:rsid w:val="00D46841"/>
    <w:rsid w:val="00D50629"/>
    <w:rsid w:val="00D52625"/>
    <w:rsid w:val="00D53573"/>
    <w:rsid w:val="00D56DAB"/>
    <w:rsid w:val="00D71DA2"/>
    <w:rsid w:val="00D82202"/>
    <w:rsid w:val="00D829C7"/>
    <w:rsid w:val="00D82C9B"/>
    <w:rsid w:val="00D835EB"/>
    <w:rsid w:val="00D8381C"/>
    <w:rsid w:val="00D90905"/>
    <w:rsid w:val="00D947AB"/>
    <w:rsid w:val="00D9499C"/>
    <w:rsid w:val="00D95CF1"/>
    <w:rsid w:val="00DA157B"/>
    <w:rsid w:val="00DA4637"/>
    <w:rsid w:val="00DB0988"/>
    <w:rsid w:val="00DB3298"/>
    <w:rsid w:val="00DB39AE"/>
    <w:rsid w:val="00DB59BE"/>
    <w:rsid w:val="00DB6A25"/>
    <w:rsid w:val="00DC7297"/>
    <w:rsid w:val="00DE0FD4"/>
    <w:rsid w:val="00DE4AA5"/>
    <w:rsid w:val="00DE7FB8"/>
    <w:rsid w:val="00DF14D0"/>
    <w:rsid w:val="00DF5DC9"/>
    <w:rsid w:val="00E019DA"/>
    <w:rsid w:val="00E02890"/>
    <w:rsid w:val="00E02F25"/>
    <w:rsid w:val="00E03E03"/>
    <w:rsid w:val="00E05FB1"/>
    <w:rsid w:val="00E06CD3"/>
    <w:rsid w:val="00E07BA9"/>
    <w:rsid w:val="00E1126B"/>
    <w:rsid w:val="00E1354D"/>
    <w:rsid w:val="00E15873"/>
    <w:rsid w:val="00E2114F"/>
    <w:rsid w:val="00E237DC"/>
    <w:rsid w:val="00E2568A"/>
    <w:rsid w:val="00E258B8"/>
    <w:rsid w:val="00E26976"/>
    <w:rsid w:val="00E30A40"/>
    <w:rsid w:val="00E33F1F"/>
    <w:rsid w:val="00E354E9"/>
    <w:rsid w:val="00E42959"/>
    <w:rsid w:val="00E440BF"/>
    <w:rsid w:val="00E45E90"/>
    <w:rsid w:val="00E52CAA"/>
    <w:rsid w:val="00E543A7"/>
    <w:rsid w:val="00E5605C"/>
    <w:rsid w:val="00E77460"/>
    <w:rsid w:val="00E77F79"/>
    <w:rsid w:val="00E87033"/>
    <w:rsid w:val="00E903EC"/>
    <w:rsid w:val="00E97B38"/>
    <w:rsid w:val="00EA1278"/>
    <w:rsid w:val="00EA2C02"/>
    <w:rsid w:val="00EA5294"/>
    <w:rsid w:val="00EA6230"/>
    <w:rsid w:val="00EA6620"/>
    <w:rsid w:val="00EA77A6"/>
    <w:rsid w:val="00EB4235"/>
    <w:rsid w:val="00EB5B74"/>
    <w:rsid w:val="00EC102C"/>
    <w:rsid w:val="00EC3E6C"/>
    <w:rsid w:val="00EC7BBE"/>
    <w:rsid w:val="00EC7E3D"/>
    <w:rsid w:val="00ED0CDD"/>
    <w:rsid w:val="00ED13AE"/>
    <w:rsid w:val="00ED1897"/>
    <w:rsid w:val="00EE005B"/>
    <w:rsid w:val="00EE64CB"/>
    <w:rsid w:val="00EF2AB2"/>
    <w:rsid w:val="00EF49F4"/>
    <w:rsid w:val="00EF5C04"/>
    <w:rsid w:val="00EF719C"/>
    <w:rsid w:val="00F01614"/>
    <w:rsid w:val="00F03C49"/>
    <w:rsid w:val="00F15B4E"/>
    <w:rsid w:val="00F17A74"/>
    <w:rsid w:val="00F24ED4"/>
    <w:rsid w:val="00F26AD4"/>
    <w:rsid w:val="00F27E34"/>
    <w:rsid w:val="00F33801"/>
    <w:rsid w:val="00F34535"/>
    <w:rsid w:val="00F367D8"/>
    <w:rsid w:val="00F510C9"/>
    <w:rsid w:val="00F51C69"/>
    <w:rsid w:val="00F52A8A"/>
    <w:rsid w:val="00F562E1"/>
    <w:rsid w:val="00F62FDD"/>
    <w:rsid w:val="00F65C44"/>
    <w:rsid w:val="00F66E79"/>
    <w:rsid w:val="00F761E6"/>
    <w:rsid w:val="00F7703F"/>
    <w:rsid w:val="00F8363B"/>
    <w:rsid w:val="00F85233"/>
    <w:rsid w:val="00F91F0E"/>
    <w:rsid w:val="00F93524"/>
    <w:rsid w:val="00F95407"/>
    <w:rsid w:val="00FA1CFA"/>
    <w:rsid w:val="00FA2BE7"/>
    <w:rsid w:val="00FB1BB8"/>
    <w:rsid w:val="00FB5B43"/>
    <w:rsid w:val="00FC26D3"/>
    <w:rsid w:val="00FC2DE4"/>
    <w:rsid w:val="00FC4514"/>
    <w:rsid w:val="00FD1BBE"/>
    <w:rsid w:val="00FD5614"/>
    <w:rsid w:val="00FD763A"/>
    <w:rsid w:val="00FE1CDE"/>
    <w:rsid w:val="00FE452B"/>
    <w:rsid w:val="00FE4702"/>
    <w:rsid w:val="00FE6E88"/>
    <w:rsid w:val="00FE7BD1"/>
    <w:rsid w:val="00FF43A8"/>
    <w:rsid w:val="00FF4EE4"/>
    <w:rsid w:val="00FF5766"/>
    <w:rsid w:val="00FF5F8B"/>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9451"/>
  <w15:docId w15:val="{92F0D9D2-18C5-49D5-B514-1E20CBFE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qFormat/>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qFormat/>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qFormat/>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paragraph" w:styleId="Heading5">
    <w:name w:val="heading 5"/>
    <w:basedOn w:val="Normal"/>
    <w:next w:val="Normal"/>
    <w:link w:val="Heading5Char"/>
    <w:uiPriority w:val="9"/>
    <w:unhideWhenUsed/>
    <w:qFormat/>
    <w:rsid w:val="00A466DE"/>
    <w:pPr>
      <w:keepNext/>
      <w:keepLines/>
      <w:spacing w:before="40" w:line="259" w:lineRule="auto"/>
      <w:outlineLvl w:val="4"/>
    </w:pPr>
    <w:rPr>
      <w:rFonts w:asciiTheme="majorHAnsi" w:eastAsiaTheme="majorEastAsia" w:hAnsiTheme="majorHAnsi" w:cstheme="majorBidi"/>
      <w:i/>
      <w:color w:val="C31872" w:themeColor="accent1" w:themeShade="BF"/>
      <w:sz w:val="22"/>
      <w:szCs w:val="22"/>
    </w:rPr>
  </w:style>
  <w:style w:type="paragraph" w:styleId="Heading6">
    <w:name w:val="heading 6"/>
    <w:basedOn w:val="Normal"/>
    <w:next w:val="Normal"/>
    <w:link w:val="Heading6Char"/>
    <w:uiPriority w:val="9"/>
    <w:unhideWhenUsed/>
    <w:qFormat/>
    <w:rsid w:val="00A466DE"/>
    <w:pPr>
      <w:keepNext/>
      <w:keepLines/>
      <w:spacing w:before="40" w:line="259" w:lineRule="auto"/>
      <w:outlineLvl w:val="5"/>
    </w:pPr>
    <w:rPr>
      <w:rFonts w:asciiTheme="majorHAnsi" w:eastAsiaTheme="majorEastAsia" w:hAnsiTheme="majorHAnsi" w:cstheme="majorBidi"/>
      <w:color w:val="81104B" w:themeColor="accent1" w:themeShade="7F"/>
      <w:sz w:val="22"/>
      <w:szCs w:val="22"/>
    </w:rPr>
  </w:style>
  <w:style w:type="paragraph" w:styleId="Heading7">
    <w:name w:val="heading 7"/>
    <w:basedOn w:val="Normal"/>
    <w:next w:val="Normal"/>
    <w:link w:val="Heading7Char"/>
    <w:uiPriority w:val="9"/>
    <w:unhideWhenUsed/>
    <w:qFormat/>
    <w:rsid w:val="00A466DE"/>
    <w:pPr>
      <w:keepNext/>
      <w:keepLines/>
      <w:spacing w:before="40" w:line="259" w:lineRule="auto"/>
      <w:outlineLvl w:val="6"/>
    </w:pPr>
    <w:rPr>
      <w:rFonts w:asciiTheme="majorHAnsi" w:eastAsiaTheme="majorEastAsia" w:hAnsiTheme="majorHAnsi" w:cstheme="majorBidi"/>
      <w:i/>
      <w:iCs/>
      <w:color w:val="81104B"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rsid w:val="007D1518"/>
    <w:pPr>
      <w:tabs>
        <w:tab w:val="center" w:pos="4513"/>
        <w:tab w:val="right" w:pos="9026"/>
      </w:tabs>
    </w:pPr>
  </w:style>
  <w:style w:type="character" w:customStyle="1" w:styleId="HeaderChar">
    <w:name w:val="Header Char"/>
    <w:basedOn w:val="DefaultParagraphFont"/>
    <w:link w:val="Header"/>
    <w:uiPriority w:val="99"/>
    <w:rsid w:val="00A15942"/>
    <w:rPr>
      <w:rFonts w:ascii="Arial" w:hAnsi="Arial" w:cs="Arial"/>
    </w:rPr>
  </w:style>
  <w:style w:type="paragraph" w:styleId="Footer">
    <w:name w:val="footer"/>
    <w:basedOn w:val="Normal"/>
    <w:link w:val="FooterChar"/>
    <w:uiPriority w:val="99"/>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uiPriority w:val="1"/>
    <w:qFormat/>
    <w:rsid w:val="00F66E79"/>
    <w:pPr>
      <w:spacing w:after="200" w:line="280" w:lineRule="exact"/>
    </w:pPr>
    <w:rPr>
      <w:rFonts w:asciiTheme="majorHAnsi" w:hAnsiTheme="majorHAnsi" w:cstheme="majorHAnsi"/>
      <w:spacing w:val="10"/>
      <w:sz w:val="24"/>
      <w:szCs w:val="24"/>
    </w:rPr>
  </w:style>
  <w:style w:type="character" w:customStyle="1" w:styleId="Heading2Char">
    <w:name w:val="Heading 2 Char"/>
    <w:basedOn w:val="DefaultParagraphFont"/>
    <w:link w:val="Heading2"/>
    <w:uiPriority w:val="9"/>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HWNormalText"/>
    <w:next w:val="Normal"/>
    <w:autoRedefine/>
    <w:uiPriority w:val="39"/>
    <w:rsid w:val="00A466DE"/>
    <w:pPr>
      <w:tabs>
        <w:tab w:val="right" w:leader="dot" w:pos="7088"/>
        <w:tab w:val="right" w:leader="dot" w:pos="9628"/>
      </w:tabs>
    </w:pPr>
    <w:rPr>
      <w:b/>
      <w:noProof/>
      <w:color w:val="004C6B" w:themeColor="text1"/>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B045CC"/>
    <w:pPr>
      <w:spacing w:after="480"/>
    </w:pPr>
    <w:rPr>
      <w:b w:val="0"/>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customStyle="1" w:styleId="Heading5Char">
    <w:name w:val="Heading 5 Char"/>
    <w:basedOn w:val="DefaultParagraphFont"/>
    <w:link w:val="Heading5"/>
    <w:uiPriority w:val="9"/>
    <w:rsid w:val="00A466DE"/>
    <w:rPr>
      <w:rFonts w:asciiTheme="majorHAnsi" w:eastAsiaTheme="majorEastAsia" w:hAnsiTheme="majorHAnsi" w:cstheme="majorBidi"/>
      <w:i/>
      <w:color w:val="C31872" w:themeColor="accent1" w:themeShade="BF"/>
      <w:sz w:val="22"/>
      <w:szCs w:val="22"/>
    </w:rPr>
  </w:style>
  <w:style w:type="character" w:customStyle="1" w:styleId="Heading6Char">
    <w:name w:val="Heading 6 Char"/>
    <w:basedOn w:val="DefaultParagraphFont"/>
    <w:link w:val="Heading6"/>
    <w:uiPriority w:val="9"/>
    <w:rsid w:val="00A466DE"/>
    <w:rPr>
      <w:rFonts w:asciiTheme="majorHAnsi" w:eastAsiaTheme="majorEastAsia" w:hAnsiTheme="majorHAnsi" w:cstheme="majorBidi"/>
      <w:color w:val="81104B" w:themeColor="accent1" w:themeShade="7F"/>
      <w:sz w:val="22"/>
      <w:szCs w:val="22"/>
    </w:rPr>
  </w:style>
  <w:style w:type="character" w:customStyle="1" w:styleId="Heading7Char">
    <w:name w:val="Heading 7 Char"/>
    <w:basedOn w:val="DefaultParagraphFont"/>
    <w:link w:val="Heading7"/>
    <w:uiPriority w:val="9"/>
    <w:rsid w:val="00A466DE"/>
    <w:rPr>
      <w:rFonts w:asciiTheme="majorHAnsi" w:eastAsiaTheme="majorEastAsia" w:hAnsiTheme="majorHAnsi" w:cstheme="majorBidi"/>
      <w:i/>
      <w:iCs/>
      <w:color w:val="81104B" w:themeColor="accent1" w:themeShade="7F"/>
      <w:sz w:val="22"/>
      <w:szCs w:val="22"/>
    </w:rPr>
  </w:style>
  <w:style w:type="paragraph" w:styleId="BodyText">
    <w:name w:val="Body Text"/>
    <w:basedOn w:val="Normal"/>
    <w:link w:val="BodyTextChar"/>
    <w:uiPriority w:val="99"/>
    <w:unhideWhenUsed/>
    <w:rsid w:val="00A466DE"/>
    <w:pPr>
      <w:spacing w:after="160" w:line="240" w:lineRule="auto"/>
    </w:pPr>
    <w:rPr>
      <w:rFonts w:asciiTheme="minorHAnsi" w:hAnsiTheme="minorHAnsi" w:cstheme="minorBidi"/>
      <w:color w:val="BFBFBF" w:themeColor="text2"/>
      <w:sz w:val="22"/>
      <w:szCs w:val="22"/>
    </w:rPr>
  </w:style>
  <w:style w:type="character" w:customStyle="1" w:styleId="BodyTextChar">
    <w:name w:val="Body Text Char"/>
    <w:basedOn w:val="DefaultParagraphFont"/>
    <w:link w:val="BodyText"/>
    <w:uiPriority w:val="99"/>
    <w:rsid w:val="00A466DE"/>
    <w:rPr>
      <w:rFonts w:asciiTheme="minorHAnsi" w:hAnsiTheme="minorHAnsi" w:cstheme="minorBidi"/>
      <w:color w:val="BFBFBF" w:themeColor="text2"/>
      <w:sz w:val="22"/>
      <w:szCs w:val="22"/>
    </w:rPr>
  </w:style>
  <w:style w:type="paragraph" w:customStyle="1" w:styleId="Bullet">
    <w:name w:val="Bullet"/>
    <w:basedOn w:val="ListParagraph"/>
    <w:qFormat/>
    <w:rsid w:val="00A466DE"/>
    <w:pPr>
      <w:numPr>
        <w:numId w:val="2"/>
      </w:numPr>
      <w:spacing w:after="160" w:line="240" w:lineRule="auto"/>
      <w:contextualSpacing w:val="0"/>
    </w:pPr>
    <w:rPr>
      <w:rFonts w:asciiTheme="minorHAnsi" w:hAnsiTheme="minorHAnsi" w:cstheme="minorBidi"/>
      <w:color w:val="BFBFBF" w:themeColor="text2"/>
      <w:sz w:val="22"/>
      <w:szCs w:val="22"/>
    </w:rPr>
  </w:style>
  <w:style w:type="paragraph" w:styleId="Quote">
    <w:name w:val="Quote"/>
    <w:basedOn w:val="Normal"/>
    <w:next w:val="Normal"/>
    <w:link w:val="QuoteChar"/>
    <w:uiPriority w:val="29"/>
    <w:qFormat/>
    <w:rsid w:val="00A466DE"/>
    <w:pPr>
      <w:pBdr>
        <w:top w:val="single" w:sz="12" w:space="4" w:color="F9B93E" w:themeColor="accent3"/>
        <w:left w:val="single" w:sz="36" w:space="0" w:color="FDF0D8" w:themeColor="accent3" w:themeTint="33"/>
        <w:bottom w:val="single" w:sz="36"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BFBFBF" w:themeColor="text2"/>
      <w:sz w:val="28"/>
      <w:szCs w:val="28"/>
    </w:rPr>
  </w:style>
  <w:style w:type="character" w:customStyle="1" w:styleId="QuoteChar">
    <w:name w:val="Quote Char"/>
    <w:basedOn w:val="DefaultParagraphFont"/>
    <w:link w:val="Quote"/>
    <w:uiPriority w:val="29"/>
    <w:rsid w:val="00A466DE"/>
    <w:rPr>
      <w:rFonts w:asciiTheme="minorHAnsi" w:hAnsiTheme="minorHAnsi" w:cstheme="minorBidi"/>
      <w:color w:val="BFBFBF" w:themeColor="text2"/>
      <w:sz w:val="28"/>
      <w:szCs w:val="28"/>
      <w:shd w:val="clear" w:color="auto" w:fill="FDF0D8" w:themeFill="accent3" w:themeFillTint="33"/>
    </w:rPr>
  </w:style>
  <w:style w:type="paragraph" w:customStyle="1" w:styleId="Quotesource">
    <w:name w:val="Quote source"/>
    <w:basedOn w:val="Normal"/>
    <w:qFormat/>
    <w:rsid w:val="00A466DE"/>
    <w:pPr>
      <w:pBdr>
        <w:top w:val="single" w:sz="24" w:space="1" w:color="FDF0D8" w:themeColor="accent3" w:themeTint="33"/>
        <w:left w:val="single" w:sz="12" w:space="4" w:color="FDF0D8" w:themeColor="accent3" w:themeTint="33"/>
        <w:bottom w:val="single" w:sz="36" w:space="1" w:color="FDF0D8" w:themeColor="accent3" w:themeTint="33"/>
        <w:right w:val="single" w:sz="12" w:space="4" w:color="FDF0D8" w:themeColor="accent3" w:themeTint="33"/>
      </w:pBdr>
      <w:shd w:val="clear" w:color="auto" w:fill="FDF0D8" w:themeFill="accent3" w:themeFillTint="33"/>
      <w:spacing w:after="360" w:line="259" w:lineRule="auto"/>
    </w:pPr>
    <w:rPr>
      <w:rFonts w:asciiTheme="minorHAnsi" w:hAnsiTheme="minorHAnsi" w:cs="Times New Roman (Body CS)"/>
      <w:color w:val="E73E97" w:themeColor="accent1"/>
      <w:sz w:val="22"/>
      <w:szCs w:val="22"/>
    </w:rPr>
  </w:style>
  <w:style w:type="paragraph" w:customStyle="1" w:styleId="line">
    <w:name w:val="line"/>
    <w:basedOn w:val="Normal"/>
    <w:qFormat/>
    <w:rsid w:val="00A466DE"/>
    <w:pPr>
      <w:pBdr>
        <w:bottom w:val="single" w:sz="4" w:space="1" w:color="FFFFFF" w:themeColor="background1"/>
      </w:pBdr>
      <w:spacing w:after="160" w:line="259" w:lineRule="auto"/>
    </w:pPr>
    <w:rPr>
      <w:rFonts w:asciiTheme="minorHAnsi" w:hAnsiTheme="minorHAnsi" w:cstheme="minorBidi"/>
      <w:color w:val="BFBFBF" w:themeColor="text2"/>
      <w:sz w:val="22"/>
      <w:szCs w:val="22"/>
    </w:rPr>
  </w:style>
  <w:style w:type="character" w:styleId="IntenseEmphasis">
    <w:name w:val="Intense Emphasis"/>
    <w:basedOn w:val="DefaultParagraphFont"/>
    <w:uiPriority w:val="21"/>
    <w:rsid w:val="00A466DE"/>
    <w:rPr>
      <w:i/>
      <w:iCs/>
      <w:color w:val="E73E97" w:themeColor="accent1"/>
    </w:rPr>
  </w:style>
  <w:style w:type="paragraph" w:customStyle="1" w:styleId="CaseStudy">
    <w:name w:val="Case Study"/>
    <w:basedOn w:val="Normal"/>
    <w:qFormat/>
    <w:rsid w:val="00A466DE"/>
    <w:pPr>
      <w:pBdr>
        <w:top w:val="single" w:sz="12" w:space="4" w:color="F9B93E" w:themeColor="accent3"/>
      </w:pBdr>
      <w:spacing w:after="160" w:line="259" w:lineRule="auto"/>
    </w:pPr>
    <w:rPr>
      <w:rFonts w:asciiTheme="minorHAnsi" w:hAnsiTheme="minorHAnsi" w:cstheme="minorBidi"/>
      <w:color w:val="BFBFBF" w:themeColor="text2"/>
      <w:sz w:val="22"/>
      <w:szCs w:val="22"/>
    </w:rPr>
  </w:style>
  <w:style w:type="table" w:customStyle="1" w:styleId="ListTable3-Accent51">
    <w:name w:val="List Table 3 - Accent 51"/>
    <w:basedOn w:val="TableNormal"/>
    <w:uiPriority w:val="48"/>
    <w:rsid w:val="00A466DE"/>
    <w:rPr>
      <w:rFonts w:asciiTheme="minorHAnsi" w:hAnsiTheme="minorHAnsi" w:cstheme="minorBidi"/>
      <w:sz w:val="22"/>
      <w:szCs w:val="22"/>
    </w:rPr>
    <w:tblPr>
      <w:tblStyleRowBandSize w:val="1"/>
      <w:tblStyleColBandSize w:val="1"/>
      <w:tblBorders>
        <w:top w:val="single" w:sz="4" w:space="0" w:color="7FCBEB" w:themeColor="accent5"/>
        <w:left w:val="single" w:sz="4" w:space="0" w:color="7FCBEB" w:themeColor="accent5"/>
        <w:bottom w:val="single" w:sz="4" w:space="0" w:color="7FCBEB" w:themeColor="accent5"/>
        <w:right w:val="single" w:sz="4" w:space="0" w:color="7FCBEB" w:themeColor="accent5"/>
      </w:tblBorders>
    </w:tblPr>
    <w:tblStylePr w:type="firstRow">
      <w:rPr>
        <w:b/>
        <w:bCs/>
        <w:color w:val="FFFFFF" w:themeColor="background1"/>
      </w:rPr>
      <w:tblPr/>
      <w:tcPr>
        <w:shd w:val="clear" w:color="auto" w:fill="7FCBEB" w:themeFill="accent5"/>
      </w:tcPr>
    </w:tblStylePr>
    <w:tblStylePr w:type="lastRow">
      <w:rPr>
        <w:b/>
        <w:bCs/>
      </w:rPr>
      <w:tblPr/>
      <w:tcPr>
        <w:tcBorders>
          <w:top w:val="double" w:sz="4" w:space="0" w:color="7FCBE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CBEB" w:themeColor="accent5"/>
          <w:right w:val="single" w:sz="4" w:space="0" w:color="7FCBEB" w:themeColor="accent5"/>
        </w:tcBorders>
      </w:tcPr>
    </w:tblStylePr>
    <w:tblStylePr w:type="band1Horz">
      <w:tblPr/>
      <w:tcPr>
        <w:tcBorders>
          <w:top w:val="single" w:sz="4" w:space="0" w:color="7FCBEB" w:themeColor="accent5"/>
          <w:bottom w:val="single" w:sz="4" w:space="0" w:color="7FCBE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CBEB" w:themeColor="accent5"/>
          <w:left w:val="nil"/>
        </w:tcBorders>
      </w:tcPr>
    </w:tblStylePr>
    <w:tblStylePr w:type="swCell">
      <w:tblPr/>
      <w:tcPr>
        <w:tcBorders>
          <w:top w:val="double" w:sz="4" w:space="0" w:color="7FCBEB" w:themeColor="accent5"/>
          <w:right w:val="nil"/>
        </w:tcBorders>
      </w:tcPr>
    </w:tblStylePr>
  </w:style>
  <w:style w:type="character" w:styleId="CommentReference">
    <w:name w:val="annotation reference"/>
    <w:basedOn w:val="DefaultParagraphFont"/>
    <w:uiPriority w:val="99"/>
    <w:semiHidden/>
    <w:unhideWhenUsed/>
    <w:rsid w:val="00A466DE"/>
    <w:rPr>
      <w:sz w:val="16"/>
      <w:szCs w:val="16"/>
    </w:rPr>
  </w:style>
  <w:style w:type="paragraph" w:styleId="CommentText">
    <w:name w:val="annotation text"/>
    <w:basedOn w:val="Normal"/>
    <w:link w:val="CommentTextChar"/>
    <w:uiPriority w:val="99"/>
    <w:semiHidden/>
    <w:unhideWhenUsed/>
    <w:rsid w:val="00A466DE"/>
    <w:pPr>
      <w:spacing w:after="200" w:line="240" w:lineRule="auto"/>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A466DE"/>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A466DE"/>
    <w:pPr>
      <w:spacing w:after="160"/>
    </w:pPr>
    <w:rPr>
      <w:b/>
      <w:bCs/>
      <w:color w:val="BFBFBF" w:themeColor="text2"/>
    </w:rPr>
  </w:style>
  <w:style w:type="character" w:customStyle="1" w:styleId="CommentSubjectChar">
    <w:name w:val="Comment Subject Char"/>
    <w:basedOn w:val="CommentTextChar"/>
    <w:link w:val="CommentSubject"/>
    <w:uiPriority w:val="99"/>
    <w:semiHidden/>
    <w:rsid w:val="00A466DE"/>
    <w:rPr>
      <w:rFonts w:asciiTheme="minorHAnsi" w:hAnsiTheme="minorHAnsi" w:cstheme="minorBidi"/>
      <w:b/>
      <w:bCs/>
      <w:color w:val="BFBFBF" w:themeColor="text2"/>
    </w:rPr>
  </w:style>
  <w:style w:type="character" w:customStyle="1" w:styleId="UnresolvedMention1">
    <w:name w:val="Unresolved Mention1"/>
    <w:basedOn w:val="DefaultParagraphFont"/>
    <w:uiPriority w:val="99"/>
    <w:semiHidden/>
    <w:unhideWhenUsed/>
    <w:rsid w:val="00A466DE"/>
    <w:rPr>
      <w:color w:val="808080"/>
      <w:shd w:val="clear" w:color="auto" w:fill="E6E6E6"/>
    </w:rPr>
  </w:style>
  <w:style w:type="character" w:styleId="FollowedHyperlink">
    <w:name w:val="FollowedHyperlink"/>
    <w:basedOn w:val="DefaultParagraphFont"/>
    <w:uiPriority w:val="99"/>
    <w:unhideWhenUsed/>
    <w:rsid w:val="00A466DE"/>
    <w:rPr>
      <w:color w:val="A81563" w:themeColor="followedHyperlink"/>
      <w:u w:val="single"/>
    </w:rPr>
  </w:style>
  <w:style w:type="paragraph" w:styleId="ListBullet">
    <w:name w:val="List Bullet"/>
    <w:basedOn w:val="Normal"/>
    <w:uiPriority w:val="11"/>
    <w:qFormat/>
    <w:rsid w:val="00A466DE"/>
    <w:pPr>
      <w:tabs>
        <w:tab w:val="num" w:pos="1134"/>
      </w:tabs>
      <w:spacing w:before="120" w:after="120" w:line="320" w:lineRule="exact"/>
      <w:ind w:left="1134" w:hanging="567"/>
    </w:pPr>
    <w:rPr>
      <w:rFonts w:ascii="Trebuchet MS" w:hAnsi="Trebuchet MS" w:cstheme="minorBidi"/>
      <w:color w:val="004F6B"/>
      <w:sz w:val="24"/>
      <w:szCs w:val="22"/>
      <w:lang w:val="en-US"/>
    </w:rPr>
  </w:style>
  <w:style w:type="paragraph" w:customStyle="1" w:styleId="CaseStudyHeading">
    <w:name w:val="CaseStudy Heading"/>
    <w:basedOn w:val="Normal"/>
    <w:link w:val="CaseStudyHeadingChar"/>
    <w:uiPriority w:val="10"/>
    <w:qFormat/>
    <w:rsid w:val="00A466DE"/>
    <w:pPr>
      <w:pBdr>
        <w:top w:val="thinThickSmallGap" w:sz="24" w:space="6" w:color="004C6B" w:themeColor="text1"/>
      </w:pBdr>
      <w:spacing w:before="240" w:after="120" w:line="360" w:lineRule="exact"/>
      <w:outlineLvl w:val="3"/>
    </w:pPr>
    <w:rPr>
      <w:rFonts w:ascii="Trebuchet MS" w:eastAsiaTheme="minorEastAsia" w:hAnsi="Trebuchet MS" w:cstheme="minorBidi"/>
      <w:b/>
      <w:color w:val="004F6B"/>
      <w:sz w:val="28"/>
      <w:szCs w:val="28"/>
      <w:lang w:val="en-US"/>
    </w:rPr>
  </w:style>
  <w:style w:type="character" w:customStyle="1" w:styleId="CaseStudyHeadingChar">
    <w:name w:val="CaseStudy Heading Char"/>
    <w:basedOn w:val="DefaultParagraphFont"/>
    <w:link w:val="CaseStudyHeading"/>
    <w:uiPriority w:val="10"/>
    <w:rsid w:val="00A466DE"/>
    <w:rPr>
      <w:rFonts w:ascii="Trebuchet MS" w:eastAsiaTheme="minorEastAsia" w:hAnsi="Trebuchet MS" w:cstheme="minorBidi"/>
      <w:b/>
      <w:color w:val="004F6B"/>
      <w:sz w:val="28"/>
      <w:szCs w:val="28"/>
      <w:lang w:val="en-US"/>
    </w:rPr>
  </w:style>
  <w:style w:type="paragraph" w:styleId="NormalWeb">
    <w:name w:val="Normal (Web)"/>
    <w:basedOn w:val="Normal"/>
    <w:uiPriority w:val="99"/>
    <w:unhideWhenUsed/>
    <w:rsid w:val="00A466DE"/>
    <w:pPr>
      <w:spacing w:after="240" w:line="240" w:lineRule="auto"/>
    </w:pPr>
    <w:rPr>
      <w:rFonts w:ascii="Times New Roman" w:eastAsia="Times New Roman" w:hAnsi="Times New Roman"/>
      <w:sz w:val="24"/>
      <w:szCs w:val="24"/>
      <w:lang w:eastAsia="en-GB"/>
    </w:rPr>
  </w:style>
  <w:style w:type="paragraph" w:styleId="Revision">
    <w:name w:val="Revision"/>
    <w:hidden/>
    <w:uiPriority w:val="99"/>
    <w:semiHidden/>
    <w:rsid w:val="00A466DE"/>
    <w:rPr>
      <w:rFonts w:asciiTheme="minorHAnsi" w:hAnsiTheme="minorHAnsi" w:cstheme="minorBidi"/>
      <w:color w:val="BFBFBF" w:themeColor="text2"/>
      <w:sz w:val="22"/>
      <w:szCs w:val="22"/>
    </w:rPr>
  </w:style>
  <w:style w:type="paragraph" w:styleId="TOCHeading">
    <w:name w:val="TOC Heading"/>
    <w:basedOn w:val="Heading1"/>
    <w:next w:val="Normal"/>
    <w:uiPriority w:val="39"/>
    <w:unhideWhenUsed/>
    <w:qFormat/>
    <w:rsid w:val="00A466DE"/>
    <w:pPr>
      <w:spacing w:before="240" w:after="0" w:line="259" w:lineRule="auto"/>
      <w:outlineLvl w:val="9"/>
    </w:pPr>
    <w:rPr>
      <w:b w:val="0"/>
      <w:bCs w:val="0"/>
      <w:sz w:val="32"/>
      <w:szCs w:val="32"/>
      <w:lang w:val="en-US"/>
    </w:rPr>
  </w:style>
  <w:style w:type="character" w:styleId="Strong">
    <w:name w:val="Strong"/>
    <w:basedOn w:val="DefaultParagraphFont"/>
    <w:uiPriority w:val="22"/>
    <w:qFormat/>
    <w:rsid w:val="00A466DE"/>
    <w:rPr>
      <w:b/>
      <w:bCs/>
    </w:rPr>
  </w:style>
  <w:style w:type="character" w:styleId="Emphasis">
    <w:name w:val="Emphasis"/>
    <w:basedOn w:val="DefaultParagraphFont"/>
    <w:uiPriority w:val="20"/>
    <w:qFormat/>
    <w:rsid w:val="00A466DE"/>
    <w:rPr>
      <w:i/>
      <w:iCs/>
    </w:rPr>
  </w:style>
  <w:style w:type="table" w:customStyle="1" w:styleId="PlainTable11">
    <w:name w:val="Plain Table 11"/>
    <w:basedOn w:val="TableNormal"/>
    <w:uiPriority w:val="41"/>
    <w:rsid w:val="00A466DE"/>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p">
    <w:name w:val="tip"/>
    <w:basedOn w:val="Normal"/>
    <w:rsid w:val="00A466D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A466DE"/>
    <w:rPr>
      <w:color w:val="605E5C"/>
      <w:shd w:val="clear" w:color="auto" w:fill="E1DFDD"/>
    </w:rPr>
  </w:style>
  <w:style w:type="character" w:styleId="UnresolvedMention">
    <w:name w:val="Unresolved Mention"/>
    <w:basedOn w:val="DefaultParagraphFont"/>
    <w:uiPriority w:val="99"/>
    <w:semiHidden/>
    <w:unhideWhenUsed/>
    <w:rsid w:val="000C4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elp.smartsurvey.co.uk/article/making-survey-questions-mandatory" TargetMode="External"/><Relationship Id="rId21" Type="http://schemas.openxmlformats.org/officeDocument/2006/relationships/image" Target="media/image5.png"/><Relationship Id="rId34" Type="http://schemas.openxmlformats.org/officeDocument/2006/relationships/hyperlink" Target="https://help.smartsurvey.co.uk/article/changing-a-survey-theme" TargetMode="External"/><Relationship Id="rId42" Type="http://schemas.openxmlformats.org/officeDocument/2006/relationships/image" Target="media/image12.png"/><Relationship Id="rId47" Type="http://schemas.openxmlformats.org/officeDocument/2006/relationships/image" Target="media/image14.png"/><Relationship Id="rId50" Type="http://schemas.openxmlformats.org/officeDocument/2006/relationships/hyperlink" Target="https://help.smartsurvey.co.uk/article/text-analysis" TargetMode="External"/><Relationship Id="rId55" Type="http://schemas.openxmlformats.org/officeDocument/2006/relationships/hyperlink" Target="https://network.healthwatch.co.uk/guidance/2022-06-17/guide-data-processing-and-protection"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image" Target="media/image1.png"/><Relationship Id="rId24" Type="http://schemas.openxmlformats.org/officeDocument/2006/relationships/hyperlink" Target="https://help.smartsurvey.co.uk/article/question-library" TargetMode="External"/><Relationship Id="rId32" Type="http://schemas.openxmlformats.org/officeDocument/2006/relationships/hyperlink" Target="https://help.smartsurvey.co.uk/article/skip-logic" TargetMode="External"/><Relationship Id="rId37" Type="http://schemas.openxmlformats.org/officeDocument/2006/relationships/hyperlink" Target="https://help.smartsurvey.co.uk/article/adding-and-editing-questions" TargetMode="External"/><Relationship Id="rId40" Type="http://schemas.openxmlformats.org/officeDocument/2006/relationships/hyperlink" Target="https://help.smartsurvey.co.uk/categories/analyse-results?s=reports-and-filters" TargetMode="External"/><Relationship Id="rId45" Type="http://schemas.openxmlformats.org/officeDocument/2006/relationships/hyperlink" Target="https://healthwatch.brandstencil.com/collections" TargetMode="External"/><Relationship Id="rId53" Type="http://schemas.openxmlformats.org/officeDocument/2006/relationships/image" Target="media/image17.png"/><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0.png"/><Relationship Id="rId19" Type="http://schemas.openxmlformats.org/officeDocument/2006/relationships/hyperlink" Target="https://help.smartsurvey.co.uk/article/using-a-survey-template" TargetMode="External"/><Relationship Id="rId14" Type="http://schemas.openxmlformats.org/officeDocument/2006/relationships/footer" Target="footer1.xml"/><Relationship Id="rId22" Type="http://schemas.openxmlformats.org/officeDocument/2006/relationships/hyperlink" Target="https://help.smartsurvey.co.uk/article/understanding-question-types" TargetMode="External"/><Relationship Id="rId27" Type="http://schemas.openxmlformats.org/officeDocument/2006/relationships/hyperlink" Target="https://help.smartsurvey.co.uk/article/adding-an-other-textbox-or-comment-field" TargetMode="External"/><Relationship Id="rId30" Type="http://schemas.openxmlformats.org/officeDocument/2006/relationships/image" Target="media/image9.png"/><Relationship Id="rId35" Type="http://schemas.openxmlformats.org/officeDocument/2006/relationships/hyperlink" Target="https://help.smartsurvey.co.uk/article/embedding-your-survey-on-a-website" TargetMode="External"/><Relationship Id="rId43" Type="http://schemas.openxmlformats.org/officeDocument/2006/relationships/hyperlink" Target="https://help.smartsurvey.co.uk/article/custom-chart-colours" TargetMode="External"/><Relationship Id="rId48" Type="http://schemas.openxmlformats.org/officeDocument/2006/relationships/image" Target="media/image15.png"/><Relationship Id="rId56" Type="http://schemas.openxmlformats.org/officeDocument/2006/relationships/hyperlink" Target="mailto:digital@healthwatch.co.uk"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help.smartsurvey.co.uk/article/sharing-a-view-via-a-web-link?s=exporting-and-sharing-result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etwork.healthwatch.co.uk/guidance/2022-03-21/how-develop-survey" TargetMode="Externa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hyperlink" Target="https://help.smartsurvey.co.uk/article/preventing-multiple-responses" TargetMode="External"/><Relationship Id="rId46" Type="http://schemas.openxmlformats.org/officeDocument/2006/relationships/image" Target="media/image13.png"/><Relationship Id="rId59" Type="http://schemas.openxmlformats.org/officeDocument/2006/relationships/footer" Target="footer2.xml"/><Relationship Id="rId20" Type="http://schemas.openxmlformats.org/officeDocument/2006/relationships/hyperlink" Target="https://help.smartsurvey.co.uk/article/create-using-ai" TargetMode="External"/><Relationship Id="rId41" Type="http://schemas.openxmlformats.org/officeDocument/2006/relationships/hyperlink" Target="https://help.smartsurvey.co.uk/article/creating-charts-from-survey-results" TargetMode="External"/><Relationship Id="rId54" Type="http://schemas.openxmlformats.org/officeDocument/2006/relationships/image" Target="media/image18.png"/><Relationship Id="rId62"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digital@healthwatch.co.uk" TargetMode="External"/><Relationship Id="rId23" Type="http://schemas.openxmlformats.org/officeDocument/2006/relationships/hyperlink" Target="https://network.healthwatch.co.uk/sites/network.healthwatch.co.uk/files/Question%20Bank.docx" TargetMode="External"/><Relationship Id="rId28" Type="http://schemas.openxmlformats.org/officeDocument/2006/relationships/image" Target="media/image7.png"/><Relationship Id="rId36" Type="http://schemas.openxmlformats.org/officeDocument/2006/relationships/hyperlink" Target="https://help.smartsurvey.co.uk/article/skip-logic" TargetMode="External"/><Relationship Id="rId49" Type="http://schemas.openxmlformats.org/officeDocument/2006/relationships/hyperlink" Target="https://help.smartsurvey.co.uk/article/sentiment-analysis" TargetMode="External"/><Relationship Id="rId57" Type="http://schemas.openxmlformats.org/officeDocument/2006/relationships/hyperlink" Target="mailto:research@healthwatch.co.uk"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hyperlink" Target="https://network.healthwatch.co.uk/e-learning/2022-11-02/how-to-use-microsoft-excel" TargetMode="External"/><Relationship Id="rId52" Type="http://schemas.openxmlformats.org/officeDocument/2006/relationships/image" Target="media/image16.png"/><Relationship Id="rId60" Type="http://schemas.openxmlformats.org/officeDocument/2006/relationships/image" Target="media/image19.jpeg"/><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9" Type="http://schemas.openxmlformats.org/officeDocument/2006/relationships/hyperlink" Target="https://network.healthwatch.co.uk/guidance/2025-12-12/fraudulent-research-participation-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sonD\AppData\Local\Microsoft\Windows\INetCache\Content.Outlook\QWU9QL5P\20220519%20-%20Getting%20Started%20with%20Smart%20Survey%20guidance.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5ec9cdec66d45ba9d051e9dc60110ec8">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6cfc599e91920f21e673a624e0ef345"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2294F-95E2-4851-9576-28BE72AC0AA5}">
  <ds:schemaRefs>
    <ds:schemaRef ds:uri="6ce766b5-4c61-445e-8acf-a0272427aa83"/>
    <ds:schemaRef ds:uri="http://schemas.microsoft.com/office/2006/documentManagement/types"/>
    <ds:schemaRef ds:uri="19ba204a-7cec-4086-a9b5-f26e8fa56635"/>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3.xml><?xml version="1.0" encoding="utf-8"?>
<ds:datastoreItem xmlns:ds="http://schemas.openxmlformats.org/officeDocument/2006/customXml" ds:itemID="{6AC442A7-5FA7-4965-9FF0-8D48886FA663}"/>
</file>

<file path=customXml/itemProps4.xml><?xml version="1.0" encoding="utf-8"?>
<ds:datastoreItem xmlns:ds="http://schemas.openxmlformats.org/officeDocument/2006/customXml" ds:itemID="{EABE9FD3-286A-480F-8855-0B613C2B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20220519 - Getting Started with Smart Survey guidance</Template>
  <TotalTime>0</TotalTime>
  <Pages>16</Pages>
  <Words>2910</Words>
  <Characters>14901</Characters>
  <Application>Microsoft Office Word</Application>
  <DocSecurity>0</DocSecurity>
  <Lines>425</Lines>
  <Paragraphs>254</Paragraphs>
  <ScaleCrop>false</ScaleCrop>
  <HeadingPairs>
    <vt:vector size="2" baseType="variant">
      <vt:variant>
        <vt:lpstr>Title</vt:lpstr>
      </vt:variant>
      <vt:variant>
        <vt:i4>1</vt:i4>
      </vt:variant>
    </vt:vector>
  </HeadingPairs>
  <TitlesOfParts>
    <vt:vector size="1" baseType="lpstr">
      <vt:lpstr>Campaign Toolkit</vt:lpstr>
    </vt:vector>
  </TitlesOfParts>
  <Company>Healthwatch</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Clarkson, Daniel</dc:creator>
  <cp:keywords>Report</cp:keywords>
  <dc:description>v2.24 by Kessler Associates</dc:description>
  <cp:lastModifiedBy>Chris Gorman</cp:lastModifiedBy>
  <cp:revision>2</cp:revision>
  <dcterms:created xsi:type="dcterms:W3CDTF">2025-12-19T16:58:00Z</dcterms:created>
  <dcterms:modified xsi:type="dcterms:W3CDTF">2025-12-19T16:58:00Z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Healthwatch</vt:lpwstr>
  </property>
  <property fmtid="{D5CDD505-2E9C-101B-9397-08002B2CF9AE}" pid="3" name="ContentTypeId">
    <vt:lpwstr>0x010100480EA4E9A0D10A4B86B174D08978D5EB</vt:lpwstr>
  </property>
  <property fmtid="{D5CDD505-2E9C-101B-9397-08002B2CF9AE}" pid="4" name="Language">
    <vt:lpwstr>English (UK)</vt:lpwstr>
  </property>
  <property fmtid="{D5CDD505-2E9C-101B-9397-08002B2CF9AE}" pid="5" name="MediaServiceImageTags">
    <vt:lpwstr/>
  </property>
  <property fmtid="{D5CDD505-2E9C-101B-9397-08002B2CF9AE}" pid="6" name="Owner">
    <vt:lpwstr>PL Kessler</vt:lpwstr>
  </property>
  <property fmtid="{D5CDD505-2E9C-101B-9397-08002B2CF9AE}" pid="7" name="Project">
    <vt:lpwstr>Narrative Design</vt:lpwstr>
  </property>
  <property fmtid="{D5CDD505-2E9C-101B-9397-08002B2CF9AE}" pid="8" name="Publisher">
    <vt:lpwstr>Kessler Associates</vt:lpwstr>
  </property>
</Properties>
</file>