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4572"/>
        <w:tblW w:w="0" w:type="auto"/>
        <w:tblInd w:w="0" w:type="dxa"/>
        <w:tblCellMar>
          <w:top w:w="0" w:type="dxa"/>
        </w:tblCellMar>
        <w:tblLook w:val="0600" w:firstRow="0" w:lastRow="0" w:firstColumn="0" w:lastColumn="0" w:noHBand="1" w:noVBand="1"/>
      </w:tblPr>
      <w:tblGrid>
        <w:gridCol w:w="3261"/>
        <w:gridCol w:w="2643"/>
      </w:tblGrid>
      <w:tr w:rsidR="003F137B" w:rsidRPr="008F30F1" w14:paraId="5CAA07DE" w14:textId="77777777" w:rsidTr="00D50629">
        <w:trPr>
          <w:cantSplit/>
          <w:trHeight w:hRule="exact" w:val="8222"/>
        </w:trPr>
        <w:tc>
          <w:tcPr>
            <w:tcW w:w="5345" w:type="dxa"/>
            <w:gridSpan w:val="2"/>
          </w:tcPr>
          <w:p w14:paraId="66BF997A" w14:textId="77777777" w:rsidR="003F137B" w:rsidRPr="008F30F1" w:rsidRDefault="003F137B" w:rsidP="008F30F1">
            <w:pPr>
              <w:pStyle w:val="HWMainTitle1"/>
            </w:pPr>
            <w:bookmarkStart w:id="0" w:name="HW_title"/>
            <w:bookmarkStart w:id="1" w:name="_GoBack"/>
            <w:bookmarkEnd w:id="1"/>
            <w:r w:rsidRPr="008F30F1">
              <w:rPr>
                <w:noProof/>
              </w:rPr>
              <mc:AlternateContent>
                <mc:Choice Requires="wps">
                  <w:drawing>
                    <wp:anchor distT="0" distB="0" distL="114300" distR="114300" simplePos="0" relativeHeight="251662336" behindDoc="1" locked="1" layoutInCell="1" allowOverlap="1" wp14:anchorId="67C71EF6" wp14:editId="5CFBBCF9">
                      <wp:simplePos x="0" y="0"/>
                      <wp:positionH relativeFrom="page">
                        <wp:posOffset>-483235</wp:posOffset>
                      </wp:positionH>
                      <wp:positionV relativeFrom="page">
                        <wp:posOffset>-13335</wp:posOffset>
                      </wp:positionV>
                      <wp:extent cx="7563485" cy="6981825"/>
                      <wp:effectExtent l="0" t="0" r="5715" b="317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3485" cy="6981825"/>
                              </a:xfrm>
                              <a:prstGeom prst="rect">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B8C3" id="Rectangle 3" o:spid="_x0000_s1026" style="position:absolute;margin-left:-38.05pt;margin-top:-1.05pt;width:595.55pt;height:549.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" fillcolor="#00b38c [3207]" stroked="f">
                      <v:path arrowok="t"/>
                      <w10:wrap anchorx="page" anchory="page"/>
                      <w10:anchorlock/>
                    </v:rect>
                  </w:pict>
                </mc:Fallback>
              </mc:AlternateContent>
            </w:r>
            <w:r w:rsidR="00D50629" w:rsidRPr="008F30F1">
              <w:t>Smart Survey</w:t>
            </w:r>
            <w:r w:rsidRPr="008F30F1">
              <w:t xml:space="preserve"> </w:t>
            </w:r>
            <w:bookmarkEnd w:id="0"/>
          </w:p>
          <w:p w14:paraId="5F6FBCC7" w14:textId="4B796586" w:rsidR="003F137B" w:rsidRPr="008F30F1" w:rsidRDefault="00D50629" w:rsidP="000321D0">
            <w:pPr>
              <w:pStyle w:val="HWMainTitle2"/>
              <w:rPr>
                <w:bCs/>
              </w:rPr>
            </w:pPr>
            <w:r w:rsidRPr="008F30F1">
              <w:rPr>
                <w:bCs/>
                <w:noProof/>
                <w:lang w:eastAsia="en-GB"/>
              </w:rPr>
              <w:drawing>
                <wp:anchor distT="0" distB="0" distL="114300" distR="114300" simplePos="0" relativeHeight="251666432" behindDoc="0" locked="0" layoutInCell="0" allowOverlap="1" wp14:anchorId="408D9518" wp14:editId="129D7E22">
                  <wp:simplePos x="0" y="0"/>
                  <wp:positionH relativeFrom="page">
                    <wp:posOffset>-481965</wp:posOffset>
                  </wp:positionH>
                  <wp:positionV relativeFrom="page">
                    <wp:posOffset>4284898</wp:posOffset>
                  </wp:positionV>
                  <wp:extent cx="7562174" cy="10220646"/>
                  <wp:effectExtent l="0" t="0" r="1270" b="0"/>
                  <wp:wrapNone/>
                  <wp:docPr id="6" name="Picture 5" descr="P1031 HWE Brand project - Report template_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1 HWE Brand project - Report template_V2_1.jpg"/>
                          <pic:cNvPicPr/>
                        </pic:nvPicPr>
                        <pic:blipFill rotWithShape="1">
                          <a:blip r:embed="rId11" cstate="print"/>
                          <a:srcRect t="37328" b="-37328"/>
                          <a:stretch/>
                        </pic:blipFill>
                        <pic:spPr bwMode="auto">
                          <a:xfrm flipH="1">
                            <a:off x="0" y="0"/>
                            <a:ext cx="7566241" cy="102261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F30F1">
              <w:rPr>
                <w:bCs/>
              </w:rPr>
              <w:t xml:space="preserve">Getting </w:t>
            </w:r>
            <w:r w:rsidR="008F30F1">
              <w:rPr>
                <w:bCs/>
              </w:rPr>
              <w:t>s</w:t>
            </w:r>
            <w:r w:rsidRPr="008F30F1">
              <w:rPr>
                <w:bCs/>
              </w:rPr>
              <w:t>tarted</w:t>
            </w:r>
            <w:r w:rsidR="003F137B" w:rsidRPr="008F30F1">
              <w:rPr>
                <w:bCs/>
              </w:rPr>
              <w:t xml:space="preserve"> </w:t>
            </w:r>
          </w:p>
        </w:tc>
      </w:tr>
      <w:tr w:rsidR="003F137B" w:rsidRPr="008F30F1" w14:paraId="549A569C" w14:textId="77777777" w:rsidTr="00D50629">
        <w:trPr>
          <w:gridAfter w:val="1"/>
          <w:wAfter w:w="2431" w:type="dxa"/>
          <w:cantSplit/>
          <w:trHeight w:hRule="exact" w:val="57"/>
        </w:trPr>
        <w:tc>
          <w:tcPr>
            <w:tcW w:w="2892" w:type="dxa"/>
          </w:tcPr>
          <w:p w14:paraId="01FCA6DE" w14:textId="77777777" w:rsidR="003F137B" w:rsidRPr="008F30F1" w:rsidRDefault="00055C89" w:rsidP="00E33F1F">
            <w:pPr>
              <w:pStyle w:val="HWMainTitle2"/>
              <w:rPr>
                <w:bCs/>
              </w:rPr>
            </w:pPr>
            <w:r w:rsidRPr="008F30F1">
              <w:rPr>
                <w:bCs/>
                <w:noProof/>
                <w:lang w:eastAsia="en-GB"/>
              </w:rPr>
              <w:drawing>
                <wp:anchor distT="0" distB="0" distL="114300" distR="114300" simplePos="0" relativeHeight="251670528" behindDoc="0" locked="1" layoutInCell="1" allowOverlap="1" wp14:anchorId="3EFC8B9C" wp14:editId="7984AE6B">
                  <wp:simplePos x="0" y="0"/>
                  <wp:positionH relativeFrom="margin">
                    <wp:posOffset>3602578</wp:posOffset>
                  </wp:positionH>
                  <wp:positionV relativeFrom="page">
                    <wp:posOffset>4467200</wp:posOffset>
                  </wp:positionV>
                  <wp:extent cx="3333750" cy="913130"/>
                  <wp:effectExtent l="0" t="0" r="0" b="0"/>
                  <wp:wrapNone/>
                  <wp:docPr id="19" name="Picture 1" descr="Healthwatch-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logo_RGB.png"/>
                          <pic:cNvPicPr/>
                        </pic:nvPicPr>
                        <pic:blipFill>
                          <a:blip r:embed="rId12" cstate="print"/>
                          <a:stretch>
                            <a:fillRect/>
                          </a:stretch>
                        </pic:blipFill>
                        <pic:spPr>
                          <a:xfrm>
                            <a:off x="0" y="0"/>
                            <a:ext cx="3333750" cy="913130"/>
                          </a:xfrm>
                          <a:prstGeom prst="rect">
                            <a:avLst/>
                          </a:prstGeom>
                        </pic:spPr>
                      </pic:pic>
                    </a:graphicData>
                  </a:graphic>
                </wp:anchor>
              </w:drawing>
            </w:r>
          </w:p>
        </w:tc>
      </w:tr>
    </w:tbl>
    <w:p w14:paraId="3FF96ED9" w14:textId="77777777" w:rsidR="00963CE4" w:rsidRPr="008F30F1" w:rsidRDefault="00963CE4">
      <w:pPr>
        <w:rPr>
          <w:bCs/>
        </w:rPr>
      </w:pPr>
    </w:p>
    <w:p w14:paraId="5F1E52F2" w14:textId="77777777" w:rsidR="00963CE4" w:rsidRPr="008F30F1" w:rsidRDefault="00963CE4">
      <w:pPr>
        <w:rPr>
          <w:bCs/>
        </w:rPr>
      </w:pPr>
    </w:p>
    <w:p w14:paraId="2960FF22" w14:textId="77777777" w:rsidR="00963CE4" w:rsidRPr="008F30F1" w:rsidRDefault="00963CE4">
      <w:pPr>
        <w:rPr>
          <w:bCs/>
        </w:rPr>
      </w:pPr>
    </w:p>
    <w:p w14:paraId="09288070" w14:textId="77777777" w:rsidR="00963CE4" w:rsidRPr="008F30F1" w:rsidRDefault="00963CE4">
      <w:pPr>
        <w:rPr>
          <w:bCs/>
        </w:rPr>
      </w:pPr>
    </w:p>
    <w:p w14:paraId="71D40E4B" w14:textId="77777777" w:rsidR="00963CE4" w:rsidRPr="008F30F1" w:rsidRDefault="00963CE4">
      <w:pPr>
        <w:rPr>
          <w:bCs/>
        </w:rPr>
      </w:pPr>
    </w:p>
    <w:p w14:paraId="6F3549A1" w14:textId="77777777" w:rsidR="00963CE4" w:rsidRPr="008F30F1" w:rsidRDefault="00963CE4">
      <w:pPr>
        <w:rPr>
          <w:bCs/>
        </w:rPr>
      </w:pPr>
    </w:p>
    <w:p w14:paraId="6A56A563" w14:textId="77777777" w:rsidR="00963CE4" w:rsidRPr="008F30F1" w:rsidRDefault="00963CE4">
      <w:pPr>
        <w:rPr>
          <w:bCs/>
        </w:rPr>
      </w:pPr>
    </w:p>
    <w:p w14:paraId="1913C991" w14:textId="77777777" w:rsidR="00963CE4" w:rsidRPr="008F30F1" w:rsidRDefault="00963CE4">
      <w:pPr>
        <w:rPr>
          <w:bCs/>
        </w:rPr>
      </w:pPr>
    </w:p>
    <w:p w14:paraId="27288A28" w14:textId="77777777" w:rsidR="00963CE4" w:rsidRPr="008F30F1" w:rsidRDefault="00963CE4">
      <w:pPr>
        <w:rPr>
          <w:bCs/>
        </w:rPr>
      </w:pPr>
    </w:p>
    <w:p w14:paraId="5948E923" w14:textId="77777777" w:rsidR="00963CE4" w:rsidRPr="008F30F1" w:rsidRDefault="00963CE4">
      <w:pPr>
        <w:rPr>
          <w:bCs/>
        </w:rPr>
      </w:pPr>
    </w:p>
    <w:p w14:paraId="5D24BDED" w14:textId="77777777" w:rsidR="00963CE4" w:rsidRPr="008F30F1" w:rsidRDefault="00963CE4">
      <w:pPr>
        <w:rPr>
          <w:bCs/>
        </w:rPr>
      </w:pPr>
    </w:p>
    <w:p w14:paraId="6597219C" w14:textId="77777777" w:rsidR="00963CE4" w:rsidRPr="008F30F1" w:rsidRDefault="00963CE4">
      <w:pPr>
        <w:rPr>
          <w:bCs/>
        </w:rPr>
      </w:pPr>
    </w:p>
    <w:p w14:paraId="71F148D1" w14:textId="77777777" w:rsidR="00963CE4" w:rsidRPr="008F30F1" w:rsidRDefault="00963CE4">
      <w:pPr>
        <w:rPr>
          <w:bCs/>
        </w:rPr>
      </w:pPr>
    </w:p>
    <w:p w14:paraId="50837063" w14:textId="77777777" w:rsidR="00762252" w:rsidRPr="008F30F1" w:rsidRDefault="00762252" w:rsidP="00762252">
      <w:pPr>
        <w:pStyle w:val="HWSpacer"/>
        <w:rPr>
          <w:bCs/>
        </w:rPr>
        <w:sectPr w:rsidR="00762252" w:rsidRPr="008F30F1" w:rsidSect="00762252">
          <w:headerReference w:type="default" r:id="rId13"/>
          <w:footerReference w:type="first" r:id="rId14"/>
          <w:pgSz w:w="11906" w:h="16838" w:code="9"/>
          <w:pgMar w:top="851" w:right="737" w:bottom="340" w:left="737" w:header="624" w:footer="227" w:gutter="0"/>
          <w:cols w:space="708"/>
          <w:docGrid w:linePitch="360"/>
        </w:sectPr>
      </w:pPr>
    </w:p>
    <w:p w14:paraId="5D7B668C" w14:textId="77777777" w:rsidR="00A466DE" w:rsidRPr="008F30F1" w:rsidRDefault="00A466DE" w:rsidP="002E4AFE">
      <w:pPr>
        <w:pStyle w:val="HWHeading1"/>
        <w:rPr>
          <w:b w:val="0"/>
        </w:rPr>
      </w:pPr>
      <w:bookmarkStart w:id="2" w:name="_Toc6233407"/>
      <w:bookmarkStart w:id="3" w:name="_Toc6234076"/>
      <w:bookmarkStart w:id="4" w:name="_Toc6234908"/>
      <w:bookmarkStart w:id="5" w:name="_Toc11907702"/>
      <w:bookmarkStart w:id="6" w:name="_Toc97203122"/>
      <w:bookmarkStart w:id="7" w:name="_Toc97737414"/>
      <w:bookmarkStart w:id="8" w:name="_Toc103336673"/>
      <w:bookmarkStart w:id="9" w:name="_Toc103867055"/>
      <w:r w:rsidRPr="008F30F1">
        <w:rPr>
          <w:b w:val="0"/>
        </w:rPr>
        <w:lastRenderedPageBreak/>
        <w:t>Contents</w:t>
      </w:r>
      <w:bookmarkEnd w:id="2"/>
      <w:bookmarkEnd w:id="3"/>
      <w:bookmarkEnd w:id="4"/>
      <w:bookmarkEnd w:id="5"/>
      <w:bookmarkEnd w:id="6"/>
      <w:bookmarkEnd w:id="7"/>
      <w:bookmarkEnd w:id="8"/>
      <w:bookmarkEnd w:id="9"/>
    </w:p>
    <w:sdt>
      <w:sdtPr>
        <w:rPr>
          <w:rFonts w:ascii="Century Gothic" w:hAnsi="Century Gothic" w:cstheme="minorBidi"/>
          <w:b w:val="0"/>
          <w:bCs/>
          <w:noProof w:val="0"/>
          <w:color w:val="BFBFBF" w:themeColor="text2"/>
          <w:sz w:val="20"/>
        </w:rPr>
        <w:id w:val="1982040600"/>
        <w:docPartObj>
          <w:docPartGallery w:val="Table of Contents"/>
          <w:docPartUnique/>
        </w:docPartObj>
      </w:sdtPr>
      <w:sdtEndPr>
        <w:rPr>
          <w:rFonts w:cs="Times New Roman"/>
          <w:color w:val="auto"/>
          <w:sz w:val="22"/>
          <w:szCs w:val="22"/>
        </w:rPr>
      </w:sdtEndPr>
      <w:sdtContent>
        <w:p w14:paraId="6219E7DE" w14:textId="35361FFA" w:rsidR="000C789C" w:rsidRPr="008F30F1" w:rsidRDefault="00A466DE">
          <w:pPr>
            <w:pStyle w:val="TOC2"/>
            <w:rPr>
              <w:rFonts w:asciiTheme="minorHAnsi" w:eastAsiaTheme="minorEastAsia" w:hAnsiTheme="minorHAnsi" w:cstheme="minorBidi"/>
              <w:b w:val="0"/>
              <w:bCs/>
              <w:color w:val="auto"/>
              <w:sz w:val="22"/>
              <w:szCs w:val="22"/>
              <w:lang w:eastAsia="en-GB"/>
            </w:rPr>
          </w:pPr>
          <w:r w:rsidRPr="008F30F1">
            <w:rPr>
              <w:b w:val="0"/>
              <w:bCs/>
              <w:noProof w:val="0"/>
            </w:rPr>
            <w:fldChar w:fldCharType="begin"/>
          </w:r>
          <w:r w:rsidRPr="008F30F1">
            <w:rPr>
              <w:b w:val="0"/>
              <w:bCs/>
            </w:rPr>
            <w:instrText xml:space="preserve"> TOC \o "1-3" \h \z \u </w:instrText>
          </w:r>
          <w:r w:rsidRPr="008F30F1">
            <w:rPr>
              <w:b w:val="0"/>
              <w:bCs/>
              <w:noProof w:val="0"/>
            </w:rPr>
            <w:fldChar w:fldCharType="separate"/>
          </w:r>
          <w:hyperlink w:anchor="_Toc103867055" w:history="1">
            <w:r w:rsidR="000C789C" w:rsidRPr="008F30F1">
              <w:rPr>
                <w:rStyle w:val="Hyperlink"/>
                <w:b w:val="0"/>
                <w:bCs/>
              </w:rPr>
              <w:t>Contents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_Toc103867055 \h </w:instrText>
            </w:r>
            <w:r w:rsidR="000C789C" w:rsidRPr="008F30F1">
              <w:rPr>
                <w:b w:val="0"/>
                <w:bCs/>
                <w:webHidden/>
              </w:rPr>
            </w:r>
            <w:r w:rsidR="000C789C" w:rsidRPr="008F30F1">
              <w:rPr>
                <w:b w:val="0"/>
                <w:bCs/>
                <w:webHidden/>
              </w:rPr>
              <w:fldChar w:fldCharType="separate"/>
            </w:r>
            <w:r w:rsidR="008F30F1" w:rsidRPr="008F30F1">
              <w:rPr>
                <w:b w:val="0"/>
                <w:bCs/>
                <w:webHidden/>
              </w:rPr>
              <w:t>1</w:t>
            </w:r>
            <w:r w:rsidR="000C789C" w:rsidRPr="008F30F1">
              <w:rPr>
                <w:b w:val="0"/>
                <w:bCs/>
                <w:webHidden/>
              </w:rPr>
              <w:fldChar w:fldCharType="end"/>
            </w:r>
          </w:hyperlink>
        </w:p>
        <w:p w14:paraId="16E115C7" w14:textId="63861FE7"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56" w:history="1">
            <w:r w:rsidR="000C789C" w:rsidRPr="008F30F1">
              <w:rPr>
                <w:rStyle w:val="Hyperlink"/>
                <w:b w:val="0"/>
                <w:bCs/>
              </w:rPr>
              <w:t>Introduction</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_Toc103867056 \h </w:instrText>
            </w:r>
            <w:r w:rsidR="000C789C" w:rsidRPr="008F30F1">
              <w:rPr>
                <w:b w:val="0"/>
                <w:bCs/>
                <w:webHidden/>
              </w:rPr>
            </w:r>
            <w:r w:rsidR="000C789C" w:rsidRPr="008F30F1">
              <w:rPr>
                <w:b w:val="0"/>
                <w:bCs/>
                <w:webHidden/>
              </w:rPr>
              <w:fldChar w:fldCharType="separate"/>
            </w:r>
            <w:r w:rsidR="008F30F1" w:rsidRPr="008F30F1">
              <w:rPr>
                <w:b w:val="0"/>
                <w:bCs/>
                <w:webHidden/>
              </w:rPr>
              <w:t>3</w:t>
            </w:r>
            <w:r w:rsidR="000C789C" w:rsidRPr="008F30F1">
              <w:rPr>
                <w:b w:val="0"/>
                <w:bCs/>
                <w:webHidden/>
              </w:rPr>
              <w:fldChar w:fldCharType="end"/>
            </w:r>
          </w:hyperlink>
        </w:p>
        <w:p w14:paraId="540D3CDF" w14:textId="7C3BE34F"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57" w:history="1">
            <w:r w:rsidR="000C789C" w:rsidRPr="008F30F1">
              <w:rPr>
                <w:rStyle w:val="Hyperlink"/>
                <w:b w:val="0"/>
                <w:bCs/>
              </w:rPr>
              <w:t>Accessing Smart Survey</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_Toc103867057 \h </w:instrText>
            </w:r>
            <w:r w:rsidR="000C789C" w:rsidRPr="008F30F1">
              <w:rPr>
                <w:b w:val="0"/>
                <w:bCs/>
                <w:webHidden/>
              </w:rPr>
            </w:r>
            <w:r w:rsidR="000C789C" w:rsidRPr="008F30F1">
              <w:rPr>
                <w:b w:val="0"/>
                <w:bCs/>
                <w:webHidden/>
              </w:rPr>
              <w:fldChar w:fldCharType="separate"/>
            </w:r>
            <w:r w:rsidR="008F30F1" w:rsidRPr="008F30F1">
              <w:rPr>
                <w:b w:val="0"/>
                <w:bCs/>
                <w:webHidden/>
              </w:rPr>
              <w:t>3</w:t>
            </w:r>
            <w:r w:rsidR="000C789C" w:rsidRPr="008F30F1">
              <w:rPr>
                <w:b w:val="0"/>
                <w:bCs/>
                <w:webHidden/>
              </w:rPr>
              <w:fldChar w:fldCharType="end"/>
            </w:r>
          </w:hyperlink>
        </w:p>
        <w:p w14:paraId="1AE51F17" w14:textId="7644D79E"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58" w:history="1">
            <w:r w:rsidR="000C789C" w:rsidRPr="008F30F1">
              <w:rPr>
                <w:rStyle w:val="Hyperlink"/>
                <w:b w:val="0"/>
                <w:bCs/>
              </w:rPr>
              <w:t>Creating surveys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_Toc103867058 \h </w:instrText>
            </w:r>
            <w:r w:rsidR="000C789C" w:rsidRPr="008F30F1">
              <w:rPr>
                <w:b w:val="0"/>
                <w:bCs/>
                <w:webHidden/>
              </w:rPr>
            </w:r>
            <w:r w:rsidR="000C789C" w:rsidRPr="008F30F1">
              <w:rPr>
                <w:b w:val="0"/>
                <w:bCs/>
                <w:webHidden/>
              </w:rPr>
              <w:fldChar w:fldCharType="separate"/>
            </w:r>
            <w:r w:rsidR="008F30F1" w:rsidRPr="008F30F1">
              <w:rPr>
                <w:b w:val="0"/>
                <w:bCs/>
                <w:webHidden/>
              </w:rPr>
              <w:t>4</w:t>
            </w:r>
            <w:r w:rsidR="000C789C" w:rsidRPr="008F30F1">
              <w:rPr>
                <w:b w:val="0"/>
                <w:bCs/>
                <w:webHidden/>
              </w:rPr>
              <w:fldChar w:fldCharType="end"/>
            </w:r>
          </w:hyperlink>
        </w:p>
        <w:p w14:paraId="62E6744B" w14:textId="4F74861E"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59" w:history="1">
            <w:r w:rsidR="000C789C" w:rsidRPr="008F30F1">
              <w:rPr>
                <w:rStyle w:val="Hyperlink"/>
                <w:b w:val="0"/>
                <w:bCs/>
              </w:rPr>
              <w:t>Creating a survey from a template</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_Toc103867059 \h </w:instrText>
            </w:r>
            <w:r w:rsidR="000C789C" w:rsidRPr="008F30F1">
              <w:rPr>
                <w:b w:val="0"/>
                <w:bCs/>
                <w:webHidden/>
              </w:rPr>
            </w:r>
            <w:r w:rsidR="000C789C" w:rsidRPr="008F30F1">
              <w:rPr>
                <w:b w:val="0"/>
                <w:bCs/>
                <w:webHidden/>
              </w:rPr>
              <w:fldChar w:fldCharType="separate"/>
            </w:r>
            <w:r w:rsidR="008F30F1" w:rsidRPr="008F30F1">
              <w:rPr>
                <w:b w:val="0"/>
                <w:bCs/>
                <w:webHidden/>
              </w:rPr>
              <w:t>4</w:t>
            </w:r>
            <w:r w:rsidR="000C789C" w:rsidRPr="008F30F1">
              <w:rPr>
                <w:b w:val="0"/>
                <w:bCs/>
                <w:webHidden/>
              </w:rPr>
              <w:fldChar w:fldCharType="end"/>
            </w:r>
          </w:hyperlink>
        </w:p>
        <w:p w14:paraId="3E085144" w14:textId="4AD85B96"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0" w:history="1">
            <w:r w:rsidR="000C789C" w:rsidRPr="008F30F1">
              <w:rPr>
                <w:rStyle w:val="Hyperlink"/>
                <w:b w:val="0"/>
                <w:bCs/>
              </w:rPr>
              <w:t>Creating a survey from scratch</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_Toc103867060 \h </w:instrText>
            </w:r>
            <w:r w:rsidR="000C789C" w:rsidRPr="008F30F1">
              <w:rPr>
                <w:b w:val="0"/>
                <w:bCs/>
                <w:webHidden/>
              </w:rPr>
            </w:r>
            <w:r w:rsidR="000C789C" w:rsidRPr="008F30F1">
              <w:rPr>
                <w:b w:val="0"/>
                <w:bCs/>
                <w:webHidden/>
              </w:rPr>
              <w:fldChar w:fldCharType="separate"/>
            </w:r>
            <w:r w:rsidR="008F30F1" w:rsidRPr="008F30F1">
              <w:rPr>
                <w:b w:val="0"/>
                <w:bCs/>
                <w:webHidden/>
              </w:rPr>
              <w:t>4</w:t>
            </w:r>
            <w:r w:rsidR="000C789C" w:rsidRPr="008F30F1">
              <w:rPr>
                <w:b w:val="0"/>
                <w:bCs/>
                <w:webHidden/>
              </w:rPr>
              <w:fldChar w:fldCharType="end"/>
            </w:r>
          </w:hyperlink>
        </w:p>
        <w:p w14:paraId="60226662" w14:textId="52A34F20"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61" w:history="1">
            <w:r w:rsidR="000C789C" w:rsidRPr="008F30F1">
              <w:rPr>
                <w:rStyle w:val="Hyperlink"/>
                <w:b w:val="0"/>
                <w:bCs/>
              </w:rPr>
              <w:t>Adding questions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_Toc103867061 \h </w:instrText>
            </w:r>
            <w:r w:rsidR="000C789C" w:rsidRPr="008F30F1">
              <w:rPr>
                <w:b w:val="0"/>
                <w:bCs/>
                <w:webHidden/>
              </w:rPr>
            </w:r>
            <w:r w:rsidR="000C789C" w:rsidRPr="008F30F1">
              <w:rPr>
                <w:b w:val="0"/>
                <w:bCs/>
                <w:webHidden/>
              </w:rPr>
              <w:fldChar w:fldCharType="separate"/>
            </w:r>
            <w:r w:rsidR="008F30F1" w:rsidRPr="008F30F1">
              <w:rPr>
                <w:b w:val="0"/>
                <w:bCs/>
                <w:webHidden/>
              </w:rPr>
              <w:t>5</w:t>
            </w:r>
            <w:r w:rsidR="000C789C" w:rsidRPr="008F30F1">
              <w:rPr>
                <w:b w:val="0"/>
                <w:bCs/>
                <w:webHidden/>
              </w:rPr>
              <w:fldChar w:fldCharType="end"/>
            </w:r>
          </w:hyperlink>
        </w:p>
        <w:p w14:paraId="22BE9EC9" w14:textId="1B1599D7"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2" w:history="1">
            <w:r w:rsidR="000C789C" w:rsidRPr="008F30F1">
              <w:rPr>
                <w:rStyle w:val="Hyperlink"/>
                <w:rFonts w:ascii="Century Gothic" w:hAnsi="Century Gothic"/>
                <w:b w:val="0"/>
                <w:bCs/>
              </w:rPr>
              <w:t>Question types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_Toc103867062 \h </w:instrText>
            </w:r>
            <w:r w:rsidR="000C789C" w:rsidRPr="008F30F1">
              <w:rPr>
                <w:b w:val="0"/>
                <w:bCs/>
                <w:webHidden/>
              </w:rPr>
            </w:r>
            <w:r w:rsidR="000C789C" w:rsidRPr="008F30F1">
              <w:rPr>
                <w:b w:val="0"/>
                <w:bCs/>
                <w:webHidden/>
              </w:rPr>
              <w:fldChar w:fldCharType="separate"/>
            </w:r>
            <w:r w:rsidR="008F30F1" w:rsidRPr="008F30F1">
              <w:rPr>
                <w:b w:val="0"/>
                <w:bCs/>
                <w:webHidden/>
              </w:rPr>
              <w:t>7</w:t>
            </w:r>
            <w:r w:rsidR="000C789C" w:rsidRPr="008F30F1">
              <w:rPr>
                <w:b w:val="0"/>
                <w:bCs/>
                <w:webHidden/>
              </w:rPr>
              <w:fldChar w:fldCharType="end"/>
            </w:r>
          </w:hyperlink>
        </w:p>
        <w:p w14:paraId="05DE4F0D" w14:textId="3C58465D"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3" w:history="1">
            <w:r w:rsidR="000C789C" w:rsidRPr="008F30F1">
              <w:rPr>
                <w:rStyle w:val="Hyperlink"/>
                <w:rFonts w:ascii="Century Gothic" w:hAnsi="Century Gothic"/>
                <w:b w:val="0"/>
                <w:bCs/>
              </w:rPr>
              <w:t>Question settings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_Toc103867063 \h </w:instrText>
            </w:r>
            <w:r w:rsidR="000C789C" w:rsidRPr="008F30F1">
              <w:rPr>
                <w:b w:val="0"/>
                <w:bCs/>
                <w:webHidden/>
              </w:rPr>
            </w:r>
            <w:r w:rsidR="000C789C" w:rsidRPr="008F30F1">
              <w:rPr>
                <w:b w:val="0"/>
                <w:bCs/>
                <w:webHidden/>
              </w:rPr>
              <w:fldChar w:fldCharType="separate"/>
            </w:r>
            <w:r w:rsidR="008F30F1" w:rsidRPr="008F30F1">
              <w:rPr>
                <w:b w:val="0"/>
                <w:bCs/>
                <w:webHidden/>
              </w:rPr>
              <w:t>9</w:t>
            </w:r>
            <w:r w:rsidR="000C789C" w:rsidRPr="008F30F1">
              <w:rPr>
                <w:b w:val="0"/>
                <w:bCs/>
                <w:webHidden/>
              </w:rPr>
              <w:fldChar w:fldCharType="end"/>
            </w:r>
          </w:hyperlink>
        </w:p>
        <w:p w14:paraId="3C8B6AE2" w14:textId="1C4F863D"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64" w:history="1">
            <w:r w:rsidR="000C789C" w:rsidRPr="008F30F1">
              <w:rPr>
                <w:rStyle w:val="Hyperlink"/>
                <w:b w:val="0"/>
                <w:bCs/>
              </w:rPr>
              <w:t>Managing pages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_Toc103867064 \h </w:instrText>
            </w:r>
            <w:r w:rsidR="000C789C" w:rsidRPr="008F30F1">
              <w:rPr>
                <w:b w:val="0"/>
                <w:bCs/>
                <w:webHidden/>
              </w:rPr>
            </w:r>
            <w:r w:rsidR="000C789C" w:rsidRPr="008F30F1">
              <w:rPr>
                <w:b w:val="0"/>
                <w:bCs/>
                <w:webHidden/>
              </w:rPr>
              <w:fldChar w:fldCharType="separate"/>
            </w:r>
            <w:r w:rsidR="008F30F1" w:rsidRPr="008F30F1">
              <w:rPr>
                <w:b w:val="0"/>
                <w:bCs/>
                <w:webHidden/>
              </w:rPr>
              <w:t>10</w:t>
            </w:r>
            <w:r w:rsidR="000C789C" w:rsidRPr="008F30F1">
              <w:rPr>
                <w:b w:val="0"/>
                <w:bCs/>
                <w:webHidden/>
              </w:rPr>
              <w:fldChar w:fldCharType="end"/>
            </w:r>
          </w:hyperlink>
        </w:p>
        <w:p w14:paraId="4B902CAE" w14:textId="2486E6E2"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65" w:history="1">
            <w:r w:rsidR="000C789C" w:rsidRPr="008F30F1">
              <w:rPr>
                <w:rStyle w:val="Hyperlink"/>
                <w:b w:val="0"/>
                <w:bCs/>
              </w:rPr>
              <w:t>Applying skip logic or branching</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_Toc103867065 \h </w:instrText>
            </w:r>
            <w:r w:rsidR="000C789C" w:rsidRPr="008F30F1">
              <w:rPr>
                <w:b w:val="0"/>
                <w:bCs/>
                <w:webHidden/>
              </w:rPr>
            </w:r>
            <w:r w:rsidR="000C789C" w:rsidRPr="008F30F1">
              <w:rPr>
                <w:b w:val="0"/>
                <w:bCs/>
                <w:webHidden/>
              </w:rPr>
              <w:fldChar w:fldCharType="separate"/>
            </w:r>
            <w:r w:rsidR="008F30F1" w:rsidRPr="008F30F1">
              <w:rPr>
                <w:b w:val="0"/>
                <w:bCs/>
                <w:webHidden/>
              </w:rPr>
              <w:t>12</w:t>
            </w:r>
            <w:r w:rsidR="000C789C" w:rsidRPr="008F30F1">
              <w:rPr>
                <w:b w:val="0"/>
                <w:bCs/>
                <w:webHidden/>
              </w:rPr>
              <w:fldChar w:fldCharType="end"/>
            </w:r>
          </w:hyperlink>
        </w:p>
        <w:p w14:paraId="750EDB1C" w14:textId="78CA5D1F"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6" w:history="1">
            <w:r w:rsidR="000C789C" w:rsidRPr="008F30F1">
              <w:rPr>
                <w:rStyle w:val="Hyperlink"/>
                <w:rFonts w:ascii="Century Gothic" w:hAnsi="Century Gothic"/>
                <w:b w:val="0"/>
                <w:bCs/>
              </w:rPr>
              <w:t>Adding basic Skip Logic</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_Toc103867066 \h </w:instrText>
            </w:r>
            <w:r w:rsidR="000C789C" w:rsidRPr="008F30F1">
              <w:rPr>
                <w:b w:val="0"/>
                <w:bCs/>
                <w:webHidden/>
              </w:rPr>
            </w:r>
            <w:r w:rsidR="000C789C" w:rsidRPr="008F30F1">
              <w:rPr>
                <w:b w:val="0"/>
                <w:bCs/>
                <w:webHidden/>
              </w:rPr>
              <w:fldChar w:fldCharType="separate"/>
            </w:r>
            <w:r w:rsidR="008F30F1" w:rsidRPr="008F30F1">
              <w:rPr>
                <w:b w:val="0"/>
                <w:bCs/>
                <w:webHidden/>
              </w:rPr>
              <w:t>12</w:t>
            </w:r>
            <w:r w:rsidR="000C789C" w:rsidRPr="008F30F1">
              <w:rPr>
                <w:b w:val="0"/>
                <w:bCs/>
                <w:webHidden/>
              </w:rPr>
              <w:fldChar w:fldCharType="end"/>
            </w:r>
          </w:hyperlink>
        </w:p>
        <w:p w14:paraId="55F8C173" w14:textId="35316B2A"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7" w:history="1">
            <w:r w:rsidR="000C789C" w:rsidRPr="008F30F1">
              <w:rPr>
                <w:rStyle w:val="Hyperlink"/>
                <w:rFonts w:ascii="Century Gothic" w:hAnsi="Century Gothic"/>
                <w:b w:val="0"/>
                <w:bCs/>
              </w:rPr>
              <w:t>Formatting surveys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_Toc103867067 \h </w:instrText>
            </w:r>
            <w:r w:rsidR="000C789C" w:rsidRPr="008F30F1">
              <w:rPr>
                <w:b w:val="0"/>
                <w:bCs/>
                <w:webHidden/>
              </w:rPr>
            </w:r>
            <w:r w:rsidR="000C789C" w:rsidRPr="008F30F1">
              <w:rPr>
                <w:b w:val="0"/>
                <w:bCs/>
                <w:webHidden/>
              </w:rPr>
              <w:fldChar w:fldCharType="separate"/>
            </w:r>
            <w:r w:rsidR="008F30F1" w:rsidRPr="008F30F1">
              <w:rPr>
                <w:b w:val="0"/>
                <w:bCs/>
                <w:webHidden/>
              </w:rPr>
              <w:t>13</w:t>
            </w:r>
            <w:r w:rsidR="000C789C" w:rsidRPr="008F30F1">
              <w:rPr>
                <w:b w:val="0"/>
                <w:bCs/>
                <w:webHidden/>
              </w:rPr>
              <w:fldChar w:fldCharType="end"/>
            </w:r>
          </w:hyperlink>
        </w:p>
        <w:p w14:paraId="4322316B" w14:textId="10677D08"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68" w:history="1">
            <w:r w:rsidR="000C789C" w:rsidRPr="008F30F1">
              <w:rPr>
                <w:rStyle w:val="Hyperlink"/>
                <w:b w:val="0"/>
                <w:bCs/>
              </w:rPr>
              <w:t>Sending surveys and collecting responses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_Toc103867068 \h </w:instrText>
            </w:r>
            <w:r w:rsidR="000C789C" w:rsidRPr="008F30F1">
              <w:rPr>
                <w:b w:val="0"/>
                <w:bCs/>
                <w:webHidden/>
              </w:rPr>
            </w:r>
            <w:r w:rsidR="000C789C" w:rsidRPr="008F30F1">
              <w:rPr>
                <w:b w:val="0"/>
                <w:bCs/>
                <w:webHidden/>
              </w:rPr>
              <w:fldChar w:fldCharType="separate"/>
            </w:r>
            <w:r w:rsidR="008F30F1" w:rsidRPr="008F30F1">
              <w:rPr>
                <w:b w:val="0"/>
                <w:bCs/>
                <w:webHidden/>
              </w:rPr>
              <w:t>13</w:t>
            </w:r>
            <w:r w:rsidR="000C789C" w:rsidRPr="008F30F1">
              <w:rPr>
                <w:b w:val="0"/>
                <w:bCs/>
                <w:webHidden/>
              </w:rPr>
              <w:fldChar w:fldCharType="end"/>
            </w:r>
          </w:hyperlink>
        </w:p>
        <w:p w14:paraId="11CEAB25" w14:textId="545BFF82"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69" w:history="1">
            <w:r w:rsidR="000C789C" w:rsidRPr="008F30F1">
              <w:rPr>
                <w:rStyle w:val="Hyperlink"/>
                <w:b w:val="0"/>
                <w:bCs/>
              </w:rPr>
              <w:t>Before you send (tracking links)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_Toc103867069 \h </w:instrText>
            </w:r>
            <w:r w:rsidR="000C789C" w:rsidRPr="008F30F1">
              <w:rPr>
                <w:b w:val="0"/>
                <w:bCs/>
                <w:webHidden/>
              </w:rPr>
            </w:r>
            <w:r w:rsidR="000C789C" w:rsidRPr="008F30F1">
              <w:rPr>
                <w:b w:val="0"/>
                <w:bCs/>
                <w:webHidden/>
              </w:rPr>
              <w:fldChar w:fldCharType="separate"/>
            </w:r>
            <w:r w:rsidR="008F30F1" w:rsidRPr="008F30F1">
              <w:rPr>
                <w:b w:val="0"/>
                <w:bCs/>
                <w:webHidden/>
              </w:rPr>
              <w:t>14</w:t>
            </w:r>
            <w:r w:rsidR="000C789C" w:rsidRPr="008F30F1">
              <w:rPr>
                <w:b w:val="0"/>
                <w:bCs/>
                <w:webHidden/>
              </w:rPr>
              <w:fldChar w:fldCharType="end"/>
            </w:r>
          </w:hyperlink>
        </w:p>
        <w:p w14:paraId="408852AE" w14:textId="3281490F"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70" w:history="1">
            <w:r w:rsidR="000C789C" w:rsidRPr="008F30F1">
              <w:rPr>
                <w:rStyle w:val="Hyperlink"/>
                <w:rFonts w:ascii="Century Gothic" w:hAnsi="Century Gothic"/>
                <w:b w:val="0"/>
                <w:bCs/>
              </w:rPr>
              <w:t>Embedding surveys on your Healthwatch website</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_Toc103867070 \h </w:instrText>
            </w:r>
            <w:r w:rsidR="000C789C" w:rsidRPr="008F30F1">
              <w:rPr>
                <w:b w:val="0"/>
                <w:bCs/>
                <w:webHidden/>
              </w:rPr>
            </w:r>
            <w:r w:rsidR="000C789C" w:rsidRPr="008F30F1">
              <w:rPr>
                <w:b w:val="0"/>
                <w:bCs/>
                <w:webHidden/>
              </w:rPr>
              <w:fldChar w:fldCharType="separate"/>
            </w:r>
            <w:r w:rsidR="008F30F1" w:rsidRPr="008F30F1">
              <w:rPr>
                <w:b w:val="0"/>
                <w:bCs/>
                <w:webHidden/>
              </w:rPr>
              <w:t>15</w:t>
            </w:r>
            <w:r w:rsidR="000C789C" w:rsidRPr="008F30F1">
              <w:rPr>
                <w:b w:val="0"/>
                <w:bCs/>
                <w:webHidden/>
              </w:rPr>
              <w:fldChar w:fldCharType="end"/>
            </w:r>
          </w:hyperlink>
        </w:p>
        <w:p w14:paraId="48D8A571" w14:textId="52C4DB11"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71" w:history="1">
            <w:r w:rsidR="000C789C" w:rsidRPr="008F30F1">
              <w:rPr>
                <w:rStyle w:val="Hyperlink"/>
                <w:b w:val="0"/>
                <w:bCs/>
              </w:rPr>
              <w:t>Email notifications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_Toc103867071 \h </w:instrText>
            </w:r>
            <w:r w:rsidR="000C789C" w:rsidRPr="008F30F1">
              <w:rPr>
                <w:b w:val="0"/>
                <w:bCs/>
                <w:webHidden/>
              </w:rPr>
            </w:r>
            <w:r w:rsidR="000C789C" w:rsidRPr="008F30F1">
              <w:rPr>
                <w:b w:val="0"/>
                <w:bCs/>
                <w:webHidden/>
              </w:rPr>
              <w:fldChar w:fldCharType="separate"/>
            </w:r>
            <w:r w:rsidR="008F30F1" w:rsidRPr="008F30F1">
              <w:rPr>
                <w:b w:val="0"/>
                <w:bCs/>
                <w:webHidden/>
              </w:rPr>
              <w:t>16</w:t>
            </w:r>
            <w:r w:rsidR="000C789C" w:rsidRPr="008F30F1">
              <w:rPr>
                <w:b w:val="0"/>
                <w:bCs/>
                <w:webHidden/>
              </w:rPr>
              <w:fldChar w:fldCharType="end"/>
            </w:r>
          </w:hyperlink>
        </w:p>
        <w:p w14:paraId="3A4FBDC9" w14:textId="7495806F"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72" w:history="1">
            <w:r w:rsidR="000C789C" w:rsidRPr="008F30F1">
              <w:rPr>
                <w:rStyle w:val="Hyperlink"/>
                <w:b w:val="0"/>
                <w:bCs/>
              </w:rPr>
              <w:t>Basic Notifications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_Toc103867072 \h </w:instrText>
            </w:r>
            <w:r w:rsidR="000C789C" w:rsidRPr="008F30F1">
              <w:rPr>
                <w:b w:val="0"/>
                <w:bCs/>
                <w:webHidden/>
              </w:rPr>
            </w:r>
            <w:r w:rsidR="000C789C" w:rsidRPr="008F30F1">
              <w:rPr>
                <w:b w:val="0"/>
                <w:bCs/>
                <w:webHidden/>
              </w:rPr>
              <w:fldChar w:fldCharType="separate"/>
            </w:r>
            <w:r w:rsidR="008F30F1" w:rsidRPr="008F30F1">
              <w:rPr>
                <w:b w:val="0"/>
                <w:bCs/>
                <w:webHidden/>
              </w:rPr>
              <w:t>16</w:t>
            </w:r>
            <w:r w:rsidR="000C789C" w:rsidRPr="008F30F1">
              <w:rPr>
                <w:b w:val="0"/>
                <w:bCs/>
                <w:webHidden/>
              </w:rPr>
              <w:fldChar w:fldCharType="end"/>
            </w:r>
          </w:hyperlink>
        </w:p>
        <w:p w14:paraId="2030AAC7" w14:textId="353B33CC"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73" w:history="1">
            <w:r w:rsidR="000C789C" w:rsidRPr="008F30F1">
              <w:rPr>
                <w:rStyle w:val="Hyperlink"/>
                <w:b w:val="0"/>
                <w:bCs/>
              </w:rPr>
              <w:t>Email Triggers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_Toc103867073 \h </w:instrText>
            </w:r>
            <w:r w:rsidR="000C789C" w:rsidRPr="008F30F1">
              <w:rPr>
                <w:b w:val="0"/>
                <w:bCs/>
                <w:webHidden/>
              </w:rPr>
            </w:r>
            <w:r w:rsidR="000C789C" w:rsidRPr="008F30F1">
              <w:rPr>
                <w:b w:val="0"/>
                <w:bCs/>
                <w:webHidden/>
              </w:rPr>
              <w:fldChar w:fldCharType="separate"/>
            </w:r>
            <w:r w:rsidR="008F30F1" w:rsidRPr="008F30F1">
              <w:rPr>
                <w:b w:val="0"/>
                <w:bCs/>
                <w:webHidden/>
              </w:rPr>
              <w:t>17</w:t>
            </w:r>
            <w:r w:rsidR="000C789C" w:rsidRPr="008F30F1">
              <w:rPr>
                <w:b w:val="0"/>
                <w:bCs/>
                <w:webHidden/>
              </w:rPr>
              <w:fldChar w:fldCharType="end"/>
            </w:r>
          </w:hyperlink>
        </w:p>
        <w:p w14:paraId="06145735" w14:textId="234167F0"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74" w:history="1">
            <w:r w:rsidR="000C789C" w:rsidRPr="008F30F1">
              <w:rPr>
                <w:rStyle w:val="Hyperlink"/>
                <w:b w:val="0"/>
                <w:bCs/>
              </w:rPr>
              <w:t>Analysing your results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_Toc103867074 \h </w:instrText>
            </w:r>
            <w:r w:rsidR="000C789C" w:rsidRPr="008F30F1">
              <w:rPr>
                <w:b w:val="0"/>
                <w:bCs/>
                <w:webHidden/>
              </w:rPr>
            </w:r>
            <w:r w:rsidR="000C789C" w:rsidRPr="008F30F1">
              <w:rPr>
                <w:b w:val="0"/>
                <w:bCs/>
                <w:webHidden/>
              </w:rPr>
              <w:fldChar w:fldCharType="separate"/>
            </w:r>
            <w:r w:rsidR="008F30F1" w:rsidRPr="008F30F1">
              <w:rPr>
                <w:b w:val="0"/>
                <w:bCs/>
                <w:webHidden/>
              </w:rPr>
              <w:t>18</w:t>
            </w:r>
            <w:r w:rsidR="000C789C" w:rsidRPr="008F30F1">
              <w:rPr>
                <w:b w:val="0"/>
                <w:bCs/>
                <w:webHidden/>
              </w:rPr>
              <w:fldChar w:fldCharType="end"/>
            </w:r>
          </w:hyperlink>
        </w:p>
        <w:p w14:paraId="55624799" w14:textId="513EFE9E"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75" w:history="1">
            <w:r w:rsidR="000C789C" w:rsidRPr="008F30F1">
              <w:rPr>
                <w:rStyle w:val="Hyperlink"/>
                <w:b w:val="0"/>
                <w:bCs/>
              </w:rPr>
              <w:t>The Results Summary</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_Toc103867075 \h </w:instrText>
            </w:r>
            <w:r w:rsidR="000C789C" w:rsidRPr="008F30F1">
              <w:rPr>
                <w:b w:val="0"/>
                <w:bCs/>
                <w:webHidden/>
              </w:rPr>
            </w:r>
            <w:r w:rsidR="000C789C" w:rsidRPr="008F30F1">
              <w:rPr>
                <w:b w:val="0"/>
                <w:bCs/>
                <w:webHidden/>
              </w:rPr>
              <w:fldChar w:fldCharType="separate"/>
            </w:r>
            <w:r w:rsidR="008F30F1" w:rsidRPr="008F30F1">
              <w:rPr>
                <w:b w:val="0"/>
                <w:bCs/>
                <w:webHidden/>
              </w:rPr>
              <w:t>18</w:t>
            </w:r>
            <w:r w:rsidR="000C789C" w:rsidRPr="008F30F1">
              <w:rPr>
                <w:b w:val="0"/>
                <w:bCs/>
                <w:webHidden/>
              </w:rPr>
              <w:fldChar w:fldCharType="end"/>
            </w:r>
          </w:hyperlink>
        </w:p>
        <w:p w14:paraId="36618D07" w14:textId="41B7200D"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76" w:history="1">
            <w:r w:rsidR="000C789C" w:rsidRPr="008F30F1">
              <w:rPr>
                <w:rStyle w:val="Hyperlink"/>
                <w:b w:val="0"/>
                <w:bCs/>
              </w:rPr>
              <w:t>Managing Views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_Toc103867076 \h </w:instrText>
            </w:r>
            <w:r w:rsidR="000C789C" w:rsidRPr="008F30F1">
              <w:rPr>
                <w:b w:val="0"/>
                <w:bCs/>
                <w:webHidden/>
              </w:rPr>
            </w:r>
            <w:r w:rsidR="000C789C" w:rsidRPr="008F30F1">
              <w:rPr>
                <w:b w:val="0"/>
                <w:bCs/>
                <w:webHidden/>
              </w:rPr>
              <w:fldChar w:fldCharType="separate"/>
            </w:r>
            <w:r w:rsidR="008F30F1" w:rsidRPr="008F30F1">
              <w:rPr>
                <w:b w:val="0"/>
                <w:bCs/>
                <w:webHidden/>
              </w:rPr>
              <w:t>21</w:t>
            </w:r>
            <w:r w:rsidR="000C789C" w:rsidRPr="008F30F1">
              <w:rPr>
                <w:b w:val="0"/>
                <w:bCs/>
                <w:webHidden/>
              </w:rPr>
              <w:fldChar w:fldCharType="end"/>
            </w:r>
          </w:hyperlink>
        </w:p>
        <w:p w14:paraId="576C1437" w14:textId="6783A6BB"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77" w:history="1">
            <w:r w:rsidR="000C789C" w:rsidRPr="008F30F1">
              <w:rPr>
                <w:rStyle w:val="Hyperlink"/>
                <w:rFonts w:ascii="Century Gothic" w:hAnsi="Century Gothic" w:cs="Arial"/>
                <w:b w:val="0"/>
                <w:bCs/>
              </w:rPr>
              <w:t>Applying a Filter</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_Toc103867077 \h </w:instrText>
            </w:r>
            <w:r w:rsidR="000C789C" w:rsidRPr="008F30F1">
              <w:rPr>
                <w:b w:val="0"/>
                <w:bCs/>
                <w:webHidden/>
              </w:rPr>
            </w:r>
            <w:r w:rsidR="000C789C" w:rsidRPr="008F30F1">
              <w:rPr>
                <w:b w:val="0"/>
                <w:bCs/>
                <w:webHidden/>
              </w:rPr>
              <w:fldChar w:fldCharType="separate"/>
            </w:r>
            <w:r w:rsidR="008F30F1" w:rsidRPr="008F30F1">
              <w:rPr>
                <w:b w:val="0"/>
                <w:bCs/>
                <w:webHidden/>
              </w:rPr>
              <w:t>22</w:t>
            </w:r>
            <w:r w:rsidR="000C789C" w:rsidRPr="008F30F1">
              <w:rPr>
                <w:b w:val="0"/>
                <w:bCs/>
                <w:webHidden/>
              </w:rPr>
              <w:fldChar w:fldCharType="end"/>
            </w:r>
          </w:hyperlink>
        </w:p>
        <w:p w14:paraId="6850778A" w14:textId="5370164A" w:rsidR="000C789C" w:rsidRPr="008F30F1" w:rsidRDefault="00AF1092">
          <w:pPr>
            <w:pStyle w:val="TOC3"/>
            <w:rPr>
              <w:rFonts w:asciiTheme="minorHAnsi" w:eastAsiaTheme="minorEastAsia" w:hAnsiTheme="minorHAnsi" w:cstheme="minorBidi"/>
              <w:b w:val="0"/>
              <w:bCs/>
              <w:color w:val="auto"/>
              <w:sz w:val="22"/>
              <w:szCs w:val="22"/>
              <w:lang w:eastAsia="en-GB"/>
            </w:rPr>
          </w:pPr>
          <w:hyperlink w:anchor="_Toc103867078" w:history="1">
            <w:r w:rsidR="000C789C" w:rsidRPr="008F30F1">
              <w:rPr>
                <w:rStyle w:val="Hyperlink"/>
                <w:rFonts w:ascii="Century Gothic" w:hAnsi="Century Gothic" w:cs="Arial"/>
                <w:b w:val="0"/>
                <w:bCs/>
              </w:rPr>
              <w:t>Share</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_Toc103867078 \h </w:instrText>
            </w:r>
            <w:r w:rsidR="000C789C" w:rsidRPr="008F30F1">
              <w:rPr>
                <w:b w:val="0"/>
                <w:bCs/>
                <w:webHidden/>
              </w:rPr>
            </w:r>
            <w:r w:rsidR="000C789C" w:rsidRPr="008F30F1">
              <w:rPr>
                <w:b w:val="0"/>
                <w:bCs/>
                <w:webHidden/>
              </w:rPr>
              <w:fldChar w:fldCharType="separate"/>
            </w:r>
            <w:r w:rsidR="008F30F1" w:rsidRPr="008F30F1">
              <w:rPr>
                <w:b w:val="0"/>
                <w:bCs/>
                <w:webHidden/>
              </w:rPr>
              <w:t>23</w:t>
            </w:r>
            <w:r w:rsidR="000C789C" w:rsidRPr="008F30F1">
              <w:rPr>
                <w:b w:val="0"/>
                <w:bCs/>
                <w:webHidden/>
              </w:rPr>
              <w:fldChar w:fldCharType="end"/>
            </w:r>
          </w:hyperlink>
        </w:p>
        <w:p w14:paraId="7206E91C" w14:textId="3A6B6AC3"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79" w:history="1">
            <w:r w:rsidR="000C789C" w:rsidRPr="008F30F1">
              <w:rPr>
                <w:rStyle w:val="Hyperlink"/>
                <w:b w:val="0"/>
                <w:bCs/>
              </w:rPr>
              <w:t>Sharing Survey results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_Toc103867079 \h </w:instrText>
            </w:r>
            <w:r w:rsidR="000C789C" w:rsidRPr="008F30F1">
              <w:rPr>
                <w:b w:val="0"/>
                <w:bCs/>
                <w:webHidden/>
              </w:rPr>
            </w:r>
            <w:r w:rsidR="000C789C" w:rsidRPr="008F30F1">
              <w:rPr>
                <w:b w:val="0"/>
                <w:bCs/>
                <w:webHidden/>
              </w:rPr>
              <w:fldChar w:fldCharType="separate"/>
            </w:r>
            <w:r w:rsidR="008F30F1" w:rsidRPr="008F30F1">
              <w:rPr>
                <w:b w:val="0"/>
                <w:bCs/>
                <w:webHidden/>
              </w:rPr>
              <w:t>23</w:t>
            </w:r>
            <w:r w:rsidR="000C789C" w:rsidRPr="008F30F1">
              <w:rPr>
                <w:b w:val="0"/>
                <w:bCs/>
                <w:webHidden/>
              </w:rPr>
              <w:fldChar w:fldCharType="end"/>
            </w:r>
          </w:hyperlink>
        </w:p>
        <w:p w14:paraId="0E29BA4E" w14:textId="52BE72A7"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80" w:history="1">
            <w:r w:rsidR="000C789C" w:rsidRPr="008F30F1">
              <w:rPr>
                <w:rStyle w:val="Hyperlink"/>
                <w:b w:val="0"/>
                <w:bCs/>
              </w:rPr>
              <w:t>Sharing surveys with other Healthwatch</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_Toc103867080 \h </w:instrText>
            </w:r>
            <w:r w:rsidR="000C789C" w:rsidRPr="008F30F1">
              <w:rPr>
                <w:b w:val="0"/>
                <w:bCs/>
                <w:webHidden/>
              </w:rPr>
            </w:r>
            <w:r w:rsidR="000C789C" w:rsidRPr="008F30F1">
              <w:rPr>
                <w:b w:val="0"/>
                <w:bCs/>
                <w:webHidden/>
              </w:rPr>
              <w:fldChar w:fldCharType="separate"/>
            </w:r>
            <w:r w:rsidR="008F30F1" w:rsidRPr="008F30F1">
              <w:rPr>
                <w:b w:val="0"/>
                <w:bCs/>
                <w:webHidden/>
              </w:rPr>
              <w:t>26</w:t>
            </w:r>
            <w:r w:rsidR="000C789C" w:rsidRPr="008F30F1">
              <w:rPr>
                <w:b w:val="0"/>
                <w:bCs/>
                <w:webHidden/>
              </w:rPr>
              <w:fldChar w:fldCharType="end"/>
            </w:r>
          </w:hyperlink>
        </w:p>
        <w:p w14:paraId="71DD01CC" w14:textId="51B30BB9" w:rsidR="000C789C" w:rsidRPr="008F30F1" w:rsidRDefault="00AF1092">
          <w:pPr>
            <w:pStyle w:val="TOC2"/>
            <w:rPr>
              <w:rFonts w:asciiTheme="minorHAnsi" w:eastAsiaTheme="minorEastAsia" w:hAnsiTheme="minorHAnsi" w:cstheme="minorBidi"/>
              <w:b w:val="0"/>
              <w:bCs/>
              <w:color w:val="auto"/>
              <w:sz w:val="22"/>
              <w:szCs w:val="22"/>
              <w:lang w:eastAsia="en-GB"/>
            </w:rPr>
          </w:pPr>
          <w:hyperlink w:anchor="_Toc103867081" w:history="1">
            <w:r w:rsidR="000C789C" w:rsidRPr="008F30F1">
              <w:rPr>
                <w:rStyle w:val="Hyperlink"/>
                <w:b w:val="0"/>
                <w:bCs/>
              </w:rPr>
              <w:t>Further help &amp; resources</w:t>
            </w:r>
            <w:r w:rsidR="000C789C" w:rsidRPr="008F30F1">
              <w:rPr>
                <w:b w:val="0"/>
                <w:bCs/>
                <w:webHidden/>
              </w:rPr>
              <w:tab/>
            </w:r>
            <w:r w:rsidR="000C789C" w:rsidRPr="008F30F1">
              <w:rPr>
                <w:b w:val="0"/>
                <w:bCs/>
                <w:webHidden/>
              </w:rPr>
              <w:fldChar w:fldCharType="begin"/>
            </w:r>
            <w:r w:rsidR="000C789C" w:rsidRPr="008F30F1">
              <w:rPr>
                <w:b w:val="0"/>
                <w:bCs/>
                <w:webHidden/>
              </w:rPr>
              <w:instrText xml:space="preserve"> PAGEREF _Toc103867081 \h </w:instrText>
            </w:r>
            <w:r w:rsidR="000C789C" w:rsidRPr="008F30F1">
              <w:rPr>
                <w:b w:val="0"/>
                <w:bCs/>
                <w:webHidden/>
              </w:rPr>
            </w:r>
            <w:r w:rsidR="000C789C" w:rsidRPr="008F30F1">
              <w:rPr>
                <w:b w:val="0"/>
                <w:bCs/>
                <w:webHidden/>
              </w:rPr>
              <w:fldChar w:fldCharType="separate"/>
            </w:r>
            <w:r w:rsidR="008F30F1" w:rsidRPr="008F30F1">
              <w:rPr>
                <w:b w:val="0"/>
                <w:bCs/>
                <w:webHidden/>
              </w:rPr>
              <w:t>27</w:t>
            </w:r>
            <w:r w:rsidR="000C789C" w:rsidRPr="008F30F1">
              <w:rPr>
                <w:b w:val="0"/>
                <w:bCs/>
                <w:webHidden/>
              </w:rPr>
              <w:fldChar w:fldCharType="end"/>
            </w:r>
          </w:hyperlink>
        </w:p>
        <w:p w14:paraId="469AE98B" w14:textId="77777777" w:rsidR="00A466DE" w:rsidRPr="008F30F1" w:rsidRDefault="00A466DE" w:rsidP="00A466DE">
          <w:pPr>
            <w:rPr>
              <w:rFonts w:ascii="Century Gothic" w:hAnsi="Century Gothic"/>
              <w:bCs/>
              <w:sz w:val="22"/>
              <w:szCs w:val="22"/>
            </w:rPr>
          </w:pPr>
          <w:r w:rsidRPr="008F30F1">
            <w:rPr>
              <w:rFonts w:asciiTheme="minorHAnsi" w:hAnsiTheme="minorHAnsi" w:cstheme="minorHAnsi"/>
              <w:bCs/>
              <w:noProof/>
              <w:sz w:val="22"/>
              <w:szCs w:val="22"/>
            </w:rPr>
            <w:fldChar w:fldCharType="end"/>
          </w:r>
        </w:p>
      </w:sdtContent>
    </w:sdt>
    <w:p w14:paraId="3FFE4BD8" w14:textId="0B6E0C18" w:rsidR="00A466DE" w:rsidRPr="008F30F1" w:rsidRDefault="00A466DE" w:rsidP="00A466DE">
      <w:pPr>
        <w:rPr>
          <w:rFonts w:ascii="Century Gothic" w:hAnsi="Century Gothic"/>
          <w:bCs/>
        </w:rPr>
      </w:pPr>
      <w:r w:rsidRPr="008F30F1">
        <w:rPr>
          <w:rFonts w:ascii="Century Gothic" w:hAnsi="Century Gothic"/>
          <w:bCs/>
        </w:rPr>
        <w:br w:type="page"/>
      </w:r>
    </w:p>
    <w:p w14:paraId="5BC690A7" w14:textId="77777777" w:rsidR="002E4AFE" w:rsidRPr="008F30F1" w:rsidRDefault="00A466DE" w:rsidP="002E4AFE">
      <w:pPr>
        <w:pStyle w:val="HWHeading1"/>
        <w:rPr>
          <w:b w:val="0"/>
        </w:rPr>
      </w:pPr>
      <w:bookmarkStart w:id="10" w:name="_Toc103867056"/>
      <w:r w:rsidRPr="008F30F1">
        <w:rPr>
          <w:b w:val="0"/>
        </w:rPr>
        <w:lastRenderedPageBreak/>
        <w:t>Introduction</w:t>
      </w:r>
      <w:bookmarkEnd w:id="10"/>
      <w:r w:rsidR="002E4AFE" w:rsidRPr="008F30F1">
        <w:rPr>
          <w:b w:val="0"/>
        </w:rPr>
        <w:t xml:space="preserve"> </w:t>
      </w:r>
    </w:p>
    <w:p w14:paraId="3552B801" w14:textId="4A70605D" w:rsidR="00A466DE" w:rsidRPr="008F30F1" w:rsidRDefault="00A466DE" w:rsidP="004912B2">
      <w:pPr>
        <w:pStyle w:val="HWNormalText"/>
        <w:rPr>
          <w:bCs/>
        </w:rPr>
      </w:pPr>
      <w:r w:rsidRPr="008F30F1">
        <w:rPr>
          <w:bCs/>
        </w:rPr>
        <w:t xml:space="preserve">This guidance is </w:t>
      </w:r>
      <w:r w:rsidR="002E4AFE" w:rsidRPr="008F30F1">
        <w:rPr>
          <w:bCs/>
        </w:rPr>
        <w:t>for n</w:t>
      </w:r>
      <w:r w:rsidRPr="008F30F1">
        <w:rPr>
          <w:bCs/>
        </w:rPr>
        <w:t xml:space="preserve">ew users </w:t>
      </w:r>
      <w:r w:rsidR="002E4AFE" w:rsidRPr="008F30F1">
        <w:rPr>
          <w:bCs/>
        </w:rPr>
        <w:t>of</w:t>
      </w:r>
      <w:r w:rsidRPr="008F30F1">
        <w:rPr>
          <w:bCs/>
        </w:rPr>
        <w:t xml:space="preserve"> Smart Survey</w:t>
      </w:r>
      <w:r w:rsidR="009E50DD" w:rsidRPr="008F30F1">
        <w:rPr>
          <w:bCs/>
        </w:rPr>
        <w:t xml:space="preserve"> -</w:t>
      </w:r>
      <w:r w:rsidRPr="008F30F1">
        <w:rPr>
          <w:bCs/>
        </w:rPr>
        <w:t xml:space="preserve"> a</w:t>
      </w:r>
      <w:r w:rsidR="002E4AFE" w:rsidRPr="008F30F1">
        <w:rPr>
          <w:bCs/>
        </w:rPr>
        <w:t xml:space="preserve"> </w:t>
      </w:r>
      <w:r w:rsidRPr="008F30F1">
        <w:rPr>
          <w:bCs/>
        </w:rPr>
        <w:t>standard survey, questionnaire and feedback tool.</w:t>
      </w:r>
      <w:r w:rsidR="009E50DD" w:rsidRPr="008F30F1">
        <w:rPr>
          <w:bCs/>
        </w:rPr>
        <w:t xml:space="preserve"> In this guide we cover:</w:t>
      </w:r>
    </w:p>
    <w:p w14:paraId="4169D102" w14:textId="18D875F0" w:rsidR="00A466DE" w:rsidRPr="008F30F1" w:rsidRDefault="009E50DD" w:rsidP="004912B2">
      <w:pPr>
        <w:pStyle w:val="HWBullets"/>
        <w:rPr>
          <w:bCs/>
        </w:rPr>
      </w:pPr>
      <w:r w:rsidRPr="008F30F1">
        <w:rPr>
          <w:bCs/>
        </w:rPr>
        <w:t>Creating</w:t>
      </w:r>
      <w:r w:rsidR="00A466DE" w:rsidRPr="008F30F1">
        <w:rPr>
          <w:bCs/>
        </w:rPr>
        <w:t xml:space="preserve"> surveys</w:t>
      </w:r>
    </w:p>
    <w:p w14:paraId="138420FB" w14:textId="46C5FCA2" w:rsidR="00A466DE" w:rsidRPr="008F30F1" w:rsidRDefault="009E50DD" w:rsidP="004912B2">
      <w:pPr>
        <w:pStyle w:val="HWBullets"/>
        <w:rPr>
          <w:bCs/>
        </w:rPr>
      </w:pPr>
      <w:r w:rsidRPr="008F30F1">
        <w:rPr>
          <w:bCs/>
        </w:rPr>
        <w:t>Adding</w:t>
      </w:r>
      <w:r w:rsidR="00A466DE" w:rsidRPr="008F30F1">
        <w:rPr>
          <w:bCs/>
        </w:rPr>
        <w:t xml:space="preserve"> and </w:t>
      </w:r>
      <w:r w:rsidRPr="008F30F1">
        <w:rPr>
          <w:bCs/>
        </w:rPr>
        <w:t>editing</w:t>
      </w:r>
      <w:r w:rsidR="00A466DE" w:rsidRPr="008F30F1">
        <w:rPr>
          <w:bCs/>
        </w:rPr>
        <w:t xml:space="preserve"> questions</w:t>
      </w:r>
    </w:p>
    <w:p w14:paraId="4EF1FC33" w14:textId="25485F7A" w:rsidR="00A466DE" w:rsidRPr="008F30F1" w:rsidRDefault="009E50DD" w:rsidP="004912B2">
      <w:pPr>
        <w:pStyle w:val="HWBullets"/>
        <w:rPr>
          <w:bCs/>
        </w:rPr>
      </w:pPr>
      <w:r w:rsidRPr="008F30F1">
        <w:rPr>
          <w:bCs/>
        </w:rPr>
        <w:t xml:space="preserve">Controlling </w:t>
      </w:r>
      <w:r w:rsidR="00A466DE" w:rsidRPr="008F30F1">
        <w:rPr>
          <w:bCs/>
        </w:rPr>
        <w:t>responses</w:t>
      </w:r>
    </w:p>
    <w:p w14:paraId="34650127" w14:textId="41E36C00" w:rsidR="00A466DE" w:rsidRPr="008F30F1" w:rsidRDefault="009E50DD" w:rsidP="004912B2">
      <w:pPr>
        <w:pStyle w:val="HWBullets"/>
        <w:rPr>
          <w:bCs/>
        </w:rPr>
      </w:pPr>
      <w:r w:rsidRPr="008F30F1">
        <w:rPr>
          <w:bCs/>
        </w:rPr>
        <w:t>Distributing</w:t>
      </w:r>
      <w:r w:rsidR="00A466DE" w:rsidRPr="008F30F1">
        <w:rPr>
          <w:bCs/>
        </w:rPr>
        <w:t xml:space="preserve"> your survey</w:t>
      </w:r>
    </w:p>
    <w:p w14:paraId="21E9F9BB" w14:textId="138D77C7" w:rsidR="00A466DE" w:rsidRPr="008F30F1" w:rsidRDefault="00A466DE" w:rsidP="004912B2">
      <w:pPr>
        <w:pStyle w:val="HWBullets"/>
        <w:rPr>
          <w:bCs/>
        </w:rPr>
      </w:pPr>
      <w:r w:rsidRPr="008F30F1">
        <w:rPr>
          <w:bCs/>
        </w:rPr>
        <w:t>View</w:t>
      </w:r>
      <w:r w:rsidR="009E50DD" w:rsidRPr="008F30F1">
        <w:rPr>
          <w:bCs/>
        </w:rPr>
        <w:t>ing</w:t>
      </w:r>
      <w:r w:rsidRPr="008F30F1">
        <w:rPr>
          <w:bCs/>
        </w:rPr>
        <w:t xml:space="preserve"> and analys</w:t>
      </w:r>
      <w:r w:rsidR="009E50DD" w:rsidRPr="008F30F1">
        <w:rPr>
          <w:bCs/>
        </w:rPr>
        <w:t>ing</w:t>
      </w:r>
      <w:r w:rsidRPr="008F30F1">
        <w:rPr>
          <w:bCs/>
        </w:rPr>
        <w:t xml:space="preserve"> submitted feedback</w:t>
      </w:r>
    </w:p>
    <w:p w14:paraId="281E3621" w14:textId="04DC4581" w:rsidR="00A466DE" w:rsidRPr="008F30F1" w:rsidRDefault="00BF358A" w:rsidP="004912B2">
      <w:pPr>
        <w:pStyle w:val="HWNormalText"/>
        <w:rPr>
          <w:bCs/>
        </w:rPr>
      </w:pPr>
      <w:r w:rsidRPr="008F30F1">
        <w:rPr>
          <w:bCs/>
        </w:rPr>
        <w:t xml:space="preserve">If you have more specific questions or need advice on other features, please email </w:t>
      </w:r>
      <w:hyperlink r:id="rId15" w:history="1">
        <w:r w:rsidR="00A466DE" w:rsidRPr="008F30F1">
          <w:rPr>
            <w:rStyle w:val="Hyperlink"/>
            <w:rFonts w:ascii="Century Gothic" w:hAnsi="Century Gothic"/>
            <w:bCs/>
          </w:rPr>
          <w:t>digital@healthwatch.co.uk</w:t>
        </w:r>
      </w:hyperlink>
      <w:r w:rsidR="00A466DE" w:rsidRPr="008F30F1">
        <w:rPr>
          <w:bCs/>
        </w:rPr>
        <w:t xml:space="preserve">. </w:t>
      </w:r>
      <w:r w:rsidRPr="008F30F1">
        <w:rPr>
          <w:bCs/>
        </w:rPr>
        <w:t>Additionally</w:t>
      </w:r>
      <w:r w:rsidR="00A466DE" w:rsidRPr="008F30F1">
        <w:rPr>
          <w:bCs/>
        </w:rPr>
        <w:t xml:space="preserve">, </w:t>
      </w:r>
      <w:r w:rsidRPr="008F30F1">
        <w:rPr>
          <w:bCs/>
        </w:rPr>
        <w:t xml:space="preserve">throughout this guidance </w:t>
      </w:r>
      <w:r w:rsidR="00A466DE" w:rsidRPr="008F30F1">
        <w:rPr>
          <w:bCs/>
        </w:rPr>
        <w:t>there are links to</w:t>
      </w:r>
      <w:r w:rsidRPr="008F30F1">
        <w:rPr>
          <w:bCs/>
        </w:rPr>
        <w:t xml:space="preserve"> further information from</w:t>
      </w:r>
      <w:r w:rsidR="00A466DE" w:rsidRPr="008F30F1">
        <w:rPr>
          <w:bCs/>
        </w:rPr>
        <w:t xml:space="preserve"> Smart Survey.</w:t>
      </w:r>
    </w:p>
    <w:p w14:paraId="29761D0E" w14:textId="2F53E434" w:rsidR="00A466DE" w:rsidRPr="008F30F1" w:rsidRDefault="00A466DE" w:rsidP="00C76A6A">
      <w:pPr>
        <w:pStyle w:val="HWHeading1"/>
        <w:rPr>
          <w:b w:val="0"/>
        </w:rPr>
      </w:pPr>
      <w:bookmarkStart w:id="11" w:name="_Toc103867057"/>
      <w:r w:rsidRPr="008F30F1">
        <w:rPr>
          <w:b w:val="0"/>
        </w:rPr>
        <w:t>Accessing Smart Survey</w:t>
      </w:r>
      <w:bookmarkEnd w:id="11"/>
    </w:p>
    <w:p w14:paraId="33457089" w14:textId="240506BF" w:rsidR="00A466DE" w:rsidRPr="008F30F1" w:rsidRDefault="00A466DE" w:rsidP="004912B2">
      <w:pPr>
        <w:pStyle w:val="HWNormalText"/>
        <w:rPr>
          <w:bCs/>
        </w:rPr>
      </w:pPr>
      <w:r w:rsidRPr="008F30F1">
        <w:rPr>
          <w:bCs/>
        </w:rPr>
        <w:t>If you have already contacted us to request a</w:t>
      </w:r>
      <w:r w:rsidR="00C76A6A" w:rsidRPr="008F30F1">
        <w:rPr>
          <w:bCs/>
        </w:rPr>
        <w:t xml:space="preserve">n </w:t>
      </w:r>
      <w:r w:rsidRPr="008F30F1">
        <w:rPr>
          <w:bCs/>
        </w:rPr>
        <w:t xml:space="preserve">account, you will have received an </w:t>
      </w:r>
      <w:r w:rsidR="004F0F29" w:rsidRPr="008F30F1">
        <w:rPr>
          <w:bCs/>
        </w:rPr>
        <w:t>i</w:t>
      </w:r>
      <w:r w:rsidRPr="008F30F1">
        <w:rPr>
          <w:bCs/>
        </w:rPr>
        <w:t xml:space="preserve">nvite from </w:t>
      </w:r>
      <w:r w:rsidR="004F0F29" w:rsidRPr="008F30F1">
        <w:rPr>
          <w:bCs/>
        </w:rPr>
        <w:t xml:space="preserve">Smart Survey </w:t>
      </w:r>
      <w:r w:rsidRPr="008F30F1">
        <w:rPr>
          <w:bCs/>
        </w:rPr>
        <w:t xml:space="preserve">prompting you to finalise an account via your preferred email address. </w:t>
      </w:r>
    </w:p>
    <w:p w14:paraId="09FB186E" w14:textId="3A708817" w:rsidR="00A466DE" w:rsidRPr="008F30F1" w:rsidRDefault="00A466DE" w:rsidP="004912B2">
      <w:pPr>
        <w:pStyle w:val="HWNormalText"/>
        <w:rPr>
          <w:bCs/>
        </w:rPr>
      </w:pPr>
      <w:r w:rsidRPr="008F30F1">
        <w:rPr>
          <w:bCs/>
        </w:rPr>
        <w:t xml:space="preserve">All local Healthwatch accounts are underneath the parent Healthwatch England account – so if you need assistance with your licence or access contact </w:t>
      </w:r>
      <w:hyperlink r:id="rId16" w:history="1">
        <w:r w:rsidRPr="008F30F1">
          <w:rPr>
            <w:rStyle w:val="Hyperlink"/>
            <w:rFonts w:ascii="Century Gothic" w:hAnsi="Century Gothic"/>
            <w:bCs/>
          </w:rPr>
          <w:t>digital@healthwatch.co.uk</w:t>
        </w:r>
      </w:hyperlink>
      <w:r w:rsidR="004F0F29" w:rsidRPr="008F30F1">
        <w:rPr>
          <w:bCs/>
        </w:rPr>
        <w:t>.</w:t>
      </w:r>
    </w:p>
    <w:p w14:paraId="00E4F394" w14:textId="77777777" w:rsidR="00A466DE" w:rsidRPr="008F30F1" w:rsidRDefault="00A466DE" w:rsidP="004912B2">
      <w:pPr>
        <w:pStyle w:val="HWNormalText"/>
        <w:rPr>
          <w:bCs/>
        </w:rPr>
      </w:pPr>
      <w:r w:rsidRPr="008F30F1">
        <w:rPr>
          <w:bCs/>
        </w:rPr>
        <w:t>If you forget your password, use your account email address to set it yourself via the ‘Forget your password’ link on the login page (we are unable to set passwords for you directly, and it is not secure for us to do so).</w:t>
      </w:r>
    </w:p>
    <w:p w14:paraId="6A613068" w14:textId="285159BE" w:rsidR="00A466DE" w:rsidRPr="008F30F1" w:rsidRDefault="00A466DE" w:rsidP="00A466DE">
      <w:pPr>
        <w:rPr>
          <w:rFonts w:ascii="Century Gothic" w:hAnsi="Century Gothic"/>
          <w:bCs/>
        </w:rPr>
      </w:pPr>
    </w:p>
    <w:p w14:paraId="4DD36720" w14:textId="66B738A6" w:rsidR="00A466DE" w:rsidRPr="008F30F1" w:rsidRDefault="00A466DE" w:rsidP="004F0F29">
      <w:pPr>
        <w:pStyle w:val="HWHeading1"/>
        <w:rPr>
          <w:b w:val="0"/>
        </w:rPr>
      </w:pPr>
      <w:bookmarkStart w:id="12" w:name="_Toc103867058"/>
      <w:r w:rsidRPr="008F30F1">
        <w:rPr>
          <w:b w:val="0"/>
        </w:rPr>
        <w:lastRenderedPageBreak/>
        <w:t>Creating surveys</w:t>
      </w:r>
      <w:bookmarkEnd w:id="12"/>
    </w:p>
    <w:p w14:paraId="422817CF" w14:textId="68E9E44C" w:rsidR="00A466DE" w:rsidRPr="008F30F1" w:rsidRDefault="000C4671" w:rsidP="004F0F29">
      <w:pPr>
        <w:pStyle w:val="HWHeading2"/>
        <w:rPr>
          <w:b w:val="0"/>
        </w:rPr>
      </w:pPr>
      <w:bookmarkStart w:id="13" w:name="_Toc103867059"/>
      <w:r w:rsidRPr="008F30F1">
        <w:rPr>
          <w:rFonts w:ascii="Century Gothic" w:hAnsi="Century Gothic"/>
          <w:b w:val="0"/>
          <w:noProof/>
          <w:lang w:val="en-US"/>
        </w:rPr>
        <w:drawing>
          <wp:anchor distT="0" distB="0" distL="114300" distR="114300" simplePos="0" relativeHeight="251672576" behindDoc="0" locked="0" layoutInCell="1" allowOverlap="1" wp14:anchorId="72243B66" wp14:editId="4A2C4CE8">
            <wp:simplePos x="0" y="0"/>
            <wp:positionH relativeFrom="margin">
              <wp:align>center</wp:align>
            </wp:positionH>
            <wp:positionV relativeFrom="paragraph">
              <wp:posOffset>472764</wp:posOffset>
            </wp:positionV>
            <wp:extent cx="6120130" cy="24892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2489200"/>
                    </a:xfrm>
                    <a:prstGeom prst="rect">
                      <a:avLst/>
                    </a:prstGeom>
                  </pic:spPr>
                </pic:pic>
              </a:graphicData>
            </a:graphic>
            <wp14:sizeRelH relativeFrom="page">
              <wp14:pctWidth>0</wp14:pctWidth>
            </wp14:sizeRelH>
            <wp14:sizeRelV relativeFrom="page">
              <wp14:pctHeight>0</wp14:pctHeight>
            </wp14:sizeRelV>
          </wp:anchor>
        </w:drawing>
      </w:r>
      <w:r w:rsidR="00A466DE" w:rsidRPr="008F30F1">
        <w:rPr>
          <w:b w:val="0"/>
        </w:rPr>
        <w:t>Creating a survey from a template</w:t>
      </w:r>
      <w:bookmarkEnd w:id="13"/>
    </w:p>
    <w:p w14:paraId="315D2985" w14:textId="77777777" w:rsidR="004F0F29" w:rsidRPr="008F30F1" w:rsidRDefault="004F0F29" w:rsidP="00A466DE">
      <w:pPr>
        <w:rPr>
          <w:rFonts w:ascii="Century Gothic" w:hAnsi="Century Gothic"/>
          <w:bCs/>
        </w:rPr>
      </w:pPr>
    </w:p>
    <w:p w14:paraId="2E2EDE98" w14:textId="5899B12D" w:rsidR="00A466DE" w:rsidRPr="008F30F1" w:rsidRDefault="00A466DE" w:rsidP="004912B2">
      <w:pPr>
        <w:pStyle w:val="HWNormalText"/>
        <w:rPr>
          <w:bCs/>
        </w:rPr>
      </w:pPr>
      <w:r w:rsidRPr="008F30F1">
        <w:rPr>
          <w:bCs/>
        </w:rPr>
        <w:t xml:space="preserve">Smart Survey comes with </w:t>
      </w:r>
      <w:r w:rsidR="00991788" w:rsidRPr="008F30F1">
        <w:rPr>
          <w:bCs/>
        </w:rPr>
        <w:t>many</w:t>
      </w:r>
      <w:r w:rsidRPr="008F30F1">
        <w:rPr>
          <w:bCs/>
        </w:rPr>
        <w:t xml:space="preserve"> survey and questionnaire templates. </w:t>
      </w:r>
      <w:r w:rsidR="00D835EB" w:rsidRPr="008F30F1">
        <w:rPr>
          <w:bCs/>
        </w:rPr>
        <w:t>Using these can save you time when creating your own surveys.</w:t>
      </w:r>
    </w:p>
    <w:p w14:paraId="571E39CB" w14:textId="707DA437" w:rsidR="00A466DE" w:rsidRPr="008F30F1" w:rsidRDefault="00A466DE" w:rsidP="004912B2">
      <w:pPr>
        <w:pStyle w:val="HWBullets"/>
        <w:rPr>
          <w:bCs/>
        </w:rPr>
      </w:pPr>
      <w:r w:rsidRPr="008F30F1">
        <w:rPr>
          <w:bCs/>
        </w:rPr>
        <w:t>Click on Use a Template.</w:t>
      </w:r>
    </w:p>
    <w:p w14:paraId="3D9C1303" w14:textId="1F11D3E9" w:rsidR="00A466DE" w:rsidRPr="008F30F1" w:rsidRDefault="00A466DE" w:rsidP="004912B2">
      <w:pPr>
        <w:pStyle w:val="HWBullets"/>
        <w:rPr>
          <w:bCs/>
        </w:rPr>
      </w:pPr>
      <w:r w:rsidRPr="008F30F1">
        <w:rPr>
          <w:bCs/>
        </w:rPr>
        <w:t>The available templates are sorted by category, so choose the category you want.</w:t>
      </w:r>
    </w:p>
    <w:p w14:paraId="187F340B" w14:textId="3A81C4F4" w:rsidR="00991788" w:rsidRPr="008F30F1" w:rsidRDefault="00D835EB" w:rsidP="004912B2">
      <w:pPr>
        <w:pStyle w:val="HWBullets"/>
        <w:rPr>
          <w:bCs/>
        </w:rPr>
      </w:pPr>
      <w:r w:rsidRPr="008F30F1">
        <w:rPr>
          <w:bCs/>
        </w:rPr>
        <w:t>Hover</w:t>
      </w:r>
      <w:r w:rsidR="00A466DE" w:rsidRPr="008F30F1">
        <w:rPr>
          <w:bCs/>
        </w:rPr>
        <w:t xml:space="preserve"> you</w:t>
      </w:r>
      <w:r w:rsidR="006E4C38" w:rsidRPr="008F30F1">
        <w:rPr>
          <w:bCs/>
        </w:rPr>
        <w:t>r</w:t>
      </w:r>
      <w:r w:rsidR="00A466DE" w:rsidRPr="008F30F1">
        <w:rPr>
          <w:bCs/>
        </w:rPr>
        <w:t xml:space="preserve"> mouse over each template in the list, you will have two buttons.</w:t>
      </w:r>
    </w:p>
    <w:p w14:paraId="155D2E4D" w14:textId="70DCA024" w:rsidR="00991788" w:rsidRPr="008F30F1" w:rsidRDefault="00A466DE" w:rsidP="004912B2">
      <w:pPr>
        <w:pStyle w:val="HWBullets"/>
        <w:numPr>
          <w:ilvl w:val="1"/>
          <w:numId w:val="1"/>
        </w:numPr>
        <w:rPr>
          <w:bCs/>
        </w:rPr>
      </w:pPr>
      <w:r w:rsidRPr="008F30F1">
        <w:rPr>
          <w:bCs/>
        </w:rPr>
        <w:t>Click the Preview button to see an interactive preview of the template</w:t>
      </w:r>
      <w:r w:rsidR="00991788" w:rsidRPr="008F30F1">
        <w:rPr>
          <w:bCs/>
        </w:rPr>
        <w:t>.</w:t>
      </w:r>
    </w:p>
    <w:p w14:paraId="27923401" w14:textId="1B332D4A" w:rsidR="00A466DE" w:rsidRPr="008F30F1" w:rsidRDefault="00A466DE" w:rsidP="004912B2">
      <w:pPr>
        <w:pStyle w:val="HWBullets"/>
        <w:numPr>
          <w:ilvl w:val="1"/>
          <w:numId w:val="1"/>
        </w:numPr>
        <w:rPr>
          <w:bCs/>
        </w:rPr>
      </w:pPr>
      <w:r w:rsidRPr="008F30F1">
        <w:rPr>
          <w:bCs/>
        </w:rPr>
        <w:t>Click the green Use Template button to select the chosen template.</w:t>
      </w:r>
    </w:p>
    <w:p w14:paraId="2EE1E301" w14:textId="07698A02" w:rsidR="00A466DE" w:rsidRPr="008F30F1" w:rsidRDefault="00A466DE" w:rsidP="004912B2">
      <w:pPr>
        <w:pStyle w:val="HWBullets"/>
        <w:rPr>
          <w:bCs/>
        </w:rPr>
      </w:pPr>
      <w:r w:rsidRPr="008F30F1">
        <w:rPr>
          <w:bCs/>
        </w:rPr>
        <w:t>You can change your template selection by using the Survey: drop-down. If you want to return to the previous step, click Back to templates.</w:t>
      </w:r>
    </w:p>
    <w:p w14:paraId="2ACE72A2" w14:textId="76E016F6" w:rsidR="00A466DE" w:rsidRPr="008F30F1" w:rsidRDefault="00A466DE" w:rsidP="004912B2">
      <w:pPr>
        <w:pStyle w:val="HWBullets"/>
        <w:rPr>
          <w:bCs/>
        </w:rPr>
      </w:pPr>
      <w:r w:rsidRPr="008F30F1">
        <w:rPr>
          <w:bCs/>
        </w:rPr>
        <w:t>On choosing a template, you will be prompted to enter a Survey Title.</w:t>
      </w:r>
    </w:p>
    <w:p w14:paraId="4D107F73" w14:textId="0DDDC9F7" w:rsidR="00A466DE" w:rsidRPr="008F30F1" w:rsidRDefault="00A466DE" w:rsidP="004912B2">
      <w:pPr>
        <w:pStyle w:val="HWBullets"/>
        <w:rPr>
          <w:bCs/>
        </w:rPr>
      </w:pPr>
      <w:r w:rsidRPr="008F30F1">
        <w:rPr>
          <w:bCs/>
        </w:rPr>
        <w:t xml:space="preserve">If you want the survey to exist in a </w:t>
      </w:r>
      <w:proofErr w:type="gramStart"/>
      <w:r w:rsidRPr="008F30F1">
        <w:rPr>
          <w:bCs/>
        </w:rPr>
        <w:t>particular folder</w:t>
      </w:r>
      <w:proofErr w:type="gramEnd"/>
      <w:r w:rsidRPr="008F30F1">
        <w:rPr>
          <w:bCs/>
        </w:rPr>
        <w:t>, use the Select a folder drop-down to choose your desired folder.</w:t>
      </w:r>
    </w:p>
    <w:p w14:paraId="0CF64D60" w14:textId="77777777" w:rsidR="00A466DE" w:rsidRPr="008F30F1" w:rsidRDefault="00A466DE" w:rsidP="004912B2">
      <w:pPr>
        <w:pStyle w:val="HWBullets"/>
        <w:rPr>
          <w:bCs/>
        </w:rPr>
      </w:pPr>
      <w:r w:rsidRPr="008F30F1">
        <w:rPr>
          <w:bCs/>
        </w:rPr>
        <w:t>Click the green Create Survey button.</w:t>
      </w:r>
    </w:p>
    <w:p w14:paraId="6003133F" w14:textId="608456EA" w:rsidR="00A466DE" w:rsidRPr="008F30F1" w:rsidRDefault="00A466DE" w:rsidP="006E4C38">
      <w:pPr>
        <w:pStyle w:val="HWHeading2"/>
        <w:rPr>
          <w:b w:val="0"/>
        </w:rPr>
      </w:pPr>
      <w:bookmarkStart w:id="14" w:name="_Toc103867060"/>
      <w:r w:rsidRPr="008F30F1">
        <w:rPr>
          <w:b w:val="0"/>
        </w:rPr>
        <w:t>Creating a survey from scratch</w:t>
      </w:r>
      <w:bookmarkEnd w:id="14"/>
    </w:p>
    <w:p w14:paraId="71063AA4" w14:textId="081D53CA" w:rsidR="00A466DE" w:rsidRPr="008F30F1" w:rsidRDefault="00A466DE" w:rsidP="004912B2">
      <w:pPr>
        <w:pStyle w:val="HWBullets"/>
        <w:rPr>
          <w:bCs/>
        </w:rPr>
      </w:pPr>
      <w:r w:rsidRPr="008F30F1">
        <w:rPr>
          <w:bCs/>
        </w:rPr>
        <w:t>Click Create from scratch</w:t>
      </w:r>
      <w:r w:rsidR="006E4C38" w:rsidRPr="008F30F1">
        <w:rPr>
          <w:bCs/>
        </w:rPr>
        <w:t>.</w:t>
      </w:r>
    </w:p>
    <w:p w14:paraId="17048EDB" w14:textId="68243343" w:rsidR="00A466DE" w:rsidRPr="008F30F1" w:rsidRDefault="00A466DE" w:rsidP="004912B2">
      <w:pPr>
        <w:pStyle w:val="HWBullets"/>
        <w:rPr>
          <w:bCs/>
        </w:rPr>
      </w:pPr>
      <w:r w:rsidRPr="008F30F1">
        <w:rPr>
          <w:bCs/>
        </w:rPr>
        <w:t>Type a descriptive Survey Title</w:t>
      </w:r>
      <w:r w:rsidR="006E4C38" w:rsidRPr="008F30F1">
        <w:rPr>
          <w:bCs/>
        </w:rPr>
        <w:t>.</w:t>
      </w:r>
    </w:p>
    <w:p w14:paraId="24E922FB" w14:textId="784140E4" w:rsidR="00A466DE" w:rsidRPr="008F30F1" w:rsidRDefault="00A466DE" w:rsidP="004912B2">
      <w:pPr>
        <w:pStyle w:val="HWBullets"/>
        <w:rPr>
          <w:bCs/>
        </w:rPr>
      </w:pPr>
      <w:r w:rsidRPr="008F30F1">
        <w:rPr>
          <w:bCs/>
        </w:rPr>
        <w:lastRenderedPageBreak/>
        <w:t>Under Language, the default language is English. To change the survey language, click on the drop-down menu. If your preferred language is not listed, please raise a support ticket to request the language you would like to use. Smart Survey supports all languages, it's just that those listed have built in templates with the core functionality already translated (such as the Next Page button, Submit, etc.)</w:t>
      </w:r>
      <w:r w:rsidR="00663896" w:rsidRPr="008F30F1">
        <w:rPr>
          <w:bCs/>
        </w:rPr>
        <w:t>.</w:t>
      </w:r>
      <w:r w:rsidRPr="008F30F1">
        <w:rPr>
          <w:bCs/>
        </w:rPr>
        <w:t xml:space="preserve"> Our </w:t>
      </w:r>
      <w:r w:rsidR="00663896" w:rsidRPr="008F30F1">
        <w:rPr>
          <w:bCs/>
        </w:rPr>
        <w:t>subscription</w:t>
      </w:r>
      <w:r w:rsidRPr="008F30F1">
        <w:rPr>
          <w:bCs/>
        </w:rPr>
        <w:t xml:space="preserve"> allows you to customise all the text for the language used in your survey, including these elements</w:t>
      </w:r>
      <w:r w:rsidR="006E4C38" w:rsidRPr="008F30F1">
        <w:rPr>
          <w:bCs/>
        </w:rPr>
        <w:t>.</w:t>
      </w:r>
    </w:p>
    <w:p w14:paraId="1EEFAC3C" w14:textId="004EDF6B" w:rsidR="00A466DE" w:rsidRPr="008F30F1" w:rsidRDefault="00A466DE" w:rsidP="004912B2">
      <w:pPr>
        <w:pStyle w:val="HWBullets"/>
        <w:rPr>
          <w:bCs/>
        </w:rPr>
      </w:pPr>
      <w:r w:rsidRPr="008F30F1">
        <w:rPr>
          <w:bCs/>
        </w:rPr>
        <w:t xml:space="preserve">If you want the survey to exist in a </w:t>
      </w:r>
      <w:proofErr w:type="gramStart"/>
      <w:r w:rsidRPr="008F30F1">
        <w:rPr>
          <w:bCs/>
        </w:rPr>
        <w:t>particular folder</w:t>
      </w:r>
      <w:proofErr w:type="gramEnd"/>
      <w:r w:rsidRPr="008F30F1">
        <w:rPr>
          <w:bCs/>
        </w:rPr>
        <w:t>, use the Select a folder drop-down to choose your desired folder.</w:t>
      </w:r>
    </w:p>
    <w:p w14:paraId="6BAF4459" w14:textId="1130B473" w:rsidR="00A466DE" w:rsidRPr="008F30F1" w:rsidRDefault="00A466DE" w:rsidP="004912B2">
      <w:pPr>
        <w:pStyle w:val="HWBullets"/>
        <w:rPr>
          <w:bCs/>
        </w:rPr>
      </w:pPr>
      <w:r w:rsidRPr="008F30F1">
        <w:rPr>
          <w:bCs/>
        </w:rPr>
        <w:t>Click the green Create Survey button</w:t>
      </w:r>
      <w:r w:rsidR="006E4C38" w:rsidRPr="008F30F1">
        <w:rPr>
          <w:bCs/>
        </w:rPr>
        <w:t>.</w:t>
      </w:r>
    </w:p>
    <w:p w14:paraId="3DDE0045" w14:textId="77777777" w:rsidR="00A466DE" w:rsidRPr="008F30F1" w:rsidRDefault="00A466DE" w:rsidP="004912B2">
      <w:pPr>
        <w:pStyle w:val="HWBullets"/>
        <w:rPr>
          <w:bCs/>
        </w:rPr>
      </w:pPr>
      <w:r w:rsidRPr="008F30F1">
        <w:rPr>
          <w:bCs/>
        </w:rPr>
        <w:t>From here you can start adding questions to your survey.</w:t>
      </w:r>
      <w:r w:rsidRPr="008F30F1">
        <w:rPr>
          <w:bCs/>
        </w:rPr>
        <w:br/>
      </w:r>
    </w:p>
    <w:p w14:paraId="08BD2D50" w14:textId="3108F58C" w:rsidR="00A466DE" w:rsidRPr="008F30F1" w:rsidRDefault="00A466DE" w:rsidP="00663896">
      <w:pPr>
        <w:pStyle w:val="Heading2"/>
        <w:rPr>
          <w:b w:val="0"/>
        </w:rPr>
      </w:pPr>
      <w:bookmarkStart w:id="15" w:name="_Toc103867061"/>
      <w:r w:rsidRPr="008F30F1">
        <w:rPr>
          <w:b w:val="0"/>
        </w:rPr>
        <w:t>Adding questions</w:t>
      </w:r>
      <w:bookmarkEnd w:id="15"/>
    </w:p>
    <w:p w14:paraId="5C800C29" w14:textId="2B472A04" w:rsidR="00A466DE" w:rsidRPr="008F30F1" w:rsidRDefault="00A466DE" w:rsidP="004912B2">
      <w:pPr>
        <w:pStyle w:val="HWBullets"/>
        <w:rPr>
          <w:bCs/>
        </w:rPr>
      </w:pPr>
      <w:r w:rsidRPr="008F30F1">
        <w:rPr>
          <w:bCs/>
        </w:rPr>
        <w:t xml:space="preserve">Click the green </w:t>
      </w:r>
      <w:r w:rsidR="00663896" w:rsidRPr="008F30F1">
        <w:rPr>
          <w:bCs/>
        </w:rPr>
        <w:t>‘</w:t>
      </w:r>
      <w:r w:rsidRPr="008F30F1">
        <w:rPr>
          <w:bCs/>
        </w:rPr>
        <w:t>Add Question Here</w:t>
      </w:r>
      <w:r w:rsidR="00663896" w:rsidRPr="008F30F1">
        <w:rPr>
          <w:bCs/>
        </w:rPr>
        <w:t>’</w:t>
      </w:r>
      <w:r w:rsidRPr="008F30F1">
        <w:rPr>
          <w:bCs/>
        </w:rPr>
        <w:t xml:space="preserve"> button within your survey to open the add question popup</w:t>
      </w:r>
      <w:r w:rsidR="00663896" w:rsidRPr="008F30F1">
        <w:rPr>
          <w:bCs/>
        </w:rPr>
        <w:t>.</w:t>
      </w:r>
    </w:p>
    <w:p w14:paraId="7D33E1A4" w14:textId="2F55D4B8" w:rsidR="00663896" w:rsidRPr="008F30F1" w:rsidRDefault="00663896" w:rsidP="00A466DE">
      <w:pPr>
        <w:rPr>
          <w:rFonts w:ascii="Century Gothic" w:hAnsi="Century Gothic"/>
          <w:bCs/>
        </w:rPr>
      </w:pPr>
      <w:r w:rsidRPr="008F30F1">
        <w:rPr>
          <w:rFonts w:ascii="Century Gothic" w:hAnsi="Century Gothic"/>
          <w:bCs/>
          <w:noProof/>
          <w:lang w:val="en-US"/>
        </w:rPr>
        <w:drawing>
          <wp:anchor distT="0" distB="0" distL="114300" distR="114300" simplePos="0" relativeHeight="251671552" behindDoc="0" locked="0" layoutInCell="1" allowOverlap="1" wp14:anchorId="099394F8" wp14:editId="1ECF1D4E">
            <wp:simplePos x="0" y="0"/>
            <wp:positionH relativeFrom="margin">
              <wp:posOffset>589268</wp:posOffset>
            </wp:positionH>
            <wp:positionV relativeFrom="paragraph">
              <wp:posOffset>36794</wp:posOffset>
            </wp:positionV>
            <wp:extent cx="5229225" cy="45053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29225" cy="4505325"/>
                    </a:xfrm>
                    <a:prstGeom prst="rect">
                      <a:avLst/>
                    </a:prstGeom>
                  </pic:spPr>
                </pic:pic>
              </a:graphicData>
            </a:graphic>
            <wp14:sizeRelH relativeFrom="page">
              <wp14:pctWidth>0</wp14:pctWidth>
            </wp14:sizeRelH>
            <wp14:sizeRelV relativeFrom="page">
              <wp14:pctHeight>0</wp14:pctHeight>
            </wp14:sizeRelV>
          </wp:anchor>
        </w:drawing>
      </w:r>
    </w:p>
    <w:p w14:paraId="07984218" w14:textId="3E52C688" w:rsidR="00663896" w:rsidRPr="008F30F1" w:rsidRDefault="00663896" w:rsidP="00A466DE">
      <w:pPr>
        <w:rPr>
          <w:rFonts w:ascii="Century Gothic" w:hAnsi="Century Gothic"/>
          <w:bCs/>
        </w:rPr>
      </w:pPr>
    </w:p>
    <w:p w14:paraId="78685F84" w14:textId="77777777" w:rsidR="00663896" w:rsidRPr="008F30F1" w:rsidRDefault="00663896" w:rsidP="00A466DE">
      <w:pPr>
        <w:rPr>
          <w:rFonts w:ascii="Century Gothic" w:hAnsi="Century Gothic"/>
          <w:bCs/>
        </w:rPr>
      </w:pPr>
    </w:p>
    <w:p w14:paraId="493A77E3" w14:textId="378FFFBF" w:rsidR="00663896" w:rsidRPr="008F30F1" w:rsidRDefault="00663896" w:rsidP="00A466DE">
      <w:pPr>
        <w:rPr>
          <w:rFonts w:ascii="Century Gothic" w:hAnsi="Century Gothic"/>
          <w:bCs/>
        </w:rPr>
      </w:pPr>
    </w:p>
    <w:p w14:paraId="6142FD9A" w14:textId="77777777" w:rsidR="00663896" w:rsidRPr="008F30F1" w:rsidRDefault="00663896" w:rsidP="00A466DE">
      <w:pPr>
        <w:rPr>
          <w:rFonts w:ascii="Century Gothic" w:hAnsi="Century Gothic"/>
          <w:bCs/>
        </w:rPr>
      </w:pPr>
    </w:p>
    <w:p w14:paraId="6476AFC8" w14:textId="77777777" w:rsidR="00663896" w:rsidRPr="008F30F1" w:rsidRDefault="00663896" w:rsidP="00A466DE">
      <w:pPr>
        <w:rPr>
          <w:rFonts w:ascii="Century Gothic" w:hAnsi="Century Gothic"/>
          <w:bCs/>
        </w:rPr>
      </w:pPr>
    </w:p>
    <w:p w14:paraId="680B55FC" w14:textId="77777777" w:rsidR="00663896" w:rsidRPr="008F30F1" w:rsidRDefault="00663896" w:rsidP="00A466DE">
      <w:pPr>
        <w:rPr>
          <w:rFonts w:ascii="Century Gothic" w:hAnsi="Century Gothic"/>
          <w:bCs/>
        </w:rPr>
      </w:pPr>
    </w:p>
    <w:p w14:paraId="375F6047" w14:textId="2A8E4766" w:rsidR="00A466DE" w:rsidRPr="008F30F1" w:rsidRDefault="00A466DE" w:rsidP="00A466DE">
      <w:pPr>
        <w:rPr>
          <w:rFonts w:ascii="Century Gothic" w:hAnsi="Century Gothic"/>
          <w:bCs/>
        </w:rPr>
      </w:pPr>
    </w:p>
    <w:p w14:paraId="2B5E6B6A" w14:textId="77777777" w:rsidR="00663896" w:rsidRPr="008F30F1" w:rsidRDefault="00663896" w:rsidP="00663896">
      <w:pPr>
        <w:pStyle w:val="ListParagraph"/>
        <w:spacing w:after="160" w:line="259" w:lineRule="auto"/>
        <w:rPr>
          <w:rFonts w:ascii="Century Gothic" w:hAnsi="Century Gothic"/>
          <w:bCs/>
        </w:rPr>
      </w:pPr>
    </w:p>
    <w:p w14:paraId="4C37FDAC" w14:textId="77777777" w:rsidR="00663896" w:rsidRPr="008F30F1" w:rsidRDefault="00663896" w:rsidP="00663896">
      <w:pPr>
        <w:pStyle w:val="ListParagraph"/>
        <w:spacing w:after="160" w:line="259" w:lineRule="auto"/>
        <w:rPr>
          <w:rFonts w:ascii="Century Gothic" w:hAnsi="Century Gothic"/>
          <w:bCs/>
        </w:rPr>
      </w:pPr>
    </w:p>
    <w:p w14:paraId="253E1FB7" w14:textId="77777777" w:rsidR="00663896" w:rsidRPr="008F30F1" w:rsidRDefault="00663896" w:rsidP="00663896">
      <w:pPr>
        <w:pStyle w:val="ListParagraph"/>
        <w:spacing w:after="160" w:line="259" w:lineRule="auto"/>
        <w:rPr>
          <w:rFonts w:ascii="Century Gothic" w:hAnsi="Century Gothic"/>
          <w:bCs/>
        </w:rPr>
      </w:pPr>
    </w:p>
    <w:p w14:paraId="297DFD60" w14:textId="77777777" w:rsidR="00663896" w:rsidRPr="008F30F1" w:rsidRDefault="00663896" w:rsidP="00663896">
      <w:pPr>
        <w:pStyle w:val="ListParagraph"/>
        <w:spacing w:after="160" w:line="259" w:lineRule="auto"/>
        <w:rPr>
          <w:rFonts w:ascii="Century Gothic" w:hAnsi="Century Gothic"/>
          <w:bCs/>
        </w:rPr>
      </w:pPr>
    </w:p>
    <w:p w14:paraId="57456AB3" w14:textId="77777777" w:rsidR="00663896" w:rsidRPr="008F30F1" w:rsidRDefault="00663896" w:rsidP="00663896">
      <w:pPr>
        <w:pStyle w:val="ListParagraph"/>
        <w:spacing w:after="160" w:line="259" w:lineRule="auto"/>
        <w:rPr>
          <w:rFonts w:ascii="Century Gothic" w:hAnsi="Century Gothic"/>
          <w:bCs/>
        </w:rPr>
      </w:pPr>
    </w:p>
    <w:p w14:paraId="362134FC" w14:textId="77777777" w:rsidR="00663896" w:rsidRPr="008F30F1" w:rsidRDefault="00663896" w:rsidP="00663896">
      <w:pPr>
        <w:pStyle w:val="ListParagraph"/>
        <w:spacing w:after="160" w:line="259" w:lineRule="auto"/>
        <w:rPr>
          <w:rFonts w:ascii="Century Gothic" w:hAnsi="Century Gothic"/>
          <w:bCs/>
        </w:rPr>
      </w:pPr>
    </w:p>
    <w:p w14:paraId="5053985A" w14:textId="77777777" w:rsidR="00663896" w:rsidRPr="008F30F1" w:rsidRDefault="00663896" w:rsidP="00663896">
      <w:pPr>
        <w:pStyle w:val="ListParagraph"/>
        <w:spacing w:after="160" w:line="259" w:lineRule="auto"/>
        <w:rPr>
          <w:rFonts w:ascii="Century Gothic" w:hAnsi="Century Gothic"/>
          <w:bCs/>
        </w:rPr>
      </w:pPr>
    </w:p>
    <w:p w14:paraId="0C11DDCD" w14:textId="77777777" w:rsidR="00663896" w:rsidRPr="008F30F1" w:rsidRDefault="00663896" w:rsidP="00663896">
      <w:pPr>
        <w:pStyle w:val="ListParagraph"/>
        <w:spacing w:after="160" w:line="259" w:lineRule="auto"/>
        <w:rPr>
          <w:rFonts w:ascii="Century Gothic" w:hAnsi="Century Gothic"/>
          <w:bCs/>
        </w:rPr>
      </w:pPr>
    </w:p>
    <w:p w14:paraId="788745C4" w14:textId="77777777" w:rsidR="00663896" w:rsidRPr="008F30F1" w:rsidRDefault="00663896" w:rsidP="00663896">
      <w:pPr>
        <w:pStyle w:val="ListParagraph"/>
        <w:spacing w:after="160" w:line="259" w:lineRule="auto"/>
        <w:rPr>
          <w:rFonts w:ascii="Century Gothic" w:hAnsi="Century Gothic"/>
          <w:bCs/>
        </w:rPr>
      </w:pPr>
    </w:p>
    <w:p w14:paraId="3DBB8339" w14:textId="77777777" w:rsidR="00663896" w:rsidRPr="008F30F1" w:rsidRDefault="00663896" w:rsidP="00663896">
      <w:pPr>
        <w:pStyle w:val="ListParagraph"/>
        <w:spacing w:after="160" w:line="259" w:lineRule="auto"/>
        <w:rPr>
          <w:rFonts w:ascii="Century Gothic" w:hAnsi="Century Gothic"/>
          <w:bCs/>
        </w:rPr>
      </w:pPr>
    </w:p>
    <w:p w14:paraId="42570B0D" w14:textId="77777777" w:rsidR="00663896" w:rsidRPr="008F30F1" w:rsidRDefault="00663896" w:rsidP="00663896">
      <w:pPr>
        <w:pStyle w:val="ListParagraph"/>
        <w:spacing w:after="160" w:line="259" w:lineRule="auto"/>
        <w:rPr>
          <w:rFonts w:ascii="Century Gothic" w:hAnsi="Century Gothic"/>
          <w:bCs/>
        </w:rPr>
      </w:pPr>
    </w:p>
    <w:p w14:paraId="2F8EED01" w14:textId="77777777" w:rsidR="00663896" w:rsidRPr="008F30F1" w:rsidRDefault="00663896" w:rsidP="00663896">
      <w:pPr>
        <w:pStyle w:val="ListParagraph"/>
        <w:spacing w:after="160" w:line="259" w:lineRule="auto"/>
        <w:rPr>
          <w:rFonts w:ascii="Century Gothic" w:hAnsi="Century Gothic"/>
          <w:bCs/>
        </w:rPr>
      </w:pPr>
    </w:p>
    <w:p w14:paraId="09F948D8" w14:textId="77777777" w:rsidR="00663896" w:rsidRPr="008F30F1" w:rsidRDefault="00663896" w:rsidP="00663896">
      <w:pPr>
        <w:pStyle w:val="ListParagraph"/>
        <w:spacing w:after="160" w:line="259" w:lineRule="auto"/>
        <w:rPr>
          <w:rFonts w:ascii="Century Gothic" w:hAnsi="Century Gothic"/>
          <w:bCs/>
        </w:rPr>
      </w:pPr>
    </w:p>
    <w:p w14:paraId="43D4F51E" w14:textId="77777777" w:rsidR="00663896" w:rsidRPr="008F30F1" w:rsidRDefault="00663896" w:rsidP="00663896">
      <w:pPr>
        <w:pStyle w:val="ListParagraph"/>
        <w:spacing w:after="160" w:line="259" w:lineRule="auto"/>
        <w:rPr>
          <w:rFonts w:ascii="Century Gothic" w:hAnsi="Century Gothic"/>
          <w:bCs/>
        </w:rPr>
      </w:pPr>
    </w:p>
    <w:p w14:paraId="4A816EFC" w14:textId="77777777" w:rsidR="00663896" w:rsidRPr="008F30F1" w:rsidRDefault="00663896" w:rsidP="00663896">
      <w:pPr>
        <w:pStyle w:val="ListParagraph"/>
        <w:spacing w:after="160" w:line="259" w:lineRule="auto"/>
        <w:rPr>
          <w:rFonts w:ascii="Century Gothic" w:hAnsi="Century Gothic"/>
          <w:bCs/>
        </w:rPr>
      </w:pPr>
    </w:p>
    <w:p w14:paraId="21E6B484" w14:textId="77777777" w:rsidR="00663896" w:rsidRPr="008F30F1" w:rsidRDefault="00663896" w:rsidP="00663896">
      <w:pPr>
        <w:pStyle w:val="ListParagraph"/>
        <w:spacing w:after="160" w:line="259" w:lineRule="auto"/>
        <w:rPr>
          <w:rFonts w:ascii="Century Gothic" w:hAnsi="Century Gothic"/>
          <w:bCs/>
        </w:rPr>
      </w:pPr>
    </w:p>
    <w:p w14:paraId="06DCBD7F" w14:textId="77777777" w:rsidR="00663896" w:rsidRPr="008F30F1" w:rsidRDefault="00663896" w:rsidP="00663896">
      <w:pPr>
        <w:pStyle w:val="ListParagraph"/>
        <w:spacing w:after="160" w:line="259" w:lineRule="auto"/>
        <w:rPr>
          <w:rFonts w:ascii="Century Gothic" w:hAnsi="Century Gothic"/>
          <w:bCs/>
        </w:rPr>
      </w:pPr>
    </w:p>
    <w:p w14:paraId="09CAE6C3" w14:textId="77777777" w:rsidR="00663896" w:rsidRPr="008F30F1" w:rsidRDefault="00663896" w:rsidP="00663896">
      <w:pPr>
        <w:pStyle w:val="ListParagraph"/>
        <w:spacing w:after="160" w:line="259" w:lineRule="auto"/>
        <w:rPr>
          <w:rFonts w:ascii="Century Gothic" w:hAnsi="Century Gothic"/>
          <w:bCs/>
        </w:rPr>
      </w:pPr>
    </w:p>
    <w:p w14:paraId="48BD43FE" w14:textId="77777777" w:rsidR="00663896" w:rsidRPr="008F30F1" w:rsidRDefault="00663896" w:rsidP="00663896">
      <w:pPr>
        <w:pStyle w:val="ListParagraph"/>
        <w:spacing w:after="160" w:line="259" w:lineRule="auto"/>
        <w:rPr>
          <w:rFonts w:ascii="Century Gothic" w:hAnsi="Century Gothic"/>
          <w:bCs/>
        </w:rPr>
      </w:pPr>
    </w:p>
    <w:p w14:paraId="60FD6666" w14:textId="7396CD87" w:rsidR="00A466DE" w:rsidRPr="008F30F1" w:rsidRDefault="00A466DE" w:rsidP="004912B2">
      <w:pPr>
        <w:pStyle w:val="HWBullets"/>
        <w:rPr>
          <w:bCs/>
        </w:rPr>
      </w:pPr>
      <w:r w:rsidRPr="008F30F1">
        <w:rPr>
          <w:bCs/>
        </w:rPr>
        <w:t xml:space="preserve">In the </w:t>
      </w:r>
      <w:r w:rsidR="00C3156D" w:rsidRPr="008F30F1">
        <w:rPr>
          <w:bCs/>
        </w:rPr>
        <w:t>‘</w:t>
      </w:r>
      <w:r w:rsidRPr="008F30F1">
        <w:rPr>
          <w:bCs/>
        </w:rPr>
        <w:t>Question Type</w:t>
      </w:r>
      <w:r w:rsidR="00C3156D" w:rsidRPr="008F30F1">
        <w:rPr>
          <w:bCs/>
        </w:rPr>
        <w:t>’</w:t>
      </w:r>
      <w:r w:rsidRPr="008F30F1">
        <w:rPr>
          <w:bCs/>
        </w:rPr>
        <w:t xml:space="preserve"> field, select the type of question you wish to create from the drop-down menu</w:t>
      </w:r>
      <w:r w:rsidR="000C4671" w:rsidRPr="008F30F1">
        <w:rPr>
          <w:bCs/>
        </w:rPr>
        <w:t>.</w:t>
      </w:r>
    </w:p>
    <w:p w14:paraId="744E3264" w14:textId="73A853DC" w:rsidR="00A466DE" w:rsidRPr="008F30F1" w:rsidRDefault="00A466DE" w:rsidP="004912B2">
      <w:pPr>
        <w:pStyle w:val="HWBullets"/>
        <w:rPr>
          <w:bCs/>
        </w:rPr>
      </w:pPr>
      <w:r w:rsidRPr="008F30F1">
        <w:rPr>
          <w:bCs/>
        </w:rPr>
        <w:t xml:space="preserve">In the </w:t>
      </w:r>
      <w:r w:rsidR="00C3156D" w:rsidRPr="008F30F1">
        <w:rPr>
          <w:bCs/>
        </w:rPr>
        <w:t>‘</w:t>
      </w:r>
      <w:r w:rsidRPr="008F30F1">
        <w:rPr>
          <w:bCs/>
        </w:rPr>
        <w:t>Question Text</w:t>
      </w:r>
      <w:r w:rsidR="00C3156D" w:rsidRPr="008F30F1">
        <w:rPr>
          <w:bCs/>
        </w:rPr>
        <w:t>’</w:t>
      </w:r>
      <w:r w:rsidRPr="008F30F1">
        <w:rPr>
          <w:bCs/>
        </w:rPr>
        <w:t xml:space="preserve"> field, type the question that you would like to ask</w:t>
      </w:r>
      <w:r w:rsidR="000C4671" w:rsidRPr="008F30F1">
        <w:rPr>
          <w:bCs/>
        </w:rPr>
        <w:t>.</w:t>
      </w:r>
    </w:p>
    <w:p w14:paraId="76F01046" w14:textId="2E02CFBB" w:rsidR="00A466DE" w:rsidRPr="008F30F1" w:rsidRDefault="00A466DE" w:rsidP="004912B2">
      <w:pPr>
        <w:pStyle w:val="HWBullets"/>
        <w:rPr>
          <w:bCs/>
        </w:rPr>
      </w:pPr>
      <w:r w:rsidRPr="008F30F1">
        <w:rPr>
          <w:bCs/>
        </w:rPr>
        <w:lastRenderedPageBreak/>
        <w:t xml:space="preserve">The </w:t>
      </w:r>
      <w:r w:rsidR="00BD488F" w:rsidRPr="008F30F1">
        <w:rPr>
          <w:bCs/>
        </w:rPr>
        <w:t>‘</w:t>
      </w:r>
      <w:r w:rsidRPr="008F30F1">
        <w:rPr>
          <w:bCs/>
        </w:rPr>
        <w:t>Enable Editor</w:t>
      </w:r>
      <w:r w:rsidR="00BD488F" w:rsidRPr="008F30F1">
        <w:rPr>
          <w:bCs/>
        </w:rPr>
        <w:t>’</w:t>
      </w:r>
      <w:r w:rsidRPr="008F30F1">
        <w:rPr>
          <w:bCs/>
        </w:rPr>
        <w:t xml:space="preserve"> button below the text box allows you to customise the font style and layout</w:t>
      </w:r>
      <w:r w:rsidR="000C4671" w:rsidRPr="008F30F1">
        <w:rPr>
          <w:bCs/>
        </w:rPr>
        <w:t>.</w:t>
      </w:r>
    </w:p>
    <w:p w14:paraId="72AD47A3" w14:textId="6868CB2D" w:rsidR="00A466DE" w:rsidRPr="008F30F1" w:rsidRDefault="00A466DE" w:rsidP="004912B2">
      <w:pPr>
        <w:pStyle w:val="HWBullets"/>
        <w:rPr>
          <w:bCs/>
        </w:rPr>
      </w:pPr>
      <w:r w:rsidRPr="008F30F1">
        <w:rPr>
          <w:bCs/>
        </w:rPr>
        <w:t xml:space="preserve">In the </w:t>
      </w:r>
      <w:r w:rsidR="00BD488F" w:rsidRPr="008F30F1">
        <w:rPr>
          <w:bCs/>
        </w:rPr>
        <w:t>‘</w:t>
      </w:r>
      <w:r w:rsidRPr="008F30F1">
        <w:rPr>
          <w:bCs/>
        </w:rPr>
        <w:t>Answer Options</w:t>
      </w:r>
      <w:r w:rsidR="00BD488F" w:rsidRPr="008F30F1">
        <w:rPr>
          <w:bCs/>
        </w:rPr>
        <w:t>’</w:t>
      </w:r>
      <w:r w:rsidRPr="008F30F1">
        <w:rPr>
          <w:bCs/>
        </w:rPr>
        <w:t xml:space="preserve"> section fill in the relevant fields to complete the setup of your question</w:t>
      </w:r>
      <w:r w:rsidR="000C4671" w:rsidRPr="008F30F1">
        <w:rPr>
          <w:bCs/>
        </w:rPr>
        <w:t>.</w:t>
      </w:r>
    </w:p>
    <w:p w14:paraId="7CA21BF1" w14:textId="48A31DCB" w:rsidR="00A466DE" w:rsidRPr="008F30F1" w:rsidRDefault="00A466DE" w:rsidP="004912B2">
      <w:pPr>
        <w:pStyle w:val="HWBullets"/>
        <w:rPr>
          <w:bCs/>
        </w:rPr>
      </w:pPr>
      <w:r w:rsidRPr="008F30F1">
        <w:rPr>
          <w:bCs/>
        </w:rPr>
        <w:t xml:space="preserve">Click the green </w:t>
      </w:r>
      <w:r w:rsidR="00BD488F" w:rsidRPr="008F30F1">
        <w:rPr>
          <w:bCs/>
        </w:rPr>
        <w:t>‘</w:t>
      </w:r>
      <w:r w:rsidRPr="008F30F1">
        <w:rPr>
          <w:bCs/>
        </w:rPr>
        <w:t>Add Question</w:t>
      </w:r>
      <w:r w:rsidR="00BD488F" w:rsidRPr="008F30F1">
        <w:rPr>
          <w:bCs/>
        </w:rPr>
        <w:t>’</w:t>
      </w:r>
      <w:r w:rsidRPr="008F30F1">
        <w:rPr>
          <w:bCs/>
        </w:rPr>
        <w:t xml:space="preserve"> button</w:t>
      </w:r>
      <w:r w:rsidR="000C4671" w:rsidRPr="008F30F1">
        <w:rPr>
          <w:bCs/>
        </w:rPr>
        <w:t>.</w:t>
      </w:r>
      <w:r w:rsidRPr="008F30F1">
        <w:rPr>
          <w:bCs/>
        </w:rPr>
        <w:t xml:space="preserve"> </w:t>
      </w:r>
    </w:p>
    <w:p w14:paraId="732C8960" w14:textId="27A4D4D0" w:rsidR="00A466DE" w:rsidRPr="008F30F1" w:rsidRDefault="000C4671" w:rsidP="000C4671">
      <w:pPr>
        <w:pStyle w:val="Quotesource"/>
        <w:rPr>
          <w:bCs/>
        </w:rPr>
      </w:pPr>
      <w:r w:rsidRPr="008F30F1">
        <w:rPr>
          <w:bCs/>
        </w:rPr>
        <w:t xml:space="preserve">Unsure which question type you need? Instead of selecting a question type from the dropdown menu, click the blue button labelled ‘View Question Examples’ to see a visual representation of how the different questions can look. Also see our </w:t>
      </w:r>
      <w:hyperlink r:id="rId19" w:history="1">
        <w:r w:rsidRPr="008F30F1">
          <w:rPr>
            <w:rStyle w:val="Hyperlink"/>
            <w:bCs/>
          </w:rPr>
          <w:t>guidance on good survey practice</w:t>
        </w:r>
      </w:hyperlink>
      <w:r w:rsidRPr="008F30F1">
        <w:rPr>
          <w:bCs/>
        </w:rPr>
        <w:t xml:space="preserve">. </w:t>
      </w:r>
    </w:p>
    <w:p w14:paraId="0E9F2A7A" w14:textId="77777777" w:rsidR="00A466DE" w:rsidRPr="008F30F1" w:rsidRDefault="00A466DE" w:rsidP="000C4671">
      <w:pPr>
        <w:pStyle w:val="HWHeading3"/>
        <w:rPr>
          <w:b w:val="0"/>
        </w:rPr>
      </w:pPr>
      <w:r w:rsidRPr="008F30F1">
        <w:rPr>
          <w:b w:val="0"/>
        </w:rPr>
        <w:t>Using Pre-Made Answers</w:t>
      </w:r>
    </w:p>
    <w:p w14:paraId="0B2D54E1" w14:textId="057798EF" w:rsidR="00A466DE" w:rsidRPr="008F30F1" w:rsidRDefault="00A466DE" w:rsidP="004912B2">
      <w:pPr>
        <w:pStyle w:val="HWNormalText"/>
        <w:rPr>
          <w:bCs/>
        </w:rPr>
      </w:pPr>
      <w:r w:rsidRPr="008F30F1">
        <w:rPr>
          <w:bCs/>
        </w:rPr>
        <w:t>You can populate the answer field with pre-made answers to save time when creating a survey. Pre-made answers can be edited and customised once you have selected them.</w:t>
      </w:r>
    </w:p>
    <w:p w14:paraId="380694AA" w14:textId="29CAAF22" w:rsidR="000C4671" w:rsidRPr="008F30F1" w:rsidRDefault="00C3156D" w:rsidP="00A466DE">
      <w:pPr>
        <w:rPr>
          <w:rFonts w:ascii="Century Gothic" w:hAnsi="Century Gothic"/>
          <w:bCs/>
        </w:rPr>
      </w:pPr>
      <w:r w:rsidRPr="008F30F1">
        <w:rPr>
          <w:rFonts w:ascii="Century Gothic" w:hAnsi="Century Gothic"/>
          <w:bCs/>
          <w:noProof/>
          <w:lang w:val="en-US"/>
        </w:rPr>
        <w:drawing>
          <wp:anchor distT="0" distB="0" distL="114300" distR="114300" simplePos="0" relativeHeight="251673600" behindDoc="1" locked="0" layoutInCell="1" allowOverlap="1" wp14:anchorId="4945234C" wp14:editId="107F1912">
            <wp:simplePos x="0" y="0"/>
            <wp:positionH relativeFrom="column">
              <wp:posOffset>532130</wp:posOffset>
            </wp:positionH>
            <wp:positionV relativeFrom="paragraph">
              <wp:posOffset>43815</wp:posOffset>
            </wp:positionV>
            <wp:extent cx="5153025" cy="3295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53025" cy="3295650"/>
                    </a:xfrm>
                    <a:prstGeom prst="rect">
                      <a:avLst/>
                    </a:prstGeom>
                  </pic:spPr>
                </pic:pic>
              </a:graphicData>
            </a:graphic>
            <wp14:sizeRelH relativeFrom="page">
              <wp14:pctWidth>0</wp14:pctWidth>
            </wp14:sizeRelH>
            <wp14:sizeRelV relativeFrom="page">
              <wp14:pctHeight>0</wp14:pctHeight>
            </wp14:sizeRelV>
          </wp:anchor>
        </w:drawing>
      </w:r>
    </w:p>
    <w:p w14:paraId="651DE4F2" w14:textId="25B848B9" w:rsidR="00A466DE" w:rsidRPr="008F30F1" w:rsidRDefault="00A466DE" w:rsidP="00A466DE">
      <w:pPr>
        <w:rPr>
          <w:rFonts w:ascii="Century Gothic" w:hAnsi="Century Gothic"/>
          <w:bCs/>
        </w:rPr>
      </w:pPr>
    </w:p>
    <w:p w14:paraId="46E5145F" w14:textId="77777777" w:rsidR="00A466DE" w:rsidRPr="008F30F1" w:rsidRDefault="00A466DE" w:rsidP="00A466DE">
      <w:pPr>
        <w:rPr>
          <w:rFonts w:ascii="Century Gothic" w:hAnsi="Century Gothic"/>
          <w:bCs/>
        </w:rPr>
      </w:pPr>
    </w:p>
    <w:p w14:paraId="58727956" w14:textId="5C4031A3" w:rsidR="00C3156D" w:rsidRPr="008F30F1" w:rsidRDefault="00C3156D" w:rsidP="00C3156D">
      <w:pPr>
        <w:pStyle w:val="ListParagraph"/>
        <w:spacing w:after="160" w:line="259" w:lineRule="auto"/>
        <w:rPr>
          <w:rFonts w:ascii="Century Gothic" w:hAnsi="Century Gothic"/>
          <w:bCs/>
        </w:rPr>
      </w:pPr>
    </w:p>
    <w:p w14:paraId="25BD2B22" w14:textId="652C86EC" w:rsidR="00C3156D" w:rsidRPr="008F30F1" w:rsidRDefault="00C3156D" w:rsidP="00C3156D">
      <w:pPr>
        <w:pStyle w:val="ListParagraph"/>
        <w:spacing w:after="160" w:line="259" w:lineRule="auto"/>
        <w:rPr>
          <w:rFonts w:ascii="Century Gothic" w:hAnsi="Century Gothic"/>
          <w:bCs/>
        </w:rPr>
      </w:pPr>
    </w:p>
    <w:p w14:paraId="78410830" w14:textId="71E40E53" w:rsidR="00C3156D" w:rsidRPr="008F30F1" w:rsidRDefault="00C3156D" w:rsidP="00C3156D">
      <w:pPr>
        <w:pStyle w:val="ListParagraph"/>
        <w:spacing w:after="160" w:line="259" w:lineRule="auto"/>
        <w:rPr>
          <w:rFonts w:ascii="Century Gothic" w:hAnsi="Century Gothic"/>
          <w:bCs/>
        </w:rPr>
      </w:pPr>
    </w:p>
    <w:p w14:paraId="55066DC7" w14:textId="72AE4D39" w:rsidR="00C3156D" w:rsidRPr="008F30F1" w:rsidRDefault="00C3156D" w:rsidP="00C3156D">
      <w:pPr>
        <w:pStyle w:val="ListParagraph"/>
        <w:spacing w:after="160" w:line="259" w:lineRule="auto"/>
        <w:rPr>
          <w:rFonts w:ascii="Century Gothic" w:hAnsi="Century Gothic"/>
          <w:bCs/>
        </w:rPr>
      </w:pPr>
    </w:p>
    <w:p w14:paraId="23D56D0F" w14:textId="4DC59AE9" w:rsidR="00C3156D" w:rsidRPr="008F30F1" w:rsidRDefault="00C3156D" w:rsidP="00C3156D">
      <w:pPr>
        <w:pStyle w:val="ListParagraph"/>
        <w:spacing w:after="160" w:line="259" w:lineRule="auto"/>
        <w:rPr>
          <w:rFonts w:ascii="Century Gothic" w:hAnsi="Century Gothic"/>
          <w:bCs/>
        </w:rPr>
      </w:pPr>
    </w:p>
    <w:p w14:paraId="30D4BAE8" w14:textId="6C131D16" w:rsidR="00C3156D" w:rsidRPr="008F30F1" w:rsidRDefault="00C3156D" w:rsidP="00C3156D">
      <w:pPr>
        <w:pStyle w:val="ListParagraph"/>
        <w:spacing w:after="160" w:line="259" w:lineRule="auto"/>
        <w:rPr>
          <w:rFonts w:ascii="Century Gothic" w:hAnsi="Century Gothic"/>
          <w:bCs/>
        </w:rPr>
      </w:pPr>
    </w:p>
    <w:p w14:paraId="344FC7C9" w14:textId="73B027FB" w:rsidR="00C3156D" w:rsidRPr="008F30F1" w:rsidRDefault="00C3156D" w:rsidP="00C3156D">
      <w:pPr>
        <w:pStyle w:val="ListParagraph"/>
        <w:spacing w:after="160" w:line="259" w:lineRule="auto"/>
        <w:rPr>
          <w:rFonts w:ascii="Century Gothic" w:hAnsi="Century Gothic"/>
          <w:bCs/>
        </w:rPr>
      </w:pPr>
    </w:p>
    <w:p w14:paraId="47FAD0B4" w14:textId="7C25616E" w:rsidR="00C3156D" w:rsidRPr="008F30F1" w:rsidRDefault="00C3156D" w:rsidP="00C3156D">
      <w:pPr>
        <w:pStyle w:val="ListParagraph"/>
        <w:spacing w:after="160" w:line="259" w:lineRule="auto"/>
        <w:rPr>
          <w:rFonts w:ascii="Century Gothic" w:hAnsi="Century Gothic"/>
          <w:bCs/>
        </w:rPr>
      </w:pPr>
    </w:p>
    <w:p w14:paraId="4117A336" w14:textId="42DD17F9" w:rsidR="00C3156D" w:rsidRPr="008F30F1" w:rsidRDefault="00C3156D" w:rsidP="00C3156D">
      <w:pPr>
        <w:pStyle w:val="ListParagraph"/>
        <w:spacing w:after="160" w:line="259" w:lineRule="auto"/>
        <w:rPr>
          <w:rFonts w:ascii="Century Gothic" w:hAnsi="Century Gothic"/>
          <w:bCs/>
        </w:rPr>
      </w:pPr>
    </w:p>
    <w:p w14:paraId="36ED7EA1" w14:textId="501FB1CA" w:rsidR="00C3156D" w:rsidRPr="008F30F1" w:rsidRDefault="00C3156D" w:rsidP="00C3156D">
      <w:pPr>
        <w:pStyle w:val="ListParagraph"/>
        <w:spacing w:after="160" w:line="259" w:lineRule="auto"/>
        <w:rPr>
          <w:rFonts w:ascii="Century Gothic" w:hAnsi="Century Gothic"/>
          <w:bCs/>
        </w:rPr>
      </w:pPr>
    </w:p>
    <w:p w14:paraId="6AF48146" w14:textId="4110540A" w:rsidR="00C3156D" w:rsidRPr="008F30F1" w:rsidRDefault="00C3156D" w:rsidP="00C3156D">
      <w:pPr>
        <w:pStyle w:val="ListParagraph"/>
        <w:spacing w:after="160" w:line="259" w:lineRule="auto"/>
        <w:rPr>
          <w:rFonts w:ascii="Century Gothic" w:hAnsi="Century Gothic"/>
          <w:bCs/>
        </w:rPr>
      </w:pPr>
    </w:p>
    <w:p w14:paraId="2A74D5FB" w14:textId="5F41C98F" w:rsidR="00C3156D" w:rsidRPr="008F30F1" w:rsidRDefault="00C3156D" w:rsidP="00C3156D">
      <w:pPr>
        <w:pStyle w:val="ListParagraph"/>
        <w:spacing w:after="160" w:line="259" w:lineRule="auto"/>
        <w:rPr>
          <w:rFonts w:ascii="Century Gothic" w:hAnsi="Century Gothic"/>
          <w:bCs/>
        </w:rPr>
      </w:pPr>
    </w:p>
    <w:p w14:paraId="79DE68CF" w14:textId="6467C2AF" w:rsidR="00C3156D" w:rsidRPr="008F30F1" w:rsidRDefault="00C3156D" w:rsidP="00C3156D">
      <w:pPr>
        <w:pStyle w:val="ListParagraph"/>
        <w:spacing w:after="160" w:line="259" w:lineRule="auto"/>
        <w:rPr>
          <w:rFonts w:ascii="Century Gothic" w:hAnsi="Century Gothic"/>
          <w:bCs/>
        </w:rPr>
      </w:pPr>
    </w:p>
    <w:p w14:paraId="7BA4AC95" w14:textId="777DB761" w:rsidR="00C3156D" w:rsidRPr="008F30F1" w:rsidRDefault="00C3156D" w:rsidP="00C3156D">
      <w:pPr>
        <w:pStyle w:val="ListParagraph"/>
        <w:spacing w:after="160" w:line="259" w:lineRule="auto"/>
        <w:rPr>
          <w:rFonts w:ascii="Century Gothic" w:hAnsi="Century Gothic"/>
          <w:bCs/>
        </w:rPr>
      </w:pPr>
    </w:p>
    <w:p w14:paraId="2CF0E9C5" w14:textId="3144E2D7" w:rsidR="00C3156D" w:rsidRPr="008F30F1" w:rsidRDefault="00C3156D" w:rsidP="00C3156D">
      <w:pPr>
        <w:pStyle w:val="ListParagraph"/>
        <w:spacing w:after="160" w:line="259" w:lineRule="auto"/>
        <w:rPr>
          <w:rFonts w:ascii="Century Gothic" w:hAnsi="Century Gothic"/>
          <w:bCs/>
        </w:rPr>
      </w:pPr>
    </w:p>
    <w:p w14:paraId="3ABF1564" w14:textId="4FA47B83" w:rsidR="00C3156D" w:rsidRPr="008F30F1" w:rsidRDefault="00C3156D" w:rsidP="00C3156D">
      <w:pPr>
        <w:pStyle w:val="ListParagraph"/>
        <w:spacing w:after="160" w:line="259" w:lineRule="auto"/>
        <w:rPr>
          <w:rFonts w:ascii="Century Gothic" w:hAnsi="Century Gothic"/>
          <w:bCs/>
        </w:rPr>
      </w:pPr>
    </w:p>
    <w:p w14:paraId="742336CA" w14:textId="05F9DA4C" w:rsidR="00C3156D" w:rsidRPr="008F30F1" w:rsidRDefault="00C3156D" w:rsidP="00C3156D">
      <w:pPr>
        <w:pStyle w:val="ListParagraph"/>
        <w:spacing w:after="160" w:line="259" w:lineRule="auto"/>
        <w:rPr>
          <w:rFonts w:ascii="Century Gothic" w:hAnsi="Century Gothic"/>
          <w:bCs/>
        </w:rPr>
      </w:pPr>
    </w:p>
    <w:p w14:paraId="5D385346" w14:textId="77777777" w:rsidR="00C3156D" w:rsidRPr="008F30F1" w:rsidRDefault="00C3156D" w:rsidP="00C3156D">
      <w:pPr>
        <w:pStyle w:val="ListParagraph"/>
        <w:spacing w:after="160" w:line="259" w:lineRule="auto"/>
        <w:rPr>
          <w:rFonts w:ascii="Century Gothic" w:hAnsi="Century Gothic"/>
          <w:bCs/>
        </w:rPr>
      </w:pPr>
    </w:p>
    <w:p w14:paraId="5D4B4F09" w14:textId="5A9851BE" w:rsidR="00A466DE" w:rsidRPr="008F30F1" w:rsidRDefault="00A466DE" w:rsidP="004912B2">
      <w:pPr>
        <w:pStyle w:val="HWBullets"/>
        <w:rPr>
          <w:bCs/>
        </w:rPr>
      </w:pPr>
      <w:r w:rsidRPr="008F30F1">
        <w:rPr>
          <w:bCs/>
        </w:rPr>
        <w:t xml:space="preserve">In the </w:t>
      </w:r>
      <w:r w:rsidR="00BD488F" w:rsidRPr="008F30F1">
        <w:rPr>
          <w:bCs/>
        </w:rPr>
        <w:t>‘</w:t>
      </w:r>
      <w:r w:rsidRPr="008F30F1">
        <w:rPr>
          <w:bCs/>
        </w:rPr>
        <w:t>Add Question</w:t>
      </w:r>
      <w:r w:rsidR="00BD488F" w:rsidRPr="008F30F1">
        <w:rPr>
          <w:bCs/>
        </w:rPr>
        <w:t>’</w:t>
      </w:r>
      <w:r w:rsidRPr="008F30F1">
        <w:rPr>
          <w:bCs/>
        </w:rPr>
        <w:t xml:space="preserve"> pop-up window, after adding your question and selecting </w:t>
      </w:r>
      <w:r w:rsidR="00BD488F" w:rsidRPr="008F30F1">
        <w:rPr>
          <w:bCs/>
        </w:rPr>
        <w:t>‘</w:t>
      </w:r>
      <w:r w:rsidRPr="008F30F1">
        <w:rPr>
          <w:bCs/>
        </w:rPr>
        <w:t>Question Type</w:t>
      </w:r>
      <w:r w:rsidR="00BD488F" w:rsidRPr="008F30F1">
        <w:rPr>
          <w:bCs/>
        </w:rPr>
        <w:t>’</w:t>
      </w:r>
      <w:r w:rsidRPr="008F30F1">
        <w:rPr>
          <w:bCs/>
        </w:rPr>
        <w:t xml:space="preserve">, scroll down to </w:t>
      </w:r>
      <w:r w:rsidR="00BD488F" w:rsidRPr="008F30F1">
        <w:rPr>
          <w:bCs/>
        </w:rPr>
        <w:t>‘</w:t>
      </w:r>
      <w:r w:rsidRPr="008F30F1">
        <w:rPr>
          <w:bCs/>
        </w:rPr>
        <w:t>Pre-made</w:t>
      </w:r>
      <w:r w:rsidR="00BD488F" w:rsidRPr="008F30F1">
        <w:rPr>
          <w:bCs/>
        </w:rPr>
        <w:t>’</w:t>
      </w:r>
      <w:r w:rsidRPr="008F30F1">
        <w:rPr>
          <w:bCs/>
        </w:rPr>
        <w:t xml:space="preserve"> on the right of the </w:t>
      </w:r>
      <w:r w:rsidR="00BD488F" w:rsidRPr="008F30F1">
        <w:rPr>
          <w:bCs/>
        </w:rPr>
        <w:t>‘</w:t>
      </w:r>
      <w:r w:rsidRPr="008F30F1">
        <w:rPr>
          <w:bCs/>
        </w:rPr>
        <w:t>Answer Options</w:t>
      </w:r>
      <w:r w:rsidR="00BD488F" w:rsidRPr="008F30F1">
        <w:rPr>
          <w:bCs/>
        </w:rPr>
        <w:t>’</w:t>
      </w:r>
      <w:r w:rsidR="00C3156D" w:rsidRPr="008F30F1">
        <w:rPr>
          <w:bCs/>
        </w:rPr>
        <w:t>.</w:t>
      </w:r>
    </w:p>
    <w:p w14:paraId="2D23F3E6" w14:textId="6D11700C" w:rsidR="00A466DE" w:rsidRPr="008F30F1" w:rsidRDefault="00A466DE" w:rsidP="004912B2">
      <w:pPr>
        <w:pStyle w:val="HWBullets"/>
        <w:rPr>
          <w:bCs/>
        </w:rPr>
      </w:pPr>
      <w:r w:rsidRPr="008F30F1">
        <w:rPr>
          <w:bCs/>
        </w:rPr>
        <w:t xml:space="preserve">In the </w:t>
      </w:r>
      <w:r w:rsidR="00BD488F" w:rsidRPr="008F30F1">
        <w:rPr>
          <w:bCs/>
        </w:rPr>
        <w:t>‘</w:t>
      </w:r>
      <w:r w:rsidRPr="008F30F1">
        <w:rPr>
          <w:bCs/>
        </w:rPr>
        <w:t>Answer Template</w:t>
      </w:r>
      <w:r w:rsidR="00BD488F" w:rsidRPr="008F30F1">
        <w:rPr>
          <w:bCs/>
        </w:rPr>
        <w:t>’</w:t>
      </w:r>
      <w:r w:rsidRPr="008F30F1">
        <w:rPr>
          <w:bCs/>
        </w:rPr>
        <w:t xml:space="preserve">s drop-down menu, select the pre-made answer list you want to use. Some of these answer templates allow for a variable number of points on the scale, so choose the level of granularity you want via the </w:t>
      </w:r>
      <w:r w:rsidR="00BD488F" w:rsidRPr="008F30F1">
        <w:rPr>
          <w:bCs/>
        </w:rPr>
        <w:t>‘</w:t>
      </w:r>
      <w:r w:rsidRPr="008F30F1">
        <w:rPr>
          <w:bCs/>
        </w:rPr>
        <w:t>Scale</w:t>
      </w:r>
      <w:r w:rsidR="00BD488F" w:rsidRPr="008F30F1">
        <w:rPr>
          <w:bCs/>
        </w:rPr>
        <w:t>’</w:t>
      </w:r>
      <w:r w:rsidRPr="008F30F1">
        <w:rPr>
          <w:bCs/>
        </w:rPr>
        <w:t xml:space="preserve"> drop-down.</w:t>
      </w:r>
    </w:p>
    <w:p w14:paraId="57507A0C" w14:textId="66D3A772" w:rsidR="00A466DE" w:rsidRPr="008F30F1" w:rsidRDefault="00A466DE" w:rsidP="004912B2">
      <w:pPr>
        <w:pStyle w:val="HWBullets"/>
        <w:rPr>
          <w:bCs/>
        </w:rPr>
      </w:pPr>
      <w:r w:rsidRPr="008F30F1">
        <w:rPr>
          <w:bCs/>
        </w:rPr>
        <w:t>The field is populated with the pre-made answers that you have selected</w:t>
      </w:r>
      <w:r w:rsidR="00804A58" w:rsidRPr="008F30F1">
        <w:rPr>
          <w:bCs/>
        </w:rPr>
        <w:t>.</w:t>
      </w:r>
    </w:p>
    <w:p w14:paraId="456700BD" w14:textId="234D8CE1" w:rsidR="00A466DE" w:rsidRPr="008F30F1" w:rsidRDefault="00A466DE" w:rsidP="004912B2">
      <w:pPr>
        <w:pStyle w:val="HWBullets"/>
        <w:rPr>
          <w:bCs/>
        </w:rPr>
      </w:pPr>
      <w:r w:rsidRPr="008F30F1">
        <w:rPr>
          <w:bCs/>
        </w:rPr>
        <w:t xml:space="preserve">Use the buttons below the </w:t>
      </w:r>
      <w:r w:rsidR="00804A58" w:rsidRPr="008F30F1">
        <w:rPr>
          <w:bCs/>
        </w:rPr>
        <w:t>‘A</w:t>
      </w:r>
      <w:r w:rsidRPr="008F30F1">
        <w:rPr>
          <w:bCs/>
        </w:rPr>
        <w:t xml:space="preserve">nswer </w:t>
      </w:r>
      <w:r w:rsidR="00804A58" w:rsidRPr="008F30F1">
        <w:rPr>
          <w:bCs/>
        </w:rPr>
        <w:t>C</w:t>
      </w:r>
      <w:r w:rsidRPr="008F30F1">
        <w:rPr>
          <w:bCs/>
        </w:rPr>
        <w:t>hoices</w:t>
      </w:r>
      <w:r w:rsidR="00804A58" w:rsidRPr="008F30F1">
        <w:rPr>
          <w:bCs/>
        </w:rPr>
        <w:t>’</w:t>
      </w:r>
      <w:r w:rsidRPr="008F30F1">
        <w:rPr>
          <w:bCs/>
        </w:rPr>
        <w:t xml:space="preserve"> box to reverse the order of the options or to sort them alphabetically. Note: Any order set in this way will be </w:t>
      </w:r>
      <w:r w:rsidRPr="008F30F1">
        <w:rPr>
          <w:bCs/>
        </w:rPr>
        <w:lastRenderedPageBreak/>
        <w:t>overridden by using the randomisation function in the question options.</w:t>
      </w:r>
      <w:r w:rsidRPr="008F30F1">
        <w:rPr>
          <w:bCs/>
        </w:rPr>
        <w:br/>
      </w:r>
    </w:p>
    <w:p w14:paraId="1B943F75" w14:textId="507C38E5" w:rsidR="00A466DE" w:rsidRPr="008F30F1" w:rsidRDefault="00A466DE" w:rsidP="004912B2">
      <w:pPr>
        <w:pStyle w:val="HWBullets"/>
        <w:rPr>
          <w:bCs/>
        </w:rPr>
      </w:pPr>
      <w:r w:rsidRPr="008F30F1">
        <w:rPr>
          <w:bCs/>
        </w:rPr>
        <w:t xml:space="preserve">You can still edit the answers if you require. Simply select the question you want to edit and </w:t>
      </w:r>
      <w:r w:rsidR="00804A58" w:rsidRPr="008F30F1">
        <w:rPr>
          <w:bCs/>
        </w:rPr>
        <w:t>click ‘</w:t>
      </w:r>
      <w:r w:rsidRPr="008F30F1">
        <w:rPr>
          <w:bCs/>
        </w:rPr>
        <w:t>Edit Question</w:t>
      </w:r>
      <w:r w:rsidR="00804A58" w:rsidRPr="008F30F1">
        <w:rPr>
          <w:bCs/>
        </w:rPr>
        <w:t>’</w:t>
      </w:r>
      <w:r w:rsidRPr="008F30F1">
        <w:rPr>
          <w:bCs/>
        </w:rPr>
        <w:t xml:space="preserve"> as described above</w:t>
      </w:r>
      <w:r w:rsidR="00804A58" w:rsidRPr="008F30F1">
        <w:rPr>
          <w:bCs/>
        </w:rPr>
        <w:t>.</w:t>
      </w:r>
    </w:p>
    <w:p w14:paraId="111CA3B7" w14:textId="20FE7407" w:rsidR="00A466DE" w:rsidRPr="008F30F1" w:rsidRDefault="00A466DE" w:rsidP="004912B2">
      <w:pPr>
        <w:pStyle w:val="HWBullets"/>
        <w:rPr>
          <w:rFonts w:ascii="Century Gothic" w:hAnsi="Century Gothic"/>
          <w:bCs/>
        </w:rPr>
      </w:pPr>
      <w:r w:rsidRPr="008F30F1">
        <w:rPr>
          <w:bCs/>
        </w:rPr>
        <w:t xml:space="preserve">Remember to click </w:t>
      </w:r>
      <w:r w:rsidR="00804A58" w:rsidRPr="008F30F1">
        <w:rPr>
          <w:bCs/>
        </w:rPr>
        <w:t>‘</w:t>
      </w:r>
      <w:r w:rsidRPr="008F30F1">
        <w:rPr>
          <w:bCs/>
        </w:rPr>
        <w:t>Save Question</w:t>
      </w:r>
      <w:r w:rsidR="00804A58" w:rsidRPr="008F30F1">
        <w:rPr>
          <w:bCs/>
        </w:rPr>
        <w:t>’.</w:t>
      </w:r>
    </w:p>
    <w:p w14:paraId="42F72707" w14:textId="0567F80A" w:rsidR="00804A58" w:rsidRPr="008F30F1" w:rsidRDefault="00A466DE" w:rsidP="00804A58">
      <w:pPr>
        <w:pStyle w:val="HWHeading2"/>
        <w:rPr>
          <w:b w:val="0"/>
        </w:rPr>
      </w:pPr>
      <w:bookmarkStart w:id="16" w:name="_Toc103867062"/>
      <w:r w:rsidRPr="008F30F1">
        <w:rPr>
          <w:b w:val="0"/>
        </w:rPr>
        <w:t>Question types</w:t>
      </w:r>
      <w:bookmarkEnd w:id="16"/>
    </w:p>
    <w:p w14:paraId="1F28FB8E" w14:textId="630DF7D3" w:rsidR="00A466DE" w:rsidRPr="008F30F1" w:rsidRDefault="00A466DE" w:rsidP="004912B2">
      <w:pPr>
        <w:pStyle w:val="HWNormalText"/>
        <w:rPr>
          <w:rFonts w:cstheme="majorBidi"/>
          <w:bCs/>
          <w:color w:val="E73E97" w:themeColor="accent1"/>
          <w:sz w:val="36"/>
          <w:szCs w:val="26"/>
        </w:rPr>
      </w:pPr>
      <w:r w:rsidRPr="008F30F1">
        <w:rPr>
          <w:bCs/>
        </w:rPr>
        <w:t>Smart</w:t>
      </w:r>
      <w:r w:rsidR="00804A58" w:rsidRPr="008F30F1">
        <w:rPr>
          <w:bCs/>
        </w:rPr>
        <w:t xml:space="preserve"> </w:t>
      </w:r>
      <w:r w:rsidRPr="008F30F1">
        <w:rPr>
          <w:bCs/>
        </w:rPr>
        <w:t xml:space="preserve">Survey offers 17 different question types, each featuring different variations and customisation options. Some of these question types may appear to be </w:t>
      </w:r>
      <w:proofErr w:type="gramStart"/>
      <w:r w:rsidRPr="008F30F1">
        <w:rPr>
          <w:bCs/>
        </w:rPr>
        <w:t>similar to</w:t>
      </w:r>
      <w:proofErr w:type="gramEnd"/>
      <w:r w:rsidRPr="008F30F1">
        <w:rPr>
          <w:bCs/>
        </w:rPr>
        <w:t xml:space="preserve"> one another, but each offers different functionality, so it's worth investigating all of them before you start building your survey.</w:t>
      </w:r>
    </w:p>
    <w:p w14:paraId="024746D7" w14:textId="77777777" w:rsidR="00A466DE" w:rsidRPr="008F30F1" w:rsidRDefault="00A466DE" w:rsidP="004912B2">
      <w:pPr>
        <w:pStyle w:val="HWNormalText"/>
        <w:rPr>
          <w:bCs/>
        </w:rPr>
      </w:pPr>
      <w:r w:rsidRPr="008F30F1">
        <w:rPr>
          <w:bCs/>
        </w:rPr>
        <w:t>The table below briefly describes these question types. Click the link on any question type for more information and to see examples on how they might be used.</w:t>
      </w:r>
    </w:p>
    <w:tbl>
      <w:tblPr>
        <w:tblStyle w:val="PlainTable11"/>
        <w:tblW w:w="9915" w:type="dxa"/>
        <w:tblLook w:val="04A0" w:firstRow="1" w:lastRow="0" w:firstColumn="1" w:lastColumn="0" w:noHBand="0" w:noVBand="1"/>
      </w:tblPr>
      <w:tblGrid>
        <w:gridCol w:w="2443"/>
        <w:gridCol w:w="7472"/>
      </w:tblGrid>
      <w:tr w:rsidR="00A466DE" w:rsidRPr="008F30F1" w14:paraId="5815F2C4" w14:textId="77777777" w:rsidTr="00DA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003850" w:themeFill="text1" w:themeFillShade="BF"/>
            <w:hideMark/>
          </w:tcPr>
          <w:p w14:paraId="037547D4" w14:textId="77777777" w:rsidR="00A466DE" w:rsidRPr="008F30F1" w:rsidRDefault="00A466DE" w:rsidP="004912B2">
            <w:pPr>
              <w:pStyle w:val="HWNormalText"/>
              <w:rPr>
                <w:rFonts w:cs="Times New Roman"/>
                <w:b w:val="0"/>
              </w:rPr>
            </w:pPr>
            <w:r w:rsidRPr="008F30F1">
              <w:rPr>
                <w:b w:val="0"/>
              </w:rPr>
              <w:t>Question Type</w:t>
            </w:r>
          </w:p>
        </w:tc>
        <w:tc>
          <w:tcPr>
            <w:tcW w:w="3768" w:type="pct"/>
            <w:shd w:val="clear" w:color="auto" w:fill="003850" w:themeFill="text1" w:themeFillShade="BF"/>
            <w:hideMark/>
          </w:tcPr>
          <w:p w14:paraId="45513974" w14:textId="77777777" w:rsidR="00A466DE" w:rsidRPr="008F30F1" w:rsidRDefault="00A466DE" w:rsidP="004912B2">
            <w:pPr>
              <w:pStyle w:val="HWNormalText"/>
              <w:cnfStyle w:val="100000000000" w:firstRow="1" w:lastRow="0" w:firstColumn="0" w:lastColumn="0" w:oddVBand="0" w:evenVBand="0" w:oddHBand="0" w:evenHBand="0" w:firstRowFirstColumn="0" w:firstRowLastColumn="0" w:lastRowFirstColumn="0" w:lastRowLastColumn="0"/>
              <w:rPr>
                <w:b w:val="0"/>
              </w:rPr>
            </w:pPr>
            <w:r w:rsidRPr="008F30F1">
              <w:rPr>
                <w:b w:val="0"/>
              </w:rPr>
              <w:t>Description</w:t>
            </w:r>
          </w:p>
        </w:tc>
      </w:tr>
      <w:tr w:rsidR="00A466DE" w:rsidRPr="008F30F1" w14:paraId="6B239BA2"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D0F3FBD" w14:textId="77777777" w:rsidR="00A466DE" w:rsidRPr="008F30F1" w:rsidRDefault="00AF1092" w:rsidP="004912B2">
            <w:pPr>
              <w:pStyle w:val="HWNormalText"/>
              <w:rPr>
                <w:b w:val="0"/>
              </w:rPr>
            </w:pPr>
            <w:hyperlink r:id="rId21" w:history="1">
              <w:r w:rsidR="00A466DE" w:rsidRPr="008F30F1">
                <w:rPr>
                  <w:rStyle w:val="Hyperlink"/>
                  <w:rFonts w:ascii="Century Gothic" w:hAnsi="Century Gothic"/>
                  <w:b w:val="0"/>
                  <w:color w:val="C31872" w:themeColor="accent1" w:themeShade="BF"/>
                  <w:sz w:val="20"/>
                  <w:szCs w:val="20"/>
                </w:rPr>
                <w:t>Multiple Choice</w:t>
              </w:r>
              <w:r w:rsidR="00A466DE" w:rsidRPr="008F30F1">
                <w:rPr>
                  <w:b w:val="0"/>
                </w:rPr>
                <w:br/>
              </w:r>
              <w:r w:rsidR="00A466DE" w:rsidRPr="008F30F1">
                <w:rPr>
                  <w:rStyle w:val="Hyperlink"/>
                  <w:rFonts w:ascii="Century Gothic" w:hAnsi="Century Gothic"/>
                  <w:b w:val="0"/>
                  <w:color w:val="C31872" w:themeColor="accent1" w:themeShade="BF"/>
                  <w:sz w:val="20"/>
                  <w:szCs w:val="20"/>
                </w:rPr>
                <w:t>- One Answer</w:t>
              </w:r>
            </w:hyperlink>
          </w:p>
        </w:tc>
        <w:tc>
          <w:tcPr>
            <w:tcW w:w="3768" w:type="pct"/>
            <w:shd w:val="clear" w:color="auto" w:fill="auto"/>
            <w:hideMark/>
          </w:tcPr>
          <w:p w14:paraId="2D0D1D23"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Provide a list of possible answers to a question. Only one answer can be selected. This question type can be used for </w:t>
            </w:r>
            <w:r w:rsidRPr="008F30F1">
              <w:rPr>
                <w:rStyle w:val="Strong"/>
                <w:b w:val="0"/>
              </w:rPr>
              <w:t>single choice answers</w:t>
            </w:r>
            <w:r w:rsidRPr="008F30F1">
              <w:rPr>
                <w:bCs/>
              </w:rPr>
              <w:t>, </w:t>
            </w:r>
            <w:r w:rsidRPr="008F30F1">
              <w:rPr>
                <w:rStyle w:val="Strong"/>
                <w:b w:val="0"/>
              </w:rPr>
              <w:t>rating</w:t>
            </w:r>
            <w:r w:rsidRPr="008F30F1">
              <w:rPr>
                <w:bCs/>
              </w:rPr>
              <w:t> and </w:t>
            </w:r>
            <w:proofErr w:type="spellStart"/>
            <w:r w:rsidRPr="008F30F1">
              <w:rPr>
                <w:rStyle w:val="Strong"/>
                <w:b w:val="0"/>
              </w:rPr>
              <w:t>likert</w:t>
            </w:r>
            <w:proofErr w:type="spellEnd"/>
            <w:r w:rsidRPr="008F30F1">
              <w:rPr>
                <w:rStyle w:val="Strong"/>
                <w:b w:val="0"/>
              </w:rPr>
              <w:t xml:space="preserve"> scales</w:t>
            </w:r>
            <w:r w:rsidRPr="008F30F1">
              <w:rPr>
                <w:bCs/>
              </w:rPr>
              <w:t>. You can display answer choices in a </w:t>
            </w:r>
            <w:r w:rsidRPr="008F30F1">
              <w:rPr>
                <w:rStyle w:val="Strong"/>
                <w:b w:val="0"/>
              </w:rPr>
              <w:t>vertical</w:t>
            </w:r>
            <w:r w:rsidRPr="008F30F1">
              <w:rPr>
                <w:bCs/>
              </w:rPr>
              <w:t> or </w:t>
            </w:r>
            <w:r w:rsidRPr="008F30F1">
              <w:rPr>
                <w:rStyle w:val="Strong"/>
                <w:b w:val="0"/>
              </w:rPr>
              <w:t>horizontal</w:t>
            </w:r>
            <w:r w:rsidRPr="008F30F1">
              <w:rPr>
                <w:bCs/>
              </w:rPr>
              <w:t> </w:t>
            </w:r>
            <w:r w:rsidRPr="008F30F1">
              <w:rPr>
                <w:rStyle w:val="Strong"/>
                <w:b w:val="0"/>
              </w:rPr>
              <w:t>configuration</w:t>
            </w:r>
            <w:r w:rsidRPr="008F30F1">
              <w:rPr>
                <w:bCs/>
              </w:rPr>
              <w:t>, or as a </w:t>
            </w:r>
            <w:r w:rsidRPr="008F30F1">
              <w:rPr>
                <w:rStyle w:val="Strong"/>
                <w:b w:val="0"/>
              </w:rPr>
              <w:t>drop-down menu</w:t>
            </w:r>
            <w:r w:rsidRPr="008F30F1">
              <w:rPr>
                <w:bCs/>
              </w:rPr>
              <w:t>.</w:t>
            </w:r>
          </w:p>
        </w:tc>
      </w:tr>
      <w:tr w:rsidR="00A466DE" w:rsidRPr="008F30F1" w14:paraId="0F96733B"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0168079" w14:textId="77777777" w:rsidR="00A466DE" w:rsidRPr="008F30F1" w:rsidRDefault="00AF1092" w:rsidP="004912B2">
            <w:pPr>
              <w:pStyle w:val="HWNormalText"/>
              <w:rPr>
                <w:b w:val="0"/>
              </w:rPr>
            </w:pPr>
            <w:hyperlink r:id="rId22" w:history="1">
              <w:r w:rsidR="00A466DE" w:rsidRPr="008F30F1">
                <w:rPr>
                  <w:rStyle w:val="Hyperlink"/>
                  <w:rFonts w:ascii="Century Gothic" w:hAnsi="Century Gothic"/>
                  <w:b w:val="0"/>
                  <w:color w:val="C31872" w:themeColor="accent1" w:themeShade="BF"/>
                  <w:sz w:val="20"/>
                  <w:szCs w:val="20"/>
                </w:rPr>
                <w:t>Multiple Choice</w:t>
              </w:r>
              <w:r w:rsidR="00A466DE" w:rsidRPr="008F30F1">
                <w:rPr>
                  <w:b w:val="0"/>
                </w:rPr>
                <w:br/>
              </w:r>
              <w:r w:rsidR="00A466DE" w:rsidRPr="008F30F1">
                <w:rPr>
                  <w:rStyle w:val="Hyperlink"/>
                  <w:rFonts w:ascii="Century Gothic" w:hAnsi="Century Gothic"/>
                  <w:b w:val="0"/>
                  <w:color w:val="C31872" w:themeColor="accent1" w:themeShade="BF"/>
                  <w:sz w:val="20"/>
                  <w:szCs w:val="20"/>
                </w:rPr>
                <w:t>- Multiple Answers</w:t>
              </w:r>
            </w:hyperlink>
          </w:p>
        </w:tc>
        <w:tc>
          <w:tcPr>
            <w:tcW w:w="3768" w:type="pct"/>
            <w:shd w:val="clear" w:color="auto" w:fill="auto"/>
            <w:hideMark/>
          </w:tcPr>
          <w:p w14:paraId="0A4B8E15"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Provide a list of possible answers to a question. Multiple answers can be selected from a list. Answer choices are displayed as </w:t>
            </w:r>
            <w:r w:rsidRPr="008F30F1">
              <w:rPr>
                <w:rStyle w:val="Strong"/>
                <w:b w:val="0"/>
              </w:rPr>
              <w:t>Checkboxes </w:t>
            </w:r>
            <w:r w:rsidRPr="008F30F1">
              <w:rPr>
                <w:bCs/>
              </w:rPr>
              <w:t>and they can be organised into 1, 2, 3 or 4 columns or otherwise in a single row.</w:t>
            </w:r>
          </w:p>
        </w:tc>
      </w:tr>
      <w:tr w:rsidR="00A466DE" w:rsidRPr="008F30F1" w14:paraId="3790BA48"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19CF495F" w14:textId="77777777" w:rsidR="00A466DE" w:rsidRPr="008F30F1" w:rsidRDefault="00AF1092" w:rsidP="004912B2">
            <w:pPr>
              <w:pStyle w:val="HWNormalText"/>
              <w:rPr>
                <w:b w:val="0"/>
              </w:rPr>
            </w:pPr>
            <w:hyperlink r:id="rId23" w:history="1">
              <w:r w:rsidR="00A466DE" w:rsidRPr="008F30F1">
                <w:rPr>
                  <w:rStyle w:val="Hyperlink"/>
                  <w:rFonts w:ascii="Century Gothic" w:hAnsi="Century Gothic"/>
                  <w:b w:val="0"/>
                  <w:color w:val="C31872" w:themeColor="accent1" w:themeShade="BF"/>
                  <w:sz w:val="20"/>
                  <w:szCs w:val="20"/>
                </w:rPr>
                <w:t>Comment or Essay Box</w:t>
              </w:r>
            </w:hyperlink>
          </w:p>
        </w:tc>
        <w:tc>
          <w:tcPr>
            <w:tcW w:w="3768" w:type="pct"/>
            <w:shd w:val="clear" w:color="auto" w:fill="auto"/>
            <w:hideMark/>
          </w:tcPr>
          <w:p w14:paraId="403E780F"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Allow respondents to enter free text comments. Ideal for feedback and other long-form comments. This question type allows you to </w:t>
            </w:r>
            <w:r w:rsidRPr="008F30F1">
              <w:rPr>
                <w:rStyle w:val="Strong"/>
                <w:b w:val="0"/>
              </w:rPr>
              <w:t>limit the number </w:t>
            </w:r>
            <w:r w:rsidRPr="008F30F1">
              <w:rPr>
                <w:bCs/>
              </w:rPr>
              <w:t>of </w:t>
            </w:r>
            <w:r w:rsidRPr="008F30F1">
              <w:rPr>
                <w:rStyle w:val="Strong"/>
                <w:b w:val="0"/>
              </w:rPr>
              <w:t>characters and words</w:t>
            </w:r>
            <w:r w:rsidRPr="008F30F1">
              <w:rPr>
                <w:bCs/>
              </w:rPr>
              <w:t> that can be entered using validation.</w:t>
            </w:r>
          </w:p>
        </w:tc>
      </w:tr>
      <w:tr w:rsidR="00A466DE" w:rsidRPr="008F30F1" w14:paraId="1A461A61"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46472609" w14:textId="77777777" w:rsidR="00A466DE" w:rsidRPr="008F30F1" w:rsidRDefault="00AF1092" w:rsidP="004912B2">
            <w:pPr>
              <w:pStyle w:val="HWNormalText"/>
              <w:rPr>
                <w:b w:val="0"/>
              </w:rPr>
            </w:pPr>
            <w:hyperlink r:id="rId24" w:history="1">
              <w:r w:rsidR="00A466DE" w:rsidRPr="008F30F1">
                <w:rPr>
                  <w:rStyle w:val="Hyperlink"/>
                  <w:rFonts w:ascii="Century Gothic" w:hAnsi="Century Gothic"/>
                  <w:b w:val="0"/>
                  <w:color w:val="C31872" w:themeColor="accent1" w:themeShade="BF"/>
                  <w:sz w:val="20"/>
                  <w:szCs w:val="20"/>
                </w:rPr>
                <w:t>Ranking</w:t>
              </w:r>
            </w:hyperlink>
          </w:p>
        </w:tc>
        <w:tc>
          <w:tcPr>
            <w:tcW w:w="3768" w:type="pct"/>
            <w:shd w:val="clear" w:color="auto" w:fill="auto"/>
            <w:hideMark/>
          </w:tcPr>
          <w:p w14:paraId="328B04DB"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Add a list of choices for your respondents to then rank in order of their preference, using drag and drop or by selecting the ranking number from a drop-down box next to each option.</w:t>
            </w:r>
          </w:p>
        </w:tc>
      </w:tr>
      <w:tr w:rsidR="00A466DE" w:rsidRPr="008F30F1" w14:paraId="6E2C8B01"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0E6EC665" w14:textId="77777777" w:rsidR="00A466DE" w:rsidRPr="008F30F1" w:rsidRDefault="00AF1092" w:rsidP="004912B2">
            <w:pPr>
              <w:pStyle w:val="HWNormalText"/>
              <w:rPr>
                <w:b w:val="0"/>
              </w:rPr>
            </w:pPr>
            <w:hyperlink r:id="rId25" w:history="1">
              <w:r w:rsidR="00A466DE" w:rsidRPr="008F30F1">
                <w:rPr>
                  <w:rStyle w:val="Hyperlink"/>
                  <w:rFonts w:ascii="Century Gothic" w:hAnsi="Century Gothic"/>
                  <w:b w:val="0"/>
                  <w:color w:val="C31872" w:themeColor="accent1" w:themeShade="BF"/>
                  <w:sz w:val="20"/>
                  <w:szCs w:val="20"/>
                </w:rPr>
                <w:t>Matrix of Choices</w:t>
              </w:r>
              <w:r w:rsidR="00A466DE" w:rsidRPr="008F30F1">
                <w:rPr>
                  <w:b w:val="0"/>
                </w:rPr>
                <w:br/>
              </w:r>
              <w:r w:rsidR="00A466DE" w:rsidRPr="008F30F1">
                <w:rPr>
                  <w:rStyle w:val="Hyperlink"/>
                  <w:rFonts w:ascii="Century Gothic" w:hAnsi="Century Gothic"/>
                  <w:b w:val="0"/>
                  <w:color w:val="C31872" w:themeColor="accent1" w:themeShade="BF"/>
                  <w:sz w:val="20"/>
                  <w:szCs w:val="20"/>
                </w:rPr>
                <w:t>- One Answer Per Row</w:t>
              </w:r>
            </w:hyperlink>
          </w:p>
        </w:tc>
        <w:tc>
          <w:tcPr>
            <w:tcW w:w="3768" w:type="pct"/>
            <w:shd w:val="clear" w:color="auto" w:fill="auto"/>
            <w:hideMark/>
          </w:tcPr>
          <w:p w14:paraId="4ABDCB49"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Generate a table of radio buttons in rows and columns, allowing respondents to make a single choice per row. This question can be used as a </w:t>
            </w:r>
            <w:r w:rsidRPr="008F30F1">
              <w:rPr>
                <w:rStyle w:val="Strong"/>
                <w:b w:val="0"/>
              </w:rPr>
              <w:t>rating scale</w:t>
            </w:r>
            <w:r w:rsidRPr="008F30F1">
              <w:rPr>
                <w:bCs/>
              </w:rPr>
              <w:t> but for numerous options.</w:t>
            </w:r>
          </w:p>
        </w:tc>
      </w:tr>
      <w:tr w:rsidR="00A466DE" w:rsidRPr="008F30F1" w14:paraId="17BEAEDC"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3DDD9D40" w14:textId="77777777" w:rsidR="00A466DE" w:rsidRPr="008F30F1" w:rsidRDefault="00AF1092" w:rsidP="004912B2">
            <w:pPr>
              <w:pStyle w:val="HWNormalText"/>
              <w:rPr>
                <w:b w:val="0"/>
              </w:rPr>
            </w:pPr>
            <w:hyperlink r:id="rId26" w:history="1">
              <w:r w:rsidR="00A466DE" w:rsidRPr="008F30F1">
                <w:rPr>
                  <w:rStyle w:val="Hyperlink"/>
                  <w:rFonts w:ascii="Century Gothic" w:hAnsi="Century Gothic"/>
                  <w:b w:val="0"/>
                  <w:color w:val="C31872" w:themeColor="accent1" w:themeShade="BF"/>
                  <w:sz w:val="20"/>
                  <w:szCs w:val="20"/>
                </w:rPr>
                <w:t>Matrix of Choices</w:t>
              </w:r>
              <w:r w:rsidR="00A466DE" w:rsidRPr="008F30F1">
                <w:rPr>
                  <w:b w:val="0"/>
                </w:rPr>
                <w:br/>
              </w:r>
              <w:r w:rsidR="00A466DE" w:rsidRPr="008F30F1">
                <w:rPr>
                  <w:rStyle w:val="Hyperlink"/>
                  <w:rFonts w:ascii="Century Gothic" w:hAnsi="Century Gothic"/>
                  <w:b w:val="0"/>
                  <w:color w:val="C31872" w:themeColor="accent1" w:themeShade="BF"/>
                  <w:sz w:val="20"/>
                  <w:szCs w:val="20"/>
                </w:rPr>
                <w:t>- Multiple Answers Per Row</w:t>
              </w:r>
            </w:hyperlink>
          </w:p>
        </w:tc>
        <w:tc>
          <w:tcPr>
            <w:tcW w:w="3768" w:type="pct"/>
            <w:shd w:val="clear" w:color="auto" w:fill="auto"/>
            <w:hideMark/>
          </w:tcPr>
          <w:p w14:paraId="79E66BB3"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Generate a table of radio buttons in rows and columns, allowing respondents to make multiple selections per row.</w:t>
            </w:r>
          </w:p>
        </w:tc>
      </w:tr>
      <w:tr w:rsidR="00A466DE" w:rsidRPr="008F30F1" w14:paraId="3AE88969"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0946F914" w14:textId="77777777" w:rsidR="00A466DE" w:rsidRPr="008F30F1" w:rsidRDefault="00AF1092" w:rsidP="004912B2">
            <w:pPr>
              <w:pStyle w:val="HWNormalText"/>
              <w:rPr>
                <w:b w:val="0"/>
              </w:rPr>
            </w:pPr>
            <w:hyperlink r:id="rId27" w:history="1">
              <w:r w:rsidR="00A466DE" w:rsidRPr="008F30F1">
                <w:rPr>
                  <w:rStyle w:val="Hyperlink"/>
                  <w:rFonts w:ascii="Century Gothic" w:hAnsi="Century Gothic"/>
                  <w:b w:val="0"/>
                  <w:color w:val="C31872" w:themeColor="accent1" w:themeShade="BF"/>
                  <w:sz w:val="20"/>
                  <w:szCs w:val="20"/>
                </w:rPr>
                <w:t>Matrix of Text Boxes</w:t>
              </w:r>
            </w:hyperlink>
          </w:p>
        </w:tc>
        <w:tc>
          <w:tcPr>
            <w:tcW w:w="3768" w:type="pct"/>
            <w:shd w:val="clear" w:color="auto" w:fill="auto"/>
            <w:hideMark/>
          </w:tcPr>
          <w:p w14:paraId="02CE2EDD"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Generate a table with customisable column and row headings. For each row and column there is a text box within which respondents can type free text answers. This is sometimes referred to as a </w:t>
            </w:r>
            <w:r w:rsidRPr="008F30F1">
              <w:rPr>
                <w:rStyle w:val="Strong"/>
                <w:b w:val="0"/>
              </w:rPr>
              <w:t>Matrix spreadsheet</w:t>
            </w:r>
            <w:r w:rsidRPr="008F30F1">
              <w:rPr>
                <w:bCs/>
              </w:rPr>
              <w:t>.</w:t>
            </w:r>
          </w:p>
        </w:tc>
      </w:tr>
      <w:tr w:rsidR="00A466DE" w:rsidRPr="008F30F1" w14:paraId="7C82972A"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05EC52AC" w14:textId="77777777" w:rsidR="00A466DE" w:rsidRPr="008F30F1" w:rsidRDefault="00AF1092" w:rsidP="004912B2">
            <w:pPr>
              <w:pStyle w:val="HWNormalText"/>
              <w:rPr>
                <w:b w:val="0"/>
              </w:rPr>
            </w:pPr>
            <w:hyperlink r:id="rId28" w:history="1">
              <w:r w:rsidR="00A466DE" w:rsidRPr="008F30F1">
                <w:rPr>
                  <w:rStyle w:val="Hyperlink"/>
                  <w:rFonts w:ascii="Century Gothic" w:hAnsi="Century Gothic"/>
                  <w:b w:val="0"/>
                  <w:color w:val="C31872" w:themeColor="accent1" w:themeShade="BF"/>
                  <w:sz w:val="20"/>
                  <w:szCs w:val="20"/>
                </w:rPr>
                <w:t>Matrix of Drop</w:t>
              </w:r>
              <w:r w:rsidR="00A466DE" w:rsidRPr="008F30F1">
                <w:rPr>
                  <w:b w:val="0"/>
                </w:rPr>
                <w:br/>
              </w:r>
              <w:r w:rsidR="00A466DE" w:rsidRPr="008F30F1">
                <w:rPr>
                  <w:rStyle w:val="Hyperlink"/>
                  <w:rFonts w:ascii="Century Gothic" w:hAnsi="Century Gothic"/>
                  <w:b w:val="0"/>
                  <w:color w:val="C31872" w:themeColor="accent1" w:themeShade="BF"/>
                  <w:sz w:val="20"/>
                  <w:szCs w:val="20"/>
                </w:rPr>
                <w:t>- Down Menus</w:t>
              </w:r>
            </w:hyperlink>
          </w:p>
        </w:tc>
        <w:tc>
          <w:tcPr>
            <w:tcW w:w="3768" w:type="pct"/>
            <w:shd w:val="clear" w:color="auto" w:fill="auto"/>
            <w:hideMark/>
          </w:tcPr>
          <w:p w14:paraId="562C4C93"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Generate a table with customisable column and row headings. For each row and column there is a drop-down menu from which respondents can make their answer choice.</w:t>
            </w:r>
          </w:p>
        </w:tc>
      </w:tr>
      <w:tr w:rsidR="00A466DE" w:rsidRPr="008F30F1" w14:paraId="4DD083F8"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38EE1873" w14:textId="77777777" w:rsidR="00A466DE" w:rsidRPr="008F30F1" w:rsidRDefault="00AF1092" w:rsidP="004912B2">
            <w:pPr>
              <w:pStyle w:val="HWNormalText"/>
              <w:rPr>
                <w:b w:val="0"/>
              </w:rPr>
            </w:pPr>
            <w:hyperlink r:id="rId29" w:history="1">
              <w:r w:rsidR="00A466DE" w:rsidRPr="008F30F1">
                <w:rPr>
                  <w:rStyle w:val="Hyperlink"/>
                  <w:rFonts w:ascii="Century Gothic" w:hAnsi="Century Gothic"/>
                  <w:b w:val="0"/>
                  <w:color w:val="C31872" w:themeColor="accent1" w:themeShade="BF"/>
                  <w:sz w:val="20"/>
                  <w:szCs w:val="20"/>
                </w:rPr>
                <w:t>Single Textbox</w:t>
              </w:r>
            </w:hyperlink>
          </w:p>
        </w:tc>
        <w:tc>
          <w:tcPr>
            <w:tcW w:w="3768" w:type="pct"/>
            <w:shd w:val="clear" w:color="auto" w:fill="auto"/>
            <w:hideMark/>
          </w:tcPr>
          <w:p w14:paraId="212CC6BA"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Add a single line text entry field. Designed for brief answers, for example: Please enter your name.</w:t>
            </w:r>
          </w:p>
        </w:tc>
      </w:tr>
      <w:tr w:rsidR="00A466DE" w:rsidRPr="008F30F1" w14:paraId="2D9558BE"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36395FD" w14:textId="77777777" w:rsidR="00A466DE" w:rsidRPr="008F30F1" w:rsidRDefault="00AF1092" w:rsidP="004912B2">
            <w:pPr>
              <w:pStyle w:val="HWNormalText"/>
              <w:rPr>
                <w:b w:val="0"/>
              </w:rPr>
            </w:pPr>
            <w:hyperlink r:id="rId30" w:history="1">
              <w:r w:rsidR="00A466DE" w:rsidRPr="008F30F1">
                <w:rPr>
                  <w:rStyle w:val="Hyperlink"/>
                  <w:rFonts w:ascii="Century Gothic" w:hAnsi="Century Gothic"/>
                  <w:b w:val="0"/>
                  <w:color w:val="C31872" w:themeColor="accent1" w:themeShade="BF"/>
                  <w:sz w:val="20"/>
                  <w:szCs w:val="20"/>
                </w:rPr>
                <w:t>Multiple Textboxes</w:t>
              </w:r>
            </w:hyperlink>
          </w:p>
        </w:tc>
        <w:tc>
          <w:tcPr>
            <w:tcW w:w="3768" w:type="pct"/>
            <w:shd w:val="clear" w:color="auto" w:fill="auto"/>
            <w:hideMark/>
          </w:tcPr>
          <w:p w14:paraId="2E7DDD08"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Add several text boxes within one question. Designed for several pieces of related information (such as contact information).</w:t>
            </w:r>
          </w:p>
        </w:tc>
      </w:tr>
      <w:tr w:rsidR="00A466DE" w:rsidRPr="008F30F1" w14:paraId="096EA872"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57A4CE2" w14:textId="77777777" w:rsidR="00A466DE" w:rsidRPr="008F30F1" w:rsidRDefault="00AF1092" w:rsidP="004912B2">
            <w:pPr>
              <w:pStyle w:val="HWNormalText"/>
              <w:rPr>
                <w:b w:val="0"/>
              </w:rPr>
            </w:pPr>
            <w:hyperlink r:id="rId31" w:history="1">
              <w:r w:rsidR="00A466DE" w:rsidRPr="008F30F1">
                <w:rPr>
                  <w:rStyle w:val="Hyperlink"/>
                  <w:rFonts w:ascii="Century Gothic" w:hAnsi="Century Gothic"/>
                  <w:b w:val="0"/>
                  <w:color w:val="C31872" w:themeColor="accent1" w:themeShade="BF"/>
                  <w:sz w:val="20"/>
                  <w:szCs w:val="20"/>
                </w:rPr>
                <w:t>Descriptive Text</w:t>
              </w:r>
            </w:hyperlink>
          </w:p>
        </w:tc>
        <w:tc>
          <w:tcPr>
            <w:tcW w:w="3768" w:type="pct"/>
            <w:shd w:val="clear" w:color="auto" w:fill="auto"/>
            <w:hideMark/>
          </w:tcPr>
          <w:p w14:paraId="4FE46E77" w14:textId="440A5208"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Place informative text or media into the survey without asking a question. Use this to add introduction text, instructions, embedding videos or images. Although this is a question type, respondents cannot input anything.</w:t>
            </w:r>
          </w:p>
        </w:tc>
      </w:tr>
      <w:tr w:rsidR="00A466DE" w:rsidRPr="008F30F1" w14:paraId="708C9E39"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7540CF63" w14:textId="77777777" w:rsidR="00A466DE" w:rsidRPr="008F30F1" w:rsidRDefault="00AF1092" w:rsidP="004912B2">
            <w:pPr>
              <w:pStyle w:val="HWNormalText"/>
              <w:rPr>
                <w:b w:val="0"/>
              </w:rPr>
            </w:pPr>
            <w:hyperlink r:id="rId32" w:history="1">
              <w:r w:rsidR="00A466DE" w:rsidRPr="008F30F1">
                <w:rPr>
                  <w:rStyle w:val="Hyperlink"/>
                  <w:rFonts w:ascii="Century Gothic" w:hAnsi="Century Gothic"/>
                  <w:b w:val="0"/>
                  <w:color w:val="C31872" w:themeColor="accent1" w:themeShade="BF"/>
                  <w:sz w:val="20"/>
                  <w:szCs w:val="20"/>
                </w:rPr>
                <w:t>Date/ Time Box</w:t>
              </w:r>
            </w:hyperlink>
          </w:p>
        </w:tc>
        <w:tc>
          <w:tcPr>
            <w:tcW w:w="3768" w:type="pct"/>
            <w:shd w:val="clear" w:color="auto" w:fill="auto"/>
            <w:hideMark/>
          </w:tcPr>
          <w:p w14:paraId="52610F16"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Generate a date or time entry field. Designed to collect dates or times in a standardised format. </w:t>
            </w:r>
          </w:p>
        </w:tc>
      </w:tr>
      <w:tr w:rsidR="00A466DE" w:rsidRPr="008F30F1" w14:paraId="415DEE1A"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D9EEBBD" w14:textId="77777777" w:rsidR="00A466DE" w:rsidRPr="008F30F1" w:rsidRDefault="00AF1092" w:rsidP="004912B2">
            <w:pPr>
              <w:pStyle w:val="HWNormalText"/>
              <w:rPr>
                <w:b w:val="0"/>
              </w:rPr>
            </w:pPr>
            <w:hyperlink r:id="rId33" w:history="1">
              <w:r w:rsidR="00A466DE" w:rsidRPr="008F30F1">
                <w:rPr>
                  <w:rStyle w:val="Hyperlink"/>
                  <w:rFonts w:ascii="Century Gothic" w:hAnsi="Century Gothic"/>
                  <w:b w:val="0"/>
                  <w:color w:val="C31872" w:themeColor="accent1" w:themeShade="BF"/>
                  <w:sz w:val="20"/>
                  <w:szCs w:val="20"/>
                </w:rPr>
                <w:t>Net Promoter® Score</w:t>
              </w:r>
            </w:hyperlink>
          </w:p>
        </w:tc>
        <w:tc>
          <w:tcPr>
            <w:tcW w:w="3768" w:type="pct"/>
            <w:shd w:val="clear" w:color="auto" w:fill="auto"/>
            <w:hideMark/>
          </w:tcPr>
          <w:p w14:paraId="34C69564" w14:textId="5AF9E462"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 xml:space="preserve">Generate a ranking scale from 0 to 10. </w:t>
            </w:r>
          </w:p>
        </w:tc>
      </w:tr>
      <w:tr w:rsidR="00A466DE" w:rsidRPr="008F30F1" w14:paraId="337BBEE8"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4B842DF1" w14:textId="77777777" w:rsidR="00A466DE" w:rsidRPr="008F30F1" w:rsidRDefault="00AF1092" w:rsidP="004912B2">
            <w:pPr>
              <w:pStyle w:val="HWNormalText"/>
              <w:rPr>
                <w:b w:val="0"/>
              </w:rPr>
            </w:pPr>
            <w:hyperlink r:id="rId34" w:history="1">
              <w:r w:rsidR="00A466DE" w:rsidRPr="008F30F1">
                <w:rPr>
                  <w:rStyle w:val="Hyperlink"/>
                  <w:rFonts w:ascii="Century Gothic" w:hAnsi="Century Gothic"/>
                  <w:b w:val="0"/>
                  <w:color w:val="C31872" w:themeColor="accent1" w:themeShade="BF"/>
                  <w:sz w:val="20"/>
                  <w:szCs w:val="20"/>
                </w:rPr>
                <w:t>Continuous Sum</w:t>
              </w:r>
            </w:hyperlink>
          </w:p>
        </w:tc>
        <w:tc>
          <w:tcPr>
            <w:tcW w:w="3768" w:type="pct"/>
            <w:shd w:val="clear" w:color="auto" w:fill="auto"/>
            <w:hideMark/>
          </w:tcPr>
          <w:p w14:paraId="28E34FDE"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Generate a series of textboxes that accept numbers only. As the respondent enters numbers into the fields, the total sum of each entry is automatically calculated and displayed below.</w:t>
            </w:r>
          </w:p>
        </w:tc>
      </w:tr>
      <w:tr w:rsidR="00A466DE" w:rsidRPr="008F30F1" w14:paraId="675B48C1"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2D579A28" w14:textId="77777777" w:rsidR="00A466DE" w:rsidRPr="008F30F1" w:rsidRDefault="00AF1092" w:rsidP="004912B2">
            <w:pPr>
              <w:pStyle w:val="HWNormalText"/>
              <w:rPr>
                <w:b w:val="0"/>
              </w:rPr>
            </w:pPr>
            <w:hyperlink r:id="rId35" w:history="1">
              <w:r w:rsidR="00A466DE" w:rsidRPr="008F30F1">
                <w:rPr>
                  <w:rStyle w:val="Hyperlink"/>
                  <w:rFonts w:ascii="Century Gothic" w:hAnsi="Century Gothic"/>
                  <w:b w:val="0"/>
                  <w:color w:val="C31872" w:themeColor="accent1" w:themeShade="BF"/>
                  <w:sz w:val="20"/>
                  <w:szCs w:val="20"/>
                </w:rPr>
                <w:t>Slider Scale</w:t>
              </w:r>
            </w:hyperlink>
          </w:p>
        </w:tc>
        <w:tc>
          <w:tcPr>
            <w:tcW w:w="3768" w:type="pct"/>
            <w:shd w:val="clear" w:color="auto" w:fill="auto"/>
            <w:hideMark/>
          </w:tcPr>
          <w:p w14:paraId="14C1BC23" w14:textId="1881AA3D"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 xml:space="preserve">Generate a slider that can be dragged left or right to select a numeric value. This question type can be used to capture a value, percentage, or the degree of agreement to a </w:t>
            </w:r>
            <w:r w:rsidR="00170CD7" w:rsidRPr="008F30F1">
              <w:rPr>
                <w:bCs/>
              </w:rPr>
              <w:t>statement</w:t>
            </w:r>
            <w:r w:rsidRPr="008F30F1">
              <w:rPr>
                <w:bCs/>
              </w:rPr>
              <w:t>.</w:t>
            </w:r>
          </w:p>
        </w:tc>
      </w:tr>
      <w:tr w:rsidR="00A466DE" w:rsidRPr="008F30F1" w14:paraId="02F6E727" w14:textId="77777777" w:rsidTr="00804A58">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3402FD3D" w14:textId="77777777" w:rsidR="00A466DE" w:rsidRPr="008F30F1" w:rsidRDefault="00AF1092" w:rsidP="004912B2">
            <w:pPr>
              <w:pStyle w:val="HWNormalText"/>
              <w:rPr>
                <w:b w:val="0"/>
              </w:rPr>
            </w:pPr>
            <w:hyperlink r:id="rId36" w:history="1">
              <w:r w:rsidR="00A466DE" w:rsidRPr="008F30F1">
                <w:rPr>
                  <w:rStyle w:val="Hyperlink"/>
                  <w:rFonts w:ascii="Century Gothic" w:hAnsi="Century Gothic"/>
                  <w:b w:val="0"/>
                  <w:color w:val="C31872" w:themeColor="accent1" w:themeShade="BF"/>
                  <w:sz w:val="20"/>
                  <w:szCs w:val="20"/>
                </w:rPr>
                <w:t>Semantic Differential</w:t>
              </w:r>
            </w:hyperlink>
          </w:p>
        </w:tc>
        <w:tc>
          <w:tcPr>
            <w:tcW w:w="3768" w:type="pct"/>
            <w:shd w:val="clear" w:color="auto" w:fill="auto"/>
            <w:hideMark/>
          </w:tcPr>
          <w:p w14:paraId="71B9E0ED" w14:textId="77777777" w:rsidR="00A466DE" w:rsidRPr="008F30F1" w:rsidRDefault="00A466DE" w:rsidP="004912B2">
            <w:pPr>
              <w:pStyle w:val="HWNormalText"/>
              <w:cnfStyle w:val="000000000000" w:firstRow="0" w:lastRow="0" w:firstColumn="0" w:lastColumn="0" w:oddVBand="0" w:evenVBand="0" w:oddHBand="0" w:evenHBand="0" w:firstRowFirstColumn="0" w:firstRowLastColumn="0" w:lastRowFirstColumn="0" w:lastRowLastColumn="0"/>
              <w:rPr>
                <w:bCs/>
              </w:rPr>
            </w:pPr>
            <w:r w:rsidRPr="008F30F1">
              <w:rPr>
                <w:bCs/>
              </w:rPr>
              <w:t>Provide two options either end of the scale. The respondent can then select the radio button in the position that most closely represents their feelings towards both options. This question type is typically used to present two opposite views, and measure how strongly the respondent agrees with one or the other, on either end of the scale.</w:t>
            </w:r>
          </w:p>
        </w:tc>
      </w:tr>
      <w:tr w:rsidR="00A466DE" w:rsidRPr="008F30F1" w14:paraId="7A6D41B3" w14:textId="77777777" w:rsidTr="00804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shd w:val="clear" w:color="auto" w:fill="auto"/>
            <w:hideMark/>
          </w:tcPr>
          <w:p w14:paraId="550E6ACE" w14:textId="77777777" w:rsidR="00A466DE" w:rsidRPr="008F30F1" w:rsidRDefault="00AF1092" w:rsidP="004912B2">
            <w:pPr>
              <w:pStyle w:val="HWNormalText"/>
              <w:rPr>
                <w:b w:val="0"/>
              </w:rPr>
            </w:pPr>
            <w:hyperlink r:id="rId37" w:history="1">
              <w:r w:rsidR="00A466DE" w:rsidRPr="008F30F1">
                <w:rPr>
                  <w:rStyle w:val="Hyperlink"/>
                  <w:rFonts w:ascii="Century Gothic" w:hAnsi="Century Gothic"/>
                  <w:b w:val="0"/>
                  <w:color w:val="C31872" w:themeColor="accent1" w:themeShade="BF"/>
                  <w:sz w:val="20"/>
                  <w:szCs w:val="20"/>
                </w:rPr>
                <w:t>File Upload</w:t>
              </w:r>
            </w:hyperlink>
          </w:p>
        </w:tc>
        <w:tc>
          <w:tcPr>
            <w:tcW w:w="3768" w:type="pct"/>
            <w:shd w:val="clear" w:color="auto" w:fill="auto"/>
            <w:hideMark/>
          </w:tcPr>
          <w:p w14:paraId="25243E0D" w14:textId="77777777" w:rsidR="00A466DE" w:rsidRPr="008F30F1" w:rsidRDefault="00A466DE" w:rsidP="004912B2">
            <w:pPr>
              <w:pStyle w:val="HWNormalText"/>
              <w:cnfStyle w:val="000000100000" w:firstRow="0" w:lastRow="0" w:firstColumn="0" w:lastColumn="0" w:oddVBand="0" w:evenVBand="0" w:oddHBand="1" w:evenHBand="0" w:firstRowFirstColumn="0" w:firstRowLastColumn="0" w:lastRowFirstColumn="0" w:lastRowLastColumn="0"/>
              <w:rPr>
                <w:bCs/>
              </w:rPr>
            </w:pPr>
            <w:r w:rsidRPr="008F30F1">
              <w:rPr>
                <w:bCs/>
              </w:rPr>
              <w:t>Generate a simple file upload button which allows the respondent to attach a file in response to the question. This can be used for capturing a multitude of file types, including photos, text documents, and scanned files.</w:t>
            </w:r>
          </w:p>
        </w:tc>
      </w:tr>
    </w:tbl>
    <w:p w14:paraId="292B9E9D" w14:textId="52AFCD02" w:rsidR="00A466DE" w:rsidRPr="008F30F1" w:rsidRDefault="00A466DE" w:rsidP="00377893">
      <w:pPr>
        <w:pStyle w:val="Heading2"/>
        <w:rPr>
          <w:b w:val="0"/>
        </w:rPr>
      </w:pPr>
      <w:bookmarkStart w:id="17" w:name="_Toc103867063"/>
      <w:r w:rsidRPr="008F30F1">
        <w:rPr>
          <w:b w:val="0"/>
        </w:rPr>
        <w:lastRenderedPageBreak/>
        <w:t>Question settings</w:t>
      </w:r>
      <w:bookmarkEnd w:id="17"/>
    </w:p>
    <w:p w14:paraId="4EC944A6" w14:textId="77777777" w:rsidR="00170CD7" w:rsidRPr="008F30F1" w:rsidRDefault="00A466DE" w:rsidP="00170CD7">
      <w:pPr>
        <w:pStyle w:val="HWHeading3"/>
        <w:rPr>
          <w:b w:val="0"/>
        </w:rPr>
      </w:pPr>
      <w:r w:rsidRPr="008F30F1">
        <w:rPr>
          <w:b w:val="0"/>
        </w:rPr>
        <w:t>Making responses mandatory</w:t>
      </w:r>
    </w:p>
    <w:p w14:paraId="20FAB176" w14:textId="77777777" w:rsidR="00170CD7" w:rsidRPr="008F30F1" w:rsidRDefault="00A466DE" w:rsidP="004912B2">
      <w:pPr>
        <w:pStyle w:val="HWNormalText"/>
        <w:rPr>
          <w:bCs/>
        </w:rPr>
      </w:pPr>
      <w:r w:rsidRPr="008F30F1">
        <w:rPr>
          <w:bCs/>
        </w:rPr>
        <w:t>You can force users to provide an answer to a question. This avoids a situation where the respondent can submit a blank response or skip the question. The only exception to this would be if you use Skip Logic within your survey and the rule you set as part of that means a respondent "Skips" the page that this question is contained upon.</w:t>
      </w:r>
    </w:p>
    <w:p w14:paraId="0C7EA693" w14:textId="24A0BCC9" w:rsidR="00A466DE" w:rsidRPr="008F30F1" w:rsidRDefault="00BF4224" w:rsidP="004912B2">
      <w:pPr>
        <w:pStyle w:val="HWNormalText"/>
        <w:rPr>
          <w:bCs/>
        </w:rPr>
      </w:pPr>
      <w:r w:rsidRPr="008F30F1">
        <w:rPr>
          <w:rFonts w:ascii="Century Gothic" w:hAnsi="Century Gothic"/>
          <w:bCs/>
          <w:noProof/>
          <w:lang w:val="en-US"/>
        </w:rPr>
        <w:drawing>
          <wp:anchor distT="0" distB="0" distL="114300" distR="114300" simplePos="0" relativeHeight="251674624" behindDoc="0" locked="0" layoutInCell="1" allowOverlap="1" wp14:anchorId="394246A9" wp14:editId="45772311">
            <wp:simplePos x="0" y="0"/>
            <wp:positionH relativeFrom="margin">
              <wp:align>center</wp:align>
            </wp:positionH>
            <wp:positionV relativeFrom="paragraph">
              <wp:posOffset>664210</wp:posOffset>
            </wp:positionV>
            <wp:extent cx="6120130" cy="20167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2016760"/>
                    </a:xfrm>
                    <a:prstGeom prst="rect">
                      <a:avLst/>
                    </a:prstGeom>
                  </pic:spPr>
                </pic:pic>
              </a:graphicData>
            </a:graphic>
            <wp14:sizeRelH relativeFrom="page">
              <wp14:pctWidth>0</wp14:pctWidth>
            </wp14:sizeRelH>
            <wp14:sizeRelV relativeFrom="page">
              <wp14:pctHeight>0</wp14:pctHeight>
            </wp14:sizeRelV>
          </wp:anchor>
        </w:drawing>
      </w:r>
      <w:r w:rsidR="00A466DE" w:rsidRPr="008F30F1">
        <w:rPr>
          <w:bCs/>
        </w:rPr>
        <w:t>Healthwatch England recommends not making questions mandatory as they act as a disincentive to people completing a survey, except where the question is a filter (</w:t>
      </w:r>
      <w:r w:rsidRPr="008F30F1">
        <w:rPr>
          <w:bCs/>
        </w:rPr>
        <w:t>i.e.</w:t>
      </w:r>
      <w:r w:rsidR="00A466DE" w:rsidRPr="008F30F1">
        <w:rPr>
          <w:bCs/>
        </w:rPr>
        <w:t xml:space="preserve"> to filter people out of the survey or to a different set of questions).</w:t>
      </w:r>
    </w:p>
    <w:p w14:paraId="71C90CEC" w14:textId="481D3C57" w:rsidR="00A466DE" w:rsidRPr="008F30F1" w:rsidRDefault="00A466DE" w:rsidP="00A466DE">
      <w:pPr>
        <w:rPr>
          <w:rFonts w:ascii="Century Gothic" w:hAnsi="Century Gothic"/>
          <w:bCs/>
        </w:rPr>
      </w:pPr>
      <w:r w:rsidRPr="008F30F1" w:rsidDel="003310E3">
        <w:rPr>
          <w:rFonts w:ascii="Century Gothic" w:hAnsi="Century Gothic"/>
          <w:bCs/>
          <w:noProof/>
          <w:lang w:val="en-US"/>
        </w:rPr>
        <w:t xml:space="preserve"> </w:t>
      </w:r>
    </w:p>
    <w:p w14:paraId="4901AA6D" w14:textId="77777777" w:rsidR="00A466DE" w:rsidRPr="008F30F1" w:rsidRDefault="00A466DE" w:rsidP="00BF4224">
      <w:pPr>
        <w:pStyle w:val="Heading3"/>
        <w:rPr>
          <w:b w:val="0"/>
        </w:rPr>
      </w:pPr>
      <w:r w:rsidRPr="008F30F1">
        <w:rPr>
          <w:b w:val="0"/>
        </w:rPr>
        <w:t>Adding an ‘Other’ or ‘Comment’ field</w:t>
      </w:r>
    </w:p>
    <w:p w14:paraId="5FF3F8A1" w14:textId="176EA38C" w:rsidR="00A466DE" w:rsidRPr="008F30F1" w:rsidRDefault="00A466DE" w:rsidP="004912B2">
      <w:pPr>
        <w:pStyle w:val="HWNormalText"/>
        <w:rPr>
          <w:bCs/>
        </w:rPr>
      </w:pPr>
      <w:r w:rsidRPr="008F30F1">
        <w:rPr>
          <w:bCs/>
        </w:rPr>
        <w:t xml:space="preserve">If you are adding a </w:t>
      </w:r>
      <w:r w:rsidR="00BF4224" w:rsidRPr="008F30F1">
        <w:rPr>
          <w:bCs/>
        </w:rPr>
        <w:t>multiple-choice</w:t>
      </w:r>
      <w:r w:rsidRPr="008F30F1">
        <w:rPr>
          <w:bCs/>
        </w:rPr>
        <w:t xml:space="preserve"> question where the answer choices you provide are not exhaustive, then having an </w:t>
      </w:r>
      <w:r w:rsidR="00A860C7" w:rsidRPr="008F30F1">
        <w:rPr>
          <w:bCs/>
        </w:rPr>
        <w:t>‘</w:t>
      </w:r>
      <w:r w:rsidRPr="008F30F1">
        <w:rPr>
          <w:bCs/>
        </w:rPr>
        <w:t>Other</w:t>
      </w:r>
      <w:r w:rsidR="00A860C7" w:rsidRPr="008F30F1">
        <w:rPr>
          <w:bCs/>
        </w:rPr>
        <w:t>’</w:t>
      </w:r>
      <w:r w:rsidRPr="008F30F1">
        <w:rPr>
          <w:bCs/>
        </w:rPr>
        <w:t xml:space="preserve"> field is useful. It means you can list the most common </w:t>
      </w:r>
      <w:r w:rsidR="00A860C7" w:rsidRPr="008F30F1">
        <w:rPr>
          <w:bCs/>
        </w:rPr>
        <w:t>options but</w:t>
      </w:r>
      <w:r w:rsidRPr="008F30F1">
        <w:rPr>
          <w:bCs/>
        </w:rPr>
        <w:t xml:space="preserve"> ensures that respondent</w:t>
      </w:r>
      <w:r w:rsidR="00A860C7" w:rsidRPr="008F30F1">
        <w:rPr>
          <w:bCs/>
        </w:rPr>
        <w:t>s have</w:t>
      </w:r>
      <w:r w:rsidRPr="008F30F1">
        <w:rPr>
          <w:bCs/>
        </w:rPr>
        <w:t xml:space="preserve"> the option to provide their own answer</w:t>
      </w:r>
      <w:r w:rsidR="00A860C7" w:rsidRPr="008F30F1">
        <w:rPr>
          <w:bCs/>
        </w:rPr>
        <w:t>.</w:t>
      </w:r>
    </w:p>
    <w:p w14:paraId="2D961AF2" w14:textId="3E060368" w:rsidR="00A466DE" w:rsidRPr="008F30F1" w:rsidRDefault="00A466DE" w:rsidP="004912B2">
      <w:pPr>
        <w:pStyle w:val="HWNormalText"/>
        <w:rPr>
          <w:bCs/>
        </w:rPr>
      </w:pPr>
      <w:r w:rsidRPr="008F30F1">
        <w:rPr>
          <w:bCs/>
        </w:rPr>
        <w:t xml:space="preserve">For questions where an answer choice could require a further explanation, or where you'd like the respondent to explain their answer choice you may want to give the respondents the freedom to add their own comments with the </w:t>
      </w:r>
      <w:r w:rsidR="00A860C7" w:rsidRPr="008F30F1">
        <w:rPr>
          <w:bCs/>
        </w:rPr>
        <w:t>‘</w:t>
      </w:r>
      <w:r w:rsidRPr="008F30F1">
        <w:rPr>
          <w:bCs/>
        </w:rPr>
        <w:t>Comment</w:t>
      </w:r>
      <w:r w:rsidR="00A860C7" w:rsidRPr="008F30F1">
        <w:rPr>
          <w:bCs/>
        </w:rPr>
        <w:t>’</w:t>
      </w:r>
      <w:r w:rsidRPr="008F30F1">
        <w:rPr>
          <w:bCs/>
        </w:rPr>
        <w:t xml:space="preserve"> field.</w:t>
      </w:r>
    </w:p>
    <w:p w14:paraId="72948350" w14:textId="6591E562" w:rsidR="00A466DE" w:rsidRPr="008F30F1" w:rsidRDefault="00A466DE" w:rsidP="004912B2">
      <w:pPr>
        <w:pStyle w:val="HWNormalText"/>
        <w:rPr>
          <w:bCs/>
        </w:rPr>
      </w:pPr>
      <w:r w:rsidRPr="008F30F1">
        <w:rPr>
          <w:bCs/>
        </w:rPr>
        <w:t xml:space="preserve">To add an </w:t>
      </w:r>
      <w:r w:rsidR="00A860C7" w:rsidRPr="008F30F1">
        <w:rPr>
          <w:bCs/>
        </w:rPr>
        <w:t>‘</w:t>
      </w:r>
      <w:r w:rsidRPr="008F30F1">
        <w:rPr>
          <w:bCs/>
        </w:rPr>
        <w:t>Other</w:t>
      </w:r>
      <w:r w:rsidR="00A860C7" w:rsidRPr="008F30F1">
        <w:rPr>
          <w:bCs/>
        </w:rPr>
        <w:t>’</w:t>
      </w:r>
      <w:r w:rsidRPr="008F30F1">
        <w:rPr>
          <w:bCs/>
        </w:rPr>
        <w:t xml:space="preserve"> choice:</w:t>
      </w:r>
    </w:p>
    <w:p w14:paraId="467E8641" w14:textId="6933D9AE" w:rsidR="00A466DE" w:rsidRPr="008F30F1" w:rsidRDefault="00A466DE" w:rsidP="004912B2">
      <w:pPr>
        <w:pStyle w:val="HWBullets"/>
        <w:rPr>
          <w:bCs/>
        </w:rPr>
      </w:pPr>
      <w:r w:rsidRPr="008F30F1">
        <w:rPr>
          <w:bCs/>
        </w:rPr>
        <w:t xml:space="preserve">Click </w:t>
      </w:r>
      <w:r w:rsidR="00A860C7" w:rsidRPr="008F30F1">
        <w:rPr>
          <w:bCs/>
        </w:rPr>
        <w:t>‘</w:t>
      </w:r>
      <w:r w:rsidRPr="008F30F1">
        <w:rPr>
          <w:bCs/>
        </w:rPr>
        <w:t>Add Question</w:t>
      </w:r>
      <w:r w:rsidR="00A860C7" w:rsidRPr="008F30F1">
        <w:rPr>
          <w:bCs/>
        </w:rPr>
        <w:t>’</w:t>
      </w:r>
      <w:r w:rsidRPr="008F30F1">
        <w:rPr>
          <w:bCs/>
        </w:rPr>
        <w:t xml:space="preserve"> to add a new </w:t>
      </w:r>
      <w:r w:rsidR="00A860C7" w:rsidRPr="008F30F1">
        <w:rPr>
          <w:bCs/>
        </w:rPr>
        <w:t>question or</w:t>
      </w:r>
      <w:r w:rsidRPr="008F30F1">
        <w:rPr>
          <w:bCs/>
        </w:rPr>
        <w:t xml:space="preserve"> click </w:t>
      </w:r>
      <w:r w:rsidR="00A860C7" w:rsidRPr="008F30F1">
        <w:rPr>
          <w:bCs/>
        </w:rPr>
        <w:t>‘</w:t>
      </w:r>
      <w:r w:rsidRPr="008F30F1">
        <w:rPr>
          <w:bCs/>
        </w:rPr>
        <w:t>Edit Question</w:t>
      </w:r>
      <w:r w:rsidR="00A860C7" w:rsidRPr="008F30F1">
        <w:rPr>
          <w:bCs/>
        </w:rPr>
        <w:t>’</w:t>
      </w:r>
      <w:r w:rsidRPr="008F30F1">
        <w:rPr>
          <w:bCs/>
        </w:rPr>
        <w:t xml:space="preserve"> to customise an existing question.</w:t>
      </w:r>
    </w:p>
    <w:p w14:paraId="7EF13E8E" w14:textId="2BC8E72A" w:rsidR="00A466DE" w:rsidRPr="008F30F1" w:rsidRDefault="00A466DE" w:rsidP="004912B2">
      <w:pPr>
        <w:pStyle w:val="HWBullets"/>
        <w:rPr>
          <w:bCs/>
        </w:rPr>
      </w:pPr>
      <w:r w:rsidRPr="008F30F1">
        <w:rPr>
          <w:bCs/>
        </w:rPr>
        <w:t xml:space="preserve">In the </w:t>
      </w:r>
      <w:r w:rsidR="00A860C7" w:rsidRPr="008F30F1">
        <w:rPr>
          <w:bCs/>
        </w:rPr>
        <w:t>‘</w:t>
      </w:r>
      <w:r w:rsidRPr="008F30F1">
        <w:rPr>
          <w:bCs/>
        </w:rPr>
        <w:t>Answer Choices</w:t>
      </w:r>
      <w:r w:rsidR="00A860C7" w:rsidRPr="008F30F1">
        <w:rPr>
          <w:bCs/>
        </w:rPr>
        <w:t>’</w:t>
      </w:r>
      <w:r w:rsidRPr="008F30F1">
        <w:rPr>
          <w:bCs/>
        </w:rPr>
        <w:t xml:space="preserve"> section, click the </w:t>
      </w:r>
      <w:r w:rsidR="00A860C7" w:rsidRPr="008F30F1">
        <w:rPr>
          <w:bCs/>
        </w:rPr>
        <w:t>‘</w:t>
      </w:r>
      <w:r w:rsidRPr="008F30F1">
        <w:rPr>
          <w:bCs/>
        </w:rPr>
        <w:t>Add Other</w:t>
      </w:r>
      <w:r w:rsidR="00A860C7" w:rsidRPr="008F30F1">
        <w:rPr>
          <w:bCs/>
        </w:rPr>
        <w:t>’</w:t>
      </w:r>
      <w:r w:rsidRPr="008F30F1">
        <w:rPr>
          <w:bCs/>
        </w:rPr>
        <w:t xml:space="preserve"> choice field checkbox.</w:t>
      </w:r>
    </w:p>
    <w:p w14:paraId="07F9D0B7" w14:textId="59B18407" w:rsidR="00A466DE" w:rsidRPr="008F30F1" w:rsidRDefault="00A466DE" w:rsidP="004912B2">
      <w:pPr>
        <w:pStyle w:val="HWBullets"/>
        <w:rPr>
          <w:bCs/>
        </w:rPr>
      </w:pPr>
      <w:r w:rsidRPr="008F30F1">
        <w:rPr>
          <w:bCs/>
        </w:rPr>
        <w:t>Set the label, size and character limit for the answer.</w:t>
      </w:r>
    </w:p>
    <w:p w14:paraId="5B5AB4C2" w14:textId="77777777" w:rsidR="00DA4637" w:rsidRPr="008F30F1" w:rsidRDefault="00A466DE" w:rsidP="004912B2">
      <w:pPr>
        <w:pStyle w:val="HWBullets"/>
        <w:rPr>
          <w:bCs/>
        </w:rPr>
      </w:pPr>
      <w:r w:rsidRPr="008F30F1">
        <w:rPr>
          <w:bCs/>
        </w:rPr>
        <w:t>Optionally, check ‘Require an answer’ if you want to make the response mandatory.</w:t>
      </w:r>
    </w:p>
    <w:p w14:paraId="4E5B23F4" w14:textId="41D5521D" w:rsidR="00A466DE" w:rsidRPr="008F30F1" w:rsidRDefault="00A466DE" w:rsidP="004912B2">
      <w:pPr>
        <w:pStyle w:val="HWBullets"/>
        <w:rPr>
          <w:bCs/>
        </w:rPr>
      </w:pPr>
      <w:r w:rsidRPr="008F30F1">
        <w:rPr>
          <w:bCs/>
        </w:rPr>
        <w:t>To add a Comment field:</w:t>
      </w:r>
    </w:p>
    <w:p w14:paraId="197F1C3D" w14:textId="5FF2B60E" w:rsidR="00A466DE" w:rsidRPr="008F30F1" w:rsidRDefault="00A466DE" w:rsidP="004912B2">
      <w:pPr>
        <w:pStyle w:val="HWBullets"/>
        <w:rPr>
          <w:bCs/>
        </w:rPr>
      </w:pPr>
      <w:r w:rsidRPr="008F30F1">
        <w:rPr>
          <w:bCs/>
        </w:rPr>
        <w:lastRenderedPageBreak/>
        <w:t xml:space="preserve">Click </w:t>
      </w:r>
      <w:r w:rsidR="00377893" w:rsidRPr="008F30F1">
        <w:rPr>
          <w:bCs/>
        </w:rPr>
        <w:t>‘</w:t>
      </w:r>
      <w:r w:rsidRPr="008F30F1">
        <w:rPr>
          <w:bCs/>
        </w:rPr>
        <w:t>Add Question</w:t>
      </w:r>
      <w:r w:rsidR="00377893" w:rsidRPr="008F30F1">
        <w:rPr>
          <w:bCs/>
        </w:rPr>
        <w:t>’</w:t>
      </w:r>
      <w:r w:rsidRPr="008F30F1">
        <w:rPr>
          <w:bCs/>
        </w:rPr>
        <w:t xml:space="preserve"> to add a new </w:t>
      </w:r>
      <w:r w:rsidR="00377893" w:rsidRPr="008F30F1">
        <w:rPr>
          <w:bCs/>
        </w:rPr>
        <w:t>question or</w:t>
      </w:r>
      <w:r w:rsidRPr="008F30F1">
        <w:rPr>
          <w:bCs/>
        </w:rPr>
        <w:t xml:space="preserve"> click </w:t>
      </w:r>
      <w:r w:rsidR="00377893" w:rsidRPr="008F30F1">
        <w:rPr>
          <w:bCs/>
        </w:rPr>
        <w:t>‘</w:t>
      </w:r>
      <w:r w:rsidRPr="008F30F1">
        <w:rPr>
          <w:bCs/>
        </w:rPr>
        <w:t>Edit Question</w:t>
      </w:r>
      <w:r w:rsidR="00377893" w:rsidRPr="008F30F1">
        <w:rPr>
          <w:bCs/>
        </w:rPr>
        <w:t>’</w:t>
      </w:r>
      <w:r w:rsidRPr="008F30F1">
        <w:rPr>
          <w:bCs/>
        </w:rPr>
        <w:t xml:space="preserve"> to customise an existing question</w:t>
      </w:r>
      <w:r w:rsidR="00DA4637" w:rsidRPr="008F30F1">
        <w:rPr>
          <w:bCs/>
        </w:rPr>
        <w:t>.</w:t>
      </w:r>
    </w:p>
    <w:p w14:paraId="3C6B0669" w14:textId="7AE2FE74" w:rsidR="00A466DE" w:rsidRPr="008F30F1" w:rsidRDefault="00A466DE" w:rsidP="004912B2">
      <w:pPr>
        <w:pStyle w:val="HWBullets"/>
        <w:rPr>
          <w:bCs/>
        </w:rPr>
      </w:pPr>
      <w:r w:rsidRPr="008F30F1">
        <w:rPr>
          <w:bCs/>
        </w:rPr>
        <w:t xml:space="preserve">In the </w:t>
      </w:r>
      <w:r w:rsidR="00377893" w:rsidRPr="008F30F1">
        <w:rPr>
          <w:bCs/>
        </w:rPr>
        <w:t>‘</w:t>
      </w:r>
      <w:r w:rsidRPr="008F30F1">
        <w:rPr>
          <w:bCs/>
        </w:rPr>
        <w:t>Answer Choices</w:t>
      </w:r>
      <w:r w:rsidR="00377893" w:rsidRPr="008F30F1">
        <w:rPr>
          <w:bCs/>
        </w:rPr>
        <w:t>’</w:t>
      </w:r>
      <w:r w:rsidRPr="008F30F1">
        <w:rPr>
          <w:bCs/>
        </w:rPr>
        <w:t xml:space="preserve"> section, click the </w:t>
      </w:r>
      <w:r w:rsidR="00377893" w:rsidRPr="008F30F1">
        <w:rPr>
          <w:bCs/>
        </w:rPr>
        <w:t>‘</w:t>
      </w:r>
      <w:r w:rsidRPr="008F30F1">
        <w:rPr>
          <w:bCs/>
        </w:rPr>
        <w:t>Add Comment</w:t>
      </w:r>
      <w:r w:rsidR="00377893" w:rsidRPr="008F30F1">
        <w:rPr>
          <w:bCs/>
        </w:rPr>
        <w:t>’</w:t>
      </w:r>
      <w:r w:rsidRPr="008F30F1">
        <w:rPr>
          <w:bCs/>
        </w:rPr>
        <w:t xml:space="preserve"> field checkbox</w:t>
      </w:r>
    </w:p>
    <w:p w14:paraId="70E1B119" w14:textId="71488EDD" w:rsidR="00A466DE" w:rsidRPr="008F30F1" w:rsidRDefault="00A466DE" w:rsidP="004912B2">
      <w:pPr>
        <w:pStyle w:val="HWBullets"/>
        <w:rPr>
          <w:bCs/>
        </w:rPr>
      </w:pPr>
      <w:r w:rsidRPr="008F30F1">
        <w:rPr>
          <w:bCs/>
        </w:rPr>
        <w:t>Set the label and size for the answer</w:t>
      </w:r>
      <w:r w:rsidR="00377893" w:rsidRPr="008F30F1">
        <w:rPr>
          <w:bCs/>
        </w:rPr>
        <w:t>.</w:t>
      </w:r>
    </w:p>
    <w:p w14:paraId="1D540CD0" w14:textId="7BD5C8B9" w:rsidR="00A466DE" w:rsidRPr="008F30F1" w:rsidRDefault="00A466DE" w:rsidP="004912B2">
      <w:pPr>
        <w:pStyle w:val="HWBullets"/>
        <w:rPr>
          <w:bCs/>
        </w:rPr>
      </w:pPr>
      <w:r w:rsidRPr="008F30F1">
        <w:rPr>
          <w:bCs/>
        </w:rPr>
        <w:t xml:space="preserve">Optionally, check </w:t>
      </w:r>
      <w:r w:rsidR="00377893" w:rsidRPr="008F30F1">
        <w:rPr>
          <w:bCs/>
        </w:rPr>
        <w:t>‘</w:t>
      </w:r>
      <w:r w:rsidRPr="008F30F1">
        <w:rPr>
          <w:bCs/>
        </w:rPr>
        <w:t>Require an answer</w:t>
      </w:r>
      <w:r w:rsidR="00377893" w:rsidRPr="008F30F1">
        <w:rPr>
          <w:bCs/>
        </w:rPr>
        <w:t>’</w:t>
      </w:r>
      <w:r w:rsidRPr="008F30F1">
        <w:rPr>
          <w:bCs/>
        </w:rPr>
        <w:t xml:space="preserve"> for this to make the response mandatory</w:t>
      </w:r>
      <w:r w:rsidR="00377893" w:rsidRPr="008F30F1">
        <w:rPr>
          <w:bCs/>
        </w:rPr>
        <w:t>.</w:t>
      </w:r>
    </w:p>
    <w:p w14:paraId="3C7C3D70" w14:textId="0230FF72" w:rsidR="00A466DE" w:rsidRPr="008F30F1" w:rsidRDefault="00A466DE" w:rsidP="00A466DE">
      <w:pPr>
        <w:pStyle w:val="Heading2"/>
        <w:rPr>
          <w:b w:val="0"/>
        </w:rPr>
      </w:pPr>
      <w:bookmarkStart w:id="18" w:name="_Toc103867064"/>
      <w:r w:rsidRPr="008F30F1">
        <w:rPr>
          <w:b w:val="0"/>
        </w:rPr>
        <w:t>Managing pages</w:t>
      </w:r>
      <w:bookmarkEnd w:id="18"/>
    </w:p>
    <w:p w14:paraId="054DBC2C" w14:textId="77777777" w:rsidR="00A466DE" w:rsidRPr="008F30F1" w:rsidRDefault="00A466DE" w:rsidP="004912B2">
      <w:pPr>
        <w:pStyle w:val="HWNormalText"/>
        <w:rPr>
          <w:bCs/>
        </w:rPr>
      </w:pPr>
      <w:r w:rsidRPr="008F30F1">
        <w:rPr>
          <w:bCs/>
        </w:rPr>
        <w:t xml:space="preserve">Adding pages to your survey helps organise and structure the questions so your respondents don’t have to load them all at the same time. Pages are also critical if you are going to be using </w:t>
      </w:r>
      <w:hyperlink w:anchor="_Applying_skip_logic" w:history="1">
        <w:r w:rsidRPr="008F30F1">
          <w:rPr>
            <w:rStyle w:val="Hyperlink"/>
            <w:bCs/>
          </w:rPr>
          <w:t>skip logic/branching</w:t>
        </w:r>
      </w:hyperlink>
      <w:r w:rsidRPr="008F30F1">
        <w:rPr>
          <w:bCs/>
        </w:rPr>
        <w:t xml:space="preserve"> (see below).</w:t>
      </w:r>
    </w:p>
    <w:p w14:paraId="1238863B" w14:textId="04A900A9" w:rsidR="00A466DE" w:rsidRPr="008F30F1" w:rsidRDefault="00377893" w:rsidP="00377893">
      <w:pPr>
        <w:pStyle w:val="Heading3"/>
        <w:rPr>
          <w:b w:val="0"/>
        </w:rPr>
      </w:pPr>
      <w:r w:rsidRPr="008F30F1">
        <w:rPr>
          <w:rFonts w:ascii="Century Gothic" w:hAnsi="Century Gothic"/>
          <w:b w:val="0"/>
          <w:noProof/>
          <w:lang w:val="en-US"/>
        </w:rPr>
        <w:drawing>
          <wp:anchor distT="0" distB="0" distL="114300" distR="114300" simplePos="0" relativeHeight="251675648" behindDoc="0" locked="0" layoutInCell="1" allowOverlap="1" wp14:anchorId="3D1A3856" wp14:editId="628AFD21">
            <wp:simplePos x="0" y="0"/>
            <wp:positionH relativeFrom="margin">
              <wp:align>center</wp:align>
            </wp:positionH>
            <wp:positionV relativeFrom="paragraph">
              <wp:posOffset>382377</wp:posOffset>
            </wp:positionV>
            <wp:extent cx="6120130" cy="3936416"/>
            <wp:effectExtent l="0" t="0" r="0" b="6985"/>
            <wp:wrapSquare wrapText="bothSides"/>
            <wp:docPr id="9" name="Picture 9" descr="add new surve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new survey p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936416"/>
                    </a:xfrm>
                    <a:prstGeom prst="rect">
                      <a:avLst/>
                    </a:prstGeom>
                    <a:noFill/>
                    <a:ln>
                      <a:noFill/>
                    </a:ln>
                  </pic:spPr>
                </pic:pic>
              </a:graphicData>
            </a:graphic>
            <wp14:sizeRelH relativeFrom="page">
              <wp14:pctWidth>0</wp14:pctWidth>
            </wp14:sizeRelH>
            <wp14:sizeRelV relativeFrom="page">
              <wp14:pctHeight>0</wp14:pctHeight>
            </wp14:sizeRelV>
          </wp:anchor>
        </w:drawing>
      </w:r>
      <w:r w:rsidR="00A466DE" w:rsidRPr="008F30F1">
        <w:rPr>
          <w:b w:val="0"/>
        </w:rPr>
        <w:t>Adding a New Page</w:t>
      </w:r>
    </w:p>
    <w:p w14:paraId="1D823949" w14:textId="5E33CF6A" w:rsidR="00A466DE" w:rsidRPr="008F30F1" w:rsidRDefault="00A466DE" w:rsidP="00A466DE">
      <w:pPr>
        <w:rPr>
          <w:rFonts w:ascii="Century Gothic" w:hAnsi="Century Gothic"/>
          <w:bCs/>
        </w:rPr>
      </w:pPr>
    </w:p>
    <w:p w14:paraId="27DC73AC" w14:textId="77777777" w:rsidR="00A466DE" w:rsidRPr="008F30F1" w:rsidRDefault="00A466DE" w:rsidP="004912B2">
      <w:pPr>
        <w:pStyle w:val="HWNormalText"/>
        <w:rPr>
          <w:bCs/>
        </w:rPr>
      </w:pPr>
      <w:r w:rsidRPr="008F30F1">
        <w:rPr>
          <w:bCs/>
        </w:rPr>
        <w:t>Go to the Design section of your survey:</w:t>
      </w:r>
    </w:p>
    <w:p w14:paraId="4F4E5245" w14:textId="18690C95" w:rsidR="00A466DE" w:rsidRPr="008F30F1" w:rsidRDefault="00A466DE" w:rsidP="004912B2">
      <w:pPr>
        <w:pStyle w:val="HWBullets"/>
        <w:rPr>
          <w:bCs/>
        </w:rPr>
      </w:pPr>
      <w:r w:rsidRPr="008F30F1">
        <w:rPr>
          <w:bCs/>
        </w:rPr>
        <w:t xml:space="preserve">Look for the </w:t>
      </w:r>
      <w:r w:rsidR="00377893" w:rsidRPr="008F30F1">
        <w:rPr>
          <w:bCs/>
        </w:rPr>
        <w:t>‘</w:t>
      </w:r>
      <w:r w:rsidRPr="008F30F1">
        <w:rPr>
          <w:bCs/>
        </w:rPr>
        <w:t>Insert Page Here</w:t>
      </w:r>
      <w:r w:rsidR="00377893" w:rsidRPr="008F30F1">
        <w:rPr>
          <w:bCs/>
        </w:rPr>
        <w:t>’</w:t>
      </w:r>
      <w:r w:rsidRPr="008F30F1">
        <w:rPr>
          <w:bCs/>
        </w:rPr>
        <w:t xml:space="preserve"> button in your survey. The button appears above or below existing pages. You can also split page by clicking the </w:t>
      </w:r>
      <w:r w:rsidR="00377893" w:rsidRPr="008F30F1">
        <w:rPr>
          <w:bCs/>
        </w:rPr>
        <w:t>‘</w:t>
      </w:r>
      <w:r w:rsidRPr="008F30F1">
        <w:rPr>
          <w:bCs/>
        </w:rPr>
        <w:t>Split Page Here</w:t>
      </w:r>
      <w:r w:rsidR="00377893" w:rsidRPr="008F30F1">
        <w:rPr>
          <w:bCs/>
        </w:rPr>
        <w:t>’</w:t>
      </w:r>
      <w:r w:rsidRPr="008F30F1">
        <w:rPr>
          <w:bCs/>
        </w:rPr>
        <w:t xml:space="preserve"> button in-between questions</w:t>
      </w:r>
      <w:r w:rsidR="00377893" w:rsidRPr="008F30F1">
        <w:rPr>
          <w:bCs/>
        </w:rPr>
        <w:t>.</w:t>
      </w:r>
    </w:p>
    <w:p w14:paraId="0AB6F12B" w14:textId="446363C5" w:rsidR="00A466DE" w:rsidRPr="008F30F1" w:rsidRDefault="00A466DE" w:rsidP="004912B2">
      <w:pPr>
        <w:pStyle w:val="HWBullets"/>
        <w:rPr>
          <w:bCs/>
        </w:rPr>
      </w:pPr>
      <w:r w:rsidRPr="008F30F1">
        <w:rPr>
          <w:bCs/>
        </w:rPr>
        <w:t xml:space="preserve">Click the </w:t>
      </w:r>
      <w:r w:rsidR="00377893" w:rsidRPr="008F30F1">
        <w:rPr>
          <w:bCs/>
        </w:rPr>
        <w:t>‘</w:t>
      </w:r>
      <w:r w:rsidRPr="008F30F1">
        <w:rPr>
          <w:bCs/>
        </w:rPr>
        <w:t>Insert Page Here</w:t>
      </w:r>
      <w:r w:rsidR="00377893" w:rsidRPr="008F30F1">
        <w:rPr>
          <w:bCs/>
        </w:rPr>
        <w:t>’</w:t>
      </w:r>
      <w:r w:rsidRPr="008F30F1">
        <w:rPr>
          <w:bCs/>
        </w:rPr>
        <w:t xml:space="preserve"> button where you want the new page to appear</w:t>
      </w:r>
      <w:r w:rsidR="00377893" w:rsidRPr="008F30F1">
        <w:rPr>
          <w:bCs/>
        </w:rPr>
        <w:t>.</w:t>
      </w:r>
    </w:p>
    <w:p w14:paraId="274EB8C4" w14:textId="6181EAD5" w:rsidR="00A466DE" w:rsidRPr="008F30F1" w:rsidRDefault="00A466DE" w:rsidP="004912B2">
      <w:pPr>
        <w:pStyle w:val="HWBullets"/>
        <w:rPr>
          <w:bCs/>
        </w:rPr>
      </w:pPr>
      <w:r w:rsidRPr="008F30F1">
        <w:rPr>
          <w:bCs/>
        </w:rPr>
        <w:t xml:space="preserve">Add a </w:t>
      </w:r>
      <w:r w:rsidR="00377893" w:rsidRPr="008F30F1">
        <w:rPr>
          <w:bCs/>
        </w:rPr>
        <w:t>‘</w:t>
      </w:r>
      <w:r w:rsidRPr="008F30F1">
        <w:rPr>
          <w:bCs/>
        </w:rPr>
        <w:t>Page Title</w:t>
      </w:r>
      <w:r w:rsidR="00377893" w:rsidRPr="008F30F1">
        <w:rPr>
          <w:bCs/>
        </w:rPr>
        <w:t>’</w:t>
      </w:r>
      <w:r w:rsidRPr="008F30F1">
        <w:rPr>
          <w:bCs/>
        </w:rPr>
        <w:t xml:space="preserve"> and </w:t>
      </w:r>
      <w:r w:rsidR="00377893" w:rsidRPr="008F30F1">
        <w:rPr>
          <w:bCs/>
        </w:rPr>
        <w:t>‘</w:t>
      </w:r>
      <w:r w:rsidRPr="008F30F1">
        <w:rPr>
          <w:bCs/>
        </w:rPr>
        <w:t>Page Description</w:t>
      </w:r>
      <w:r w:rsidR="00377893" w:rsidRPr="008F30F1">
        <w:rPr>
          <w:bCs/>
        </w:rPr>
        <w:t>’</w:t>
      </w:r>
      <w:r w:rsidRPr="008F30F1">
        <w:rPr>
          <w:bCs/>
        </w:rPr>
        <w:t xml:space="preserve"> or leave blank</w:t>
      </w:r>
      <w:r w:rsidR="00377893" w:rsidRPr="008F30F1">
        <w:rPr>
          <w:bCs/>
        </w:rPr>
        <w:t>.</w:t>
      </w:r>
    </w:p>
    <w:p w14:paraId="12130F3F" w14:textId="54839681" w:rsidR="00A466DE" w:rsidRPr="008F30F1" w:rsidRDefault="00A466DE" w:rsidP="004912B2">
      <w:pPr>
        <w:pStyle w:val="HWBullets"/>
        <w:rPr>
          <w:bCs/>
        </w:rPr>
      </w:pPr>
      <w:r w:rsidRPr="008F30F1">
        <w:rPr>
          <w:bCs/>
        </w:rPr>
        <w:t xml:space="preserve">Click the green </w:t>
      </w:r>
      <w:r w:rsidR="00377893" w:rsidRPr="008F30F1">
        <w:rPr>
          <w:bCs/>
        </w:rPr>
        <w:t>‘</w:t>
      </w:r>
      <w:r w:rsidRPr="008F30F1">
        <w:rPr>
          <w:bCs/>
        </w:rPr>
        <w:t>Save Page</w:t>
      </w:r>
      <w:r w:rsidR="00377893" w:rsidRPr="008F30F1">
        <w:rPr>
          <w:bCs/>
        </w:rPr>
        <w:t>’</w:t>
      </w:r>
      <w:r w:rsidRPr="008F30F1">
        <w:rPr>
          <w:bCs/>
        </w:rPr>
        <w:t xml:space="preserve"> button</w:t>
      </w:r>
      <w:r w:rsidR="00377893" w:rsidRPr="008F30F1">
        <w:rPr>
          <w:bCs/>
        </w:rPr>
        <w:t>.</w:t>
      </w:r>
    </w:p>
    <w:p w14:paraId="003CA7C7" w14:textId="77777777" w:rsidR="00A466DE" w:rsidRPr="008F30F1" w:rsidRDefault="00A466DE" w:rsidP="00377893">
      <w:pPr>
        <w:pStyle w:val="Quotesource"/>
        <w:rPr>
          <w:bCs/>
        </w:rPr>
      </w:pPr>
      <w:r w:rsidRPr="008F30F1">
        <w:rPr>
          <w:bCs/>
        </w:rPr>
        <w:lastRenderedPageBreak/>
        <w:t>The page title that you enter on this screen will appear in other parts of the survey design screen. In particular, the title appears when you are building skip logic. We recommend that you use a related page title to make it easier to refer to the page later, should you need it (avoid ‘page 1’, ‘page 2’ etc).</w:t>
      </w:r>
    </w:p>
    <w:p w14:paraId="31FD2023" w14:textId="302EEC78" w:rsidR="00A466DE" w:rsidRPr="008F30F1" w:rsidRDefault="00274238" w:rsidP="004912B2">
      <w:pPr>
        <w:pStyle w:val="HWNormalText"/>
        <w:rPr>
          <w:bCs/>
        </w:rPr>
      </w:pPr>
      <w:r w:rsidRPr="008F30F1">
        <w:rPr>
          <w:rFonts w:ascii="Century Gothic" w:hAnsi="Century Gothic"/>
          <w:bCs/>
          <w:noProof/>
          <w:lang w:val="en-US"/>
        </w:rPr>
        <w:drawing>
          <wp:anchor distT="0" distB="0" distL="114300" distR="114300" simplePos="0" relativeHeight="251676672" behindDoc="0" locked="0" layoutInCell="1" allowOverlap="1" wp14:anchorId="5F5D7B38" wp14:editId="13328BBE">
            <wp:simplePos x="0" y="0"/>
            <wp:positionH relativeFrom="margin">
              <wp:align>center</wp:align>
            </wp:positionH>
            <wp:positionV relativeFrom="paragraph">
              <wp:posOffset>497313</wp:posOffset>
            </wp:positionV>
            <wp:extent cx="6120130" cy="2281379"/>
            <wp:effectExtent l="0" t="0" r="0" b="5080"/>
            <wp:wrapSquare wrapText="bothSides"/>
            <wp:docPr id="7" name="Picture 7" descr="manage surve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age survey p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281379"/>
                    </a:xfrm>
                    <a:prstGeom prst="rect">
                      <a:avLst/>
                    </a:prstGeom>
                    <a:noFill/>
                    <a:ln>
                      <a:noFill/>
                    </a:ln>
                  </pic:spPr>
                </pic:pic>
              </a:graphicData>
            </a:graphic>
            <wp14:sizeRelH relativeFrom="page">
              <wp14:pctWidth>0</wp14:pctWidth>
            </wp14:sizeRelH>
            <wp14:sizeRelV relativeFrom="page">
              <wp14:pctHeight>0</wp14:pctHeight>
            </wp14:sizeRelV>
          </wp:anchor>
        </w:drawing>
      </w:r>
      <w:r w:rsidR="00A466DE" w:rsidRPr="008F30F1">
        <w:rPr>
          <w:bCs/>
        </w:rPr>
        <w:t>You can also Edit, Copy, Move and Delete pages giving you full control of managing your survey.</w:t>
      </w:r>
    </w:p>
    <w:p w14:paraId="56C6A3F3" w14:textId="3E99DFE3" w:rsidR="00A466DE" w:rsidRPr="008F30F1" w:rsidRDefault="00A466DE" w:rsidP="00A466DE">
      <w:pPr>
        <w:rPr>
          <w:rFonts w:ascii="Century Gothic" w:hAnsi="Century Gothic"/>
          <w:bCs/>
        </w:rPr>
      </w:pPr>
    </w:p>
    <w:p w14:paraId="1D8C8336" w14:textId="0CE8A68C" w:rsidR="00A466DE" w:rsidRPr="008F30F1" w:rsidRDefault="00A466DE" w:rsidP="004912B2">
      <w:pPr>
        <w:pStyle w:val="HWNormalText"/>
        <w:rPr>
          <w:bCs/>
        </w:rPr>
      </w:pPr>
      <w:r w:rsidRPr="008F30F1">
        <w:rPr>
          <w:bCs/>
        </w:rPr>
        <w:t>If you wish to move pages around in Design view of your survey:</w:t>
      </w:r>
    </w:p>
    <w:p w14:paraId="3292719B" w14:textId="7FBC7C82" w:rsidR="00A466DE" w:rsidRPr="008F30F1" w:rsidRDefault="00A466DE" w:rsidP="004912B2">
      <w:pPr>
        <w:pStyle w:val="HWBullets"/>
        <w:rPr>
          <w:bCs/>
        </w:rPr>
      </w:pPr>
      <w:r w:rsidRPr="008F30F1">
        <w:rPr>
          <w:bCs/>
        </w:rPr>
        <w:t xml:space="preserve">Locate the horizontal </w:t>
      </w:r>
      <w:r w:rsidR="00FC26D3" w:rsidRPr="008F30F1">
        <w:rPr>
          <w:bCs/>
        </w:rPr>
        <w:t>‘</w:t>
      </w:r>
      <w:r w:rsidRPr="008F30F1">
        <w:rPr>
          <w:bCs/>
        </w:rPr>
        <w:t>Page Options</w:t>
      </w:r>
      <w:r w:rsidR="00FC26D3" w:rsidRPr="008F30F1">
        <w:rPr>
          <w:bCs/>
        </w:rPr>
        <w:t>’</w:t>
      </w:r>
      <w:r w:rsidRPr="008F30F1">
        <w:rPr>
          <w:bCs/>
        </w:rPr>
        <w:t xml:space="preserve"> menu on the page you want to move and click the </w:t>
      </w:r>
      <w:r w:rsidR="00FC26D3" w:rsidRPr="008F30F1">
        <w:rPr>
          <w:bCs/>
        </w:rPr>
        <w:t>‘</w:t>
      </w:r>
      <w:r w:rsidRPr="008F30F1">
        <w:rPr>
          <w:bCs/>
        </w:rPr>
        <w:t>Move</w:t>
      </w:r>
      <w:r w:rsidR="00FC26D3" w:rsidRPr="008F30F1">
        <w:rPr>
          <w:bCs/>
        </w:rPr>
        <w:t>’</w:t>
      </w:r>
      <w:r w:rsidRPr="008F30F1">
        <w:rPr>
          <w:bCs/>
        </w:rPr>
        <w:t xml:space="preserve"> button. Alternatively, you can click on the </w:t>
      </w:r>
      <w:r w:rsidR="00FC26D3" w:rsidRPr="008F30F1">
        <w:rPr>
          <w:bCs/>
        </w:rPr>
        <w:t>‘</w:t>
      </w:r>
      <w:r w:rsidRPr="008F30F1">
        <w:rPr>
          <w:bCs/>
        </w:rPr>
        <w:t>Organise</w:t>
      </w:r>
      <w:r w:rsidR="00FC26D3" w:rsidRPr="008F30F1">
        <w:rPr>
          <w:bCs/>
        </w:rPr>
        <w:t>’</w:t>
      </w:r>
      <w:r w:rsidRPr="008F30F1">
        <w:rPr>
          <w:bCs/>
        </w:rPr>
        <w:t xml:space="preserve"> button in the white navigation ba</w:t>
      </w:r>
      <w:r w:rsidR="00FC26D3" w:rsidRPr="008F30F1">
        <w:rPr>
          <w:bCs/>
        </w:rPr>
        <w:t>r.</w:t>
      </w:r>
    </w:p>
    <w:p w14:paraId="371D099F" w14:textId="3733EBF7" w:rsidR="00A466DE" w:rsidRPr="008F30F1" w:rsidRDefault="00A466DE" w:rsidP="004912B2">
      <w:pPr>
        <w:pStyle w:val="HWBullets"/>
        <w:rPr>
          <w:bCs/>
        </w:rPr>
      </w:pPr>
      <w:r w:rsidRPr="008F30F1">
        <w:rPr>
          <w:bCs/>
        </w:rPr>
        <w:t>Drag and drop your page into its new position</w:t>
      </w:r>
      <w:r w:rsidR="00FC26D3" w:rsidRPr="008F30F1">
        <w:rPr>
          <w:bCs/>
        </w:rPr>
        <w:t>.</w:t>
      </w:r>
    </w:p>
    <w:p w14:paraId="7006E915" w14:textId="09CBD802" w:rsidR="00A466DE" w:rsidRPr="008F30F1" w:rsidRDefault="00A466DE" w:rsidP="004912B2">
      <w:pPr>
        <w:pStyle w:val="HWBullets"/>
        <w:rPr>
          <w:bCs/>
        </w:rPr>
      </w:pPr>
      <w:r w:rsidRPr="008F30F1">
        <w:rPr>
          <w:bCs/>
        </w:rPr>
        <w:t xml:space="preserve">If you cannot see </w:t>
      </w:r>
      <w:proofErr w:type="gramStart"/>
      <w:r w:rsidRPr="008F30F1">
        <w:rPr>
          <w:bCs/>
        </w:rPr>
        <w:t>all of</w:t>
      </w:r>
      <w:proofErr w:type="gramEnd"/>
      <w:r w:rsidRPr="008F30F1">
        <w:rPr>
          <w:bCs/>
        </w:rPr>
        <w:t xml:space="preserve"> your pages on one screen, click the grey </w:t>
      </w:r>
      <w:r w:rsidR="00FC26D3" w:rsidRPr="008F30F1">
        <w:rPr>
          <w:bCs/>
        </w:rPr>
        <w:t>‘</w:t>
      </w:r>
      <w:r w:rsidRPr="008F30F1">
        <w:rPr>
          <w:bCs/>
        </w:rPr>
        <w:t>Hide Questions</w:t>
      </w:r>
      <w:r w:rsidR="00FC26D3" w:rsidRPr="008F30F1">
        <w:rPr>
          <w:bCs/>
        </w:rPr>
        <w:t>’</w:t>
      </w:r>
      <w:r w:rsidRPr="008F30F1">
        <w:rPr>
          <w:bCs/>
        </w:rPr>
        <w:t xml:space="preserve"> button to make the page more compact</w:t>
      </w:r>
      <w:r w:rsidR="00FC26D3" w:rsidRPr="008F30F1">
        <w:rPr>
          <w:bCs/>
        </w:rPr>
        <w:t>.</w:t>
      </w:r>
    </w:p>
    <w:p w14:paraId="5428C00A" w14:textId="471DDBD8" w:rsidR="00A466DE" w:rsidRPr="008F30F1" w:rsidRDefault="00A466DE" w:rsidP="004912B2">
      <w:pPr>
        <w:pStyle w:val="HWBullets"/>
        <w:rPr>
          <w:bCs/>
        </w:rPr>
      </w:pPr>
      <w:r w:rsidRPr="008F30F1">
        <w:rPr>
          <w:bCs/>
        </w:rPr>
        <w:t xml:space="preserve">Repeat the above two steps for </w:t>
      </w:r>
      <w:proofErr w:type="gramStart"/>
      <w:r w:rsidRPr="008F30F1">
        <w:rPr>
          <w:bCs/>
        </w:rPr>
        <w:t>all of</w:t>
      </w:r>
      <w:proofErr w:type="gramEnd"/>
      <w:r w:rsidRPr="008F30F1">
        <w:rPr>
          <w:bCs/>
        </w:rPr>
        <w:t xml:space="preserve"> the pages you want to move</w:t>
      </w:r>
      <w:r w:rsidR="00FC26D3" w:rsidRPr="008F30F1">
        <w:rPr>
          <w:bCs/>
        </w:rPr>
        <w:t>.</w:t>
      </w:r>
    </w:p>
    <w:p w14:paraId="3A5C31C0" w14:textId="60CBA9C7" w:rsidR="00A466DE" w:rsidRPr="008F30F1" w:rsidRDefault="00FC26D3" w:rsidP="004912B2">
      <w:pPr>
        <w:pStyle w:val="HWBullets"/>
        <w:rPr>
          <w:bCs/>
        </w:rPr>
      </w:pPr>
      <w:r w:rsidRPr="008F30F1">
        <w:rPr>
          <w:rFonts w:ascii="Century Gothic" w:hAnsi="Century Gothic"/>
          <w:bCs/>
          <w:noProof/>
          <w:lang w:val="en-US"/>
        </w:rPr>
        <w:drawing>
          <wp:anchor distT="0" distB="0" distL="114300" distR="114300" simplePos="0" relativeHeight="251677696" behindDoc="0" locked="0" layoutInCell="1" allowOverlap="1" wp14:anchorId="42287643" wp14:editId="003D2DAF">
            <wp:simplePos x="0" y="0"/>
            <wp:positionH relativeFrom="margin">
              <wp:align>center</wp:align>
            </wp:positionH>
            <wp:positionV relativeFrom="margin">
              <wp:posOffset>6698184</wp:posOffset>
            </wp:positionV>
            <wp:extent cx="4877435" cy="25076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877435" cy="2507615"/>
                    </a:xfrm>
                    <a:prstGeom prst="rect">
                      <a:avLst/>
                    </a:prstGeom>
                  </pic:spPr>
                </pic:pic>
              </a:graphicData>
            </a:graphic>
            <wp14:sizeRelH relativeFrom="margin">
              <wp14:pctWidth>0</wp14:pctWidth>
            </wp14:sizeRelH>
            <wp14:sizeRelV relativeFrom="margin">
              <wp14:pctHeight>0</wp14:pctHeight>
            </wp14:sizeRelV>
          </wp:anchor>
        </w:drawing>
      </w:r>
      <w:r w:rsidR="00A466DE" w:rsidRPr="008F30F1">
        <w:rPr>
          <w:bCs/>
        </w:rPr>
        <w:t xml:space="preserve">Click the green </w:t>
      </w:r>
      <w:r w:rsidRPr="008F30F1">
        <w:rPr>
          <w:bCs/>
        </w:rPr>
        <w:t>‘</w:t>
      </w:r>
      <w:r w:rsidR="00A466DE" w:rsidRPr="008F30F1">
        <w:rPr>
          <w:bCs/>
        </w:rPr>
        <w:t>Save Changes</w:t>
      </w:r>
      <w:r w:rsidRPr="008F30F1">
        <w:rPr>
          <w:bCs/>
        </w:rPr>
        <w:t>’</w:t>
      </w:r>
      <w:r w:rsidR="00A466DE" w:rsidRPr="008F30F1">
        <w:rPr>
          <w:bCs/>
        </w:rPr>
        <w:t xml:space="preserve"> button</w:t>
      </w:r>
      <w:r w:rsidRPr="008F30F1">
        <w:rPr>
          <w:bCs/>
        </w:rPr>
        <w:t>.</w:t>
      </w:r>
      <w:r w:rsidR="00A466DE" w:rsidRPr="008F30F1">
        <w:rPr>
          <w:bCs/>
        </w:rPr>
        <w:br/>
      </w:r>
    </w:p>
    <w:p w14:paraId="7DED5EB9" w14:textId="59565A1B" w:rsidR="00A466DE" w:rsidRPr="008F30F1" w:rsidRDefault="00A466DE" w:rsidP="00A466DE">
      <w:pPr>
        <w:rPr>
          <w:rFonts w:ascii="Century Gothic" w:hAnsi="Century Gothic"/>
          <w:bCs/>
        </w:rPr>
      </w:pPr>
    </w:p>
    <w:p w14:paraId="1657E675" w14:textId="761A5363" w:rsidR="00A466DE" w:rsidRPr="008F30F1" w:rsidRDefault="00A466DE" w:rsidP="00A466DE">
      <w:pPr>
        <w:pStyle w:val="Heading2"/>
        <w:rPr>
          <w:b w:val="0"/>
        </w:rPr>
      </w:pPr>
      <w:bookmarkStart w:id="19" w:name="_Applying_skip_logic"/>
      <w:bookmarkStart w:id="20" w:name="_Toc103867065"/>
      <w:bookmarkEnd w:id="19"/>
      <w:r w:rsidRPr="008F30F1">
        <w:rPr>
          <w:b w:val="0"/>
        </w:rPr>
        <w:lastRenderedPageBreak/>
        <w:t>Applying skip logic or branching</w:t>
      </w:r>
      <w:bookmarkEnd w:id="20"/>
    </w:p>
    <w:p w14:paraId="4530C4BC" w14:textId="53470EB0" w:rsidR="00A466DE" w:rsidRPr="008F30F1" w:rsidRDefault="00A466DE" w:rsidP="004912B2">
      <w:pPr>
        <w:pStyle w:val="HWNormalText"/>
        <w:rPr>
          <w:bCs/>
        </w:rPr>
      </w:pPr>
      <w:r w:rsidRPr="008F30F1">
        <w:rPr>
          <w:bCs/>
        </w:rPr>
        <w:t>Skip Logic (also referred to as 'branching') allows you to take your respondents through a certain path, depending on the answer they give to a previous question.</w:t>
      </w:r>
    </w:p>
    <w:p w14:paraId="7AF83CE8" w14:textId="2B101940" w:rsidR="00A466DE" w:rsidRPr="008F30F1" w:rsidRDefault="00A466DE" w:rsidP="004912B2">
      <w:pPr>
        <w:pStyle w:val="HWNormalText"/>
        <w:rPr>
          <w:bCs/>
        </w:rPr>
      </w:pPr>
      <w:r w:rsidRPr="008F30F1">
        <w:rPr>
          <w:bCs/>
        </w:rPr>
        <w:t xml:space="preserve">For example, you might want to ask the respondent if they had difficulties getting a </w:t>
      </w:r>
      <w:r w:rsidR="003739FA" w:rsidRPr="008F30F1">
        <w:rPr>
          <w:bCs/>
        </w:rPr>
        <w:t>COVID</w:t>
      </w:r>
      <w:r w:rsidRPr="008F30F1">
        <w:rPr>
          <w:bCs/>
        </w:rPr>
        <w:t>-19 vaccine. If the respondent answered ‘yes’ you would present them with a further question in order to determine what those difficulties were. If they answered ‘No’ you would want the experience to ‘jump’ over that question.</w:t>
      </w:r>
    </w:p>
    <w:p w14:paraId="20457D9B" w14:textId="49BCFBB9" w:rsidR="00A466DE" w:rsidRPr="008F30F1" w:rsidRDefault="00A466DE" w:rsidP="003739FA">
      <w:pPr>
        <w:pStyle w:val="Quotesource"/>
        <w:rPr>
          <w:bCs/>
        </w:rPr>
      </w:pPr>
      <w:r w:rsidRPr="008F30F1">
        <w:rPr>
          <w:bCs/>
        </w:rPr>
        <w:t xml:space="preserve">Before you begin, you must construct your survey so that it has more than one page. Skip logic </w:t>
      </w:r>
      <w:r w:rsidRPr="008F30F1">
        <w:rPr>
          <w:bCs/>
          <w:i/>
        </w:rPr>
        <w:t>cannot</w:t>
      </w:r>
      <w:r w:rsidRPr="008F30F1">
        <w:rPr>
          <w:bCs/>
        </w:rPr>
        <w:t xml:space="preserve"> filter questions within the same page.</w:t>
      </w:r>
    </w:p>
    <w:p w14:paraId="24F05763" w14:textId="0EFE76A1" w:rsidR="00A466DE" w:rsidRPr="008F30F1" w:rsidRDefault="00A466DE" w:rsidP="003739FA">
      <w:pPr>
        <w:pStyle w:val="HWHeading3"/>
        <w:rPr>
          <w:b w:val="0"/>
        </w:rPr>
      </w:pPr>
      <w:bookmarkStart w:id="21" w:name="_Toc97737424"/>
      <w:bookmarkStart w:id="22" w:name="_Toc103867066"/>
      <w:r w:rsidRPr="008F30F1">
        <w:rPr>
          <w:b w:val="0"/>
        </w:rPr>
        <w:t>Adding basic Skip Logic</w:t>
      </w:r>
      <w:bookmarkEnd w:id="21"/>
      <w:bookmarkEnd w:id="22"/>
    </w:p>
    <w:p w14:paraId="33552DA8" w14:textId="2657A47D" w:rsidR="00A466DE" w:rsidRPr="008F30F1" w:rsidRDefault="00A466DE" w:rsidP="004912B2">
      <w:pPr>
        <w:pStyle w:val="HWNormalText"/>
        <w:rPr>
          <w:bCs/>
        </w:rPr>
      </w:pPr>
      <w:bookmarkStart w:id="23" w:name="_Toc97737425"/>
      <w:r w:rsidRPr="008F30F1">
        <w:rPr>
          <w:bCs/>
        </w:rPr>
        <w:t>On the Design page of your survey, next to the first question where logic needs to be applied, click Skip Logic</w:t>
      </w:r>
      <w:bookmarkEnd w:id="23"/>
      <w:r w:rsidRPr="008F30F1">
        <w:rPr>
          <w:bCs/>
        </w:rPr>
        <w:t>.</w:t>
      </w:r>
    </w:p>
    <w:p w14:paraId="65C564D0" w14:textId="1D5A545F" w:rsidR="00A466DE" w:rsidRPr="008F30F1" w:rsidRDefault="00A466DE" w:rsidP="004912B2">
      <w:pPr>
        <w:pStyle w:val="HWBullets"/>
        <w:rPr>
          <w:bCs/>
        </w:rPr>
      </w:pPr>
      <w:bookmarkStart w:id="24" w:name="_Toc97737426"/>
      <w:r w:rsidRPr="008F30F1">
        <w:rPr>
          <w:bCs/>
        </w:rPr>
        <w:t xml:space="preserve">Click </w:t>
      </w:r>
      <w:r w:rsidR="000569E7" w:rsidRPr="008F30F1">
        <w:rPr>
          <w:bCs/>
        </w:rPr>
        <w:t>‘</w:t>
      </w:r>
      <w:r w:rsidRPr="008F30F1">
        <w:rPr>
          <w:bCs/>
        </w:rPr>
        <w:t>Add New Rule</w:t>
      </w:r>
      <w:bookmarkStart w:id="25" w:name="_Toc97737427"/>
      <w:bookmarkEnd w:id="24"/>
      <w:r w:rsidR="000569E7" w:rsidRPr="008F30F1">
        <w:rPr>
          <w:bCs/>
        </w:rPr>
        <w:t>’.</w:t>
      </w:r>
    </w:p>
    <w:p w14:paraId="769E50EE" w14:textId="77777777" w:rsidR="0065173F" w:rsidRPr="008F30F1" w:rsidRDefault="00A466DE" w:rsidP="004912B2">
      <w:pPr>
        <w:pStyle w:val="HWBullets"/>
        <w:rPr>
          <w:bCs/>
        </w:rPr>
      </w:pPr>
      <w:r w:rsidRPr="008F30F1">
        <w:rPr>
          <w:bCs/>
        </w:rPr>
        <w:t xml:space="preserve">Select the </w:t>
      </w:r>
      <w:r w:rsidR="000569E7" w:rsidRPr="008F30F1">
        <w:rPr>
          <w:bCs/>
        </w:rPr>
        <w:t>‘</w:t>
      </w:r>
      <w:r w:rsidRPr="008F30F1">
        <w:rPr>
          <w:bCs/>
        </w:rPr>
        <w:t>Condition and Choice</w:t>
      </w:r>
      <w:r w:rsidR="000569E7" w:rsidRPr="008F30F1">
        <w:rPr>
          <w:bCs/>
        </w:rPr>
        <w:t>’</w:t>
      </w:r>
      <w:r w:rsidRPr="008F30F1">
        <w:rPr>
          <w:bCs/>
        </w:rPr>
        <w:t xml:space="preserve"> to determine the criteria for the rule to be applied</w:t>
      </w:r>
      <w:r w:rsidR="0065173F" w:rsidRPr="008F30F1">
        <w:rPr>
          <w:bCs/>
        </w:rPr>
        <w:t>:</w:t>
      </w:r>
    </w:p>
    <w:p w14:paraId="43A137C7" w14:textId="77777777" w:rsidR="0065173F" w:rsidRPr="008F30F1" w:rsidRDefault="00A466DE" w:rsidP="004912B2">
      <w:pPr>
        <w:pStyle w:val="HWBullets"/>
        <w:numPr>
          <w:ilvl w:val="1"/>
          <w:numId w:val="1"/>
        </w:numPr>
        <w:rPr>
          <w:bCs/>
        </w:rPr>
      </w:pPr>
      <w:r w:rsidRPr="008F30F1">
        <w:rPr>
          <w:bCs/>
        </w:rPr>
        <w:t xml:space="preserve">The Condition is the action that triggers the logic </w:t>
      </w:r>
    </w:p>
    <w:p w14:paraId="60B97725" w14:textId="51CD14BB" w:rsidR="00A466DE" w:rsidRPr="008F30F1" w:rsidRDefault="00A466DE" w:rsidP="004912B2">
      <w:pPr>
        <w:pStyle w:val="HWBullets"/>
        <w:numPr>
          <w:ilvl w:val="1"/>
          <w:numId w:val="1"/>
        </w:numPr>
        <w:rPr>
          <w:bCs/>
        </w:rPr>
      </w:pPr>
      <w:r w:rsidRPr="008F30F1">
        <w:rPr>
          <w:bCs/>
        </w:rPr>
        <w:t>The Choice creates a rule that will fire when the selected answer matches the selection in the Choice drop-down menu</w:t>
      </w:r>
      <w:bookmarkStart w:id="26" w:name="_Toc97737428"/>
      <w:bookmarkEnd w:id="25"/>
    </w:p>
    <w:p w14:paraId="690E2333" w14:textId="77777777" w:rsidR="0065173F" w:rsidRPr="008F30F1" w:rsidRDefault="00A466DE" w:rsidP="004912B2">
      <w:pPr>
        <w:pStyle w:val="HWBullets"/>
        <w:rPr>
          <w:bCs/>
        </w:rPr>
      </w:pPr>
      <w:r w:rsidRPr="008F30F1">
        <w:rPr>
          <w:bCs/>
        </w:rPr>
        <w:t>Select the Action and Page to determine how the survey will behave once this rule runs</w:t>
      </w:r>
    </w:p>
    <w:p w14:paraId="0BC31436" w14:textId="77777777" w:rsidR="0065173F" w:rsidRPr="008F30F1" w:rsidRDefault="00A466DE" w:rsidP="004912B2">
      <w:pPr>
        <w:pStyle w:val="HWBullets"/>
        <w:numPr>
          <w:ilvl w:val="1"/>
          <w:numId w:val="1"/>
        </w:numPr>
        <w:rPr>
          <w:bCs/>
        </w:rPr>
      </w:pPr>
      <w:r w:rsidRPr="008F30F1">
        <w:rPr>
          <w:bCs/>
        </w:rPr>
        <w:t>The Action determines what will happen</w:t>
      </w:r>
    </w:p>
    <w:p w14:paraId="461CC2BF" w14:textId="68792D13" w:rsidR="00A466DE" w:rsidRPr="008F30F1" w:rsidRDefault="00A466DE" w:rsidP="004912B2">
      <w:pPr>
        <w:pStyle w:val="HWBullets"/>
        <w:numPr>
          <w:ilvl w:val="1"/>
          <w:numId w:val="1"/>
        </w:numPr>
        <w:rPr>
          <w:bCs/>
        </w:rPr>
      </w:pPr>
      <w:r w:rsidRPr="008F30F1">
        <w:rPr>
          <w:bCs/>
        </w:rPr>
        <w:t>The Page is the destination that the respondent will be sent to</w:t>
      </w:r>
      <w:bookmarkStart w:id="27" w:name="_Toc97737429"/>
      <w:bookmarkEnd w:id="26"/>
    </w:p>
    <w:p w14:paraId="58680056" w14:textId="1F99FC61" w:rsidR="00A466DE" w:rsidRPr="008F30F1" w:rsidRDefault="00A466DE" w:rsidP="004912B2">
      <w:pPr>
        <w:pStyle w:val="HWBullets"/>
        <w:rPr>
          <w:bCs/>
        </w:rPr>
      </w:pPr>
      <w:r w:rsidRPr="008F30F1">
        <w:rPr>
          <w:bCs/>
        </w:rPr>
        <w:t>Repeat steps 3 and 4 to add a rule for each question you want to apply skip logic to. Select Skip Over Page to choose the question that will be omitted</w:t>
      </w:r>
      <w:bookmarkStart w:id="28" w:name="_Toc97737430"/>
      <w:bookmarkEnd w:id="27"/>
    </w:p>
    <w:p w14:paraId="7A6CBA47" w14:textId="48BD26CD" w:rsidR="00A466DE" w:rsidRPr="008F30F1" w:rsidRDefault="00A466DE" w:rsidP="004912B2">
      <w:pPr>
        <w:pStyle w:val="HWBullets"/>
        <w:rPr>
          <w:bCs/>
        </w:rPr>
      </w:pPr>
      <w:r w:rsidRPr="008F30F1">
        <w:rPr>
          <w:bCs/>
        </w:rPr>
        <w:t>Click Save to app</w:t>
      </w:r>
      <w:r w:rsidR="003739FA" w:rsidRPr="008F30F1">
        <w:rPr>
          <w:bCs/>
        </w:rPr>
        <w:t>l</w:t>
      </w:r>
      <w:r w:rsidRPr="008F30F1">
        <w:rPr>
          <w:bCs/>
        </w:rPr>
        <w:t>y skip logic to your question</w:t>
      </w:r>
      <w:bookmarkEnd w:id="28"/>
    </w:p>
    <w:p w14:paraId="38331F38" w14:textId="53D671D1" w:rsidR="00A466DE" w:rsidRPr="008F30F1" w:rsidRDefault="00A466DE" w:rsidP="004912B2">
      <w:pPr>
        <w:pStyle w:val="HWNormalText"/>
        <w:rPr>
          <w:bCs/>
        </w:rPr>
      </w:pPr>
      <w:r w:rsidRPr="008F30F1">
        <w:rPr>
          <w:bCs/>
        </w:rPr>
        <w:t xml:space="preserve">A typical application of logic might look something like this: </w:t>
      </w:r>
    </w:p>
    <w:p w14:paraId="105729C1" w14:textId="7F925983" w:rsidR="003739FA" w:rsidRPr="008F30F1" w:rsidRDefault="0065173F" w:rsidP="004912B2">
      <w:pPr>
        <w:pStyle w:val="HWNormalText"/>
        <w:rPr>
          <w:bCs/>
        </w:rPr>
      </w:pPr>
      <w:r w:rsidRPr="008F30F1">
        <w:rPr>
          <w:bCs/>
          <w:noProof/>
          <w:lang w:val="en-US"/>
        </w:rPr>
        <w:drawing>
          <wp:anchor distT="0" distB="0" distL="114300" distR="114300" simplePos="0" relativeHeight="251678720" behindDoc="0" locked="0" layoutInCell="1" allowOverlap="1" wp14:anchorId="358654B5" wp14:editId="2C810016">
            <wp:simplePos x="0" y="0"/>
            <wp:positionH relativeFrom="margin">
              <wp:align>center</wp:align>
            </wp:positionH>
            <wp:positionV relativeFrom="paragraph">
              <wp:posOffset>32013</wp:posOffset>
            </wp:positionV>
            <wp:extent cx="5924550" cy="190119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7161"/>
                    <a:stretch/>
                  </pic:blipFill>
                  <pic:spPr bwMode="auto">
                    <a:xfrm>
                      <a:off x="0" y="0"/>
                      <a:ext cx="5924550"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170B3" w14:textId="39DF50D1" w:rsidR="00A466DE" w:rsidRPr="008F30F1" w:rsidRDefault="00A466DE" w:rsidP="00A466DE">
      <w:pPr>
        <w:rPr>
          <w:rFonts w:ascii="Century Gothic" w:hAnsi="Century Gothic"/>
          <w:bCs/>
        </w:rPr>
      </w:pPr>
      <w:r w:rsidRPr="008F30F1">
        <w:rPr>
          <w:rFonts w:ascii="Century Gothic" w:hAnsi="Century Gothic"/>
          <w:bCs/>
        </w:rPr>
        <w:br/>
      </w:r>
    </w:p>
    <w:p w14:paraId="31E05A4B" w14:textId="77777777" w:rsidR="003739FA" w:rsidRPr="008F30F1" w:rsidRDefault="003739FA" w:rsidP="00A466DE">
      <w:pPr>
        <w:rPr>
          <w:rFonts w:ascii="Century Gothic" w:hAnsi="Century Gothic"/>
          <w:bCs/>
        </w:rPr>
      </w:pPr>
    </w:p>
    <w:p w14:paraId="7720EAAE" w14:textId="77777777" w:rsidR="003739FA" w:rsidRPr="008F30F1" w:rsidRDefault="003739FA" w:rsidP="00A466DE">
      <w:pPr>
        <w:rPr>
          <w:rFonts w:ascii="Century Gothic" w:hAnsi="Century Gothic"/>
          <w:bCs/>
        </w:rPr>
      </w:pPr>
    </w:p>
    <w:p w14:paraId="2EB4EC89" w14:textId="77777777" w:rsidR="003739FA" w:rsidRPr="008F30F1" w:rsidRDefault="003739FA" w:rsidP="00A466DE">
      <w:pPr>
        <w:rPr>
          <w:rFonts w:ascii="Century Gothic" w:hAnsi="Century Gothic"/>
          <w:bCs/>
        </w:rPr>
      </w:pPr>
    </w:p>
    <w:p w14:paraId="3A1C7C10" w14:textId="77777777" w:rsidR="003739FA" w:rsidRPr="008F30F1" w:rsidRDefault="003739FA" w:rsidP="00A466DE">
      <w:pPr>
        <w:rPr>
          <w:rFonts w:ascii="Century Gothic" w:hAnsi="Century Gothic"/>
          <w:bCs/>
        </w:rPr>
      </w:pPr>
    </w:p>
    <w:p w14:paraId="5FEA4C37" w14:textId="4234D313" w:rsidR="003739FA" w:rsidRPr="008F30F1" w:rsidRDefault="003739FA" w:rsidP="00A466DE">
      <w:pPr>
        <w:rPr>
          <w:rFonts w:ascii="Century Gothic" w:hAnsi="Century Gothic"/>
          <w:bCs/>
        </w:rPr>
      </w:pPr>
    </w:p>
    <w:p w14:paraId="14A11F4E" w14:textId="77777777" w:rsidR="003739FA" w:rsidRPr="008F30F1" w:rsidRDefault="003739FA" w:rsidP="00A466DE">
      <w:pPr>
        <w:rPr>
          <w:rFonts w:ascii="Century Gothic" w:hAnsi="Century Gothic"/>
          <w:bCs/>
        </w:rPr>
      </w:pPr>
    </w:p>
    <w:p w14:paraId="579D1C90" w14:textId="7D770541" w:rsidR="003739FA" w:rsidRPr="008F30F1" w:rsidRDefault="003739FA" w:rsidP="00A466DE">
      <w:pPr>
        <w:rPr>
          <w:rFonts w:ascii="Century Gothic" w:hAnsi="Century Gothic"/>
          <w:bCs/>
        </w:rPr>
      </w:pPr>
    </w:p>
    <w:p w14:paraId="4123027E" w14:textId="77777777" w:rsidR="003739FA" w:rsidRPr="008F30F1" w:rsidRDefault="003739FA" w:rsidP="00A466DE">
      <w:pPr>
        <w:rPr>
          <w:rFonts w:ascii="Century Gothic" w:hAnsi="Century Gothic"/>
          <w:bCs/>
        </w:rPr>
      </w:pPr>
    </w:p>
    <w:p w14:paraId="6A30ADD4" w14:textId="22C15512" w:rsidR="00A466DE" w:rsidRPr="008F30F1" w:rsidRDefault="00A466DE" w:rsidP="004912B2">
      <w:pPr>
        <w:pStyle w:val="HWNormalText"/>
        <w:rPr>
          <w:bCs/>
        </w:rPr>
      </w:pPr>
      <w:r w:rsidRPr="008F30F1">
        <w:rPr>
          <w:bCs/>
        </w:rPr>
        <w:lastRenderedPageBreak/>
        <w:t xml:space="preserve">But you can also use skip logic if you need to disqualify a </w:t>
      </w:r>
      <w:proofErr w:type="gramStart"/>
      <w:r w:rsidRPr="008F30F1">
        <w:rPr>
          <w:bCs/>
        </w:rPr>
        <w:t>particular user</w:t>
      </w:r>
      <w:proofErr w:type="gramEnd"/>
      <w:r w:rsidRPr="008F30F1">
        <w:rPr>
          <w:bCs/>
        </w:rPr>
        <w:t xml:space="preserve"> (</w:t>
      </w:r>
      <w:proofErr w:type="spellStart"/>
      <w:r w:rsidRPr="008F30F1">
        <w:rPr>
          <w:bCs/>
        </w:rPr>
        <w:t>ie</w:t>
      </w:r>
      <w:proofErr w:type="spellEnd"/>
      <w:r w:rsidRPr="008F30F1">
        <w:rPr>
          <w:bCs/>
        </w:rPr>
        <w:t xml:space="preserve">. </w:t>
      </w:r>
      <w:r w:rsidR="00926C7C" w:rsidRPr="008F30F1">
        <w:rPr>
          <w:bCs/>
        </w:rPr>
        <w:t>e</w:t>
      </w:r>
      <w:r w:rsidRPr="008F30F1">
        <w:rPr>
          <w:bCs/>
        </w:rPr>
        <w:t xml:space="preserve">nding their survey early). </w:t>
      </w:r>
      <w:r w:rsidR="00926C7C" w:rsidRPr="008F30F1">
        <w:rPr>
          <w:bCs/>
        </w:rPr>
        <w:t xml:space="preserve">Find out more about </w:t>
      </w:r>
      <w:hyperlink r:id="rId43" w:history="1">
        <w:r w:rsidR="00926C7C" w:rsidRPr="008F30F1">
          <w:rPr>
            <w:rStyle w:val="Hyperlink"/>
            <w:bCs/>
          </w:rPr>
          <w:t>skip logic</w:t>
        </w:r>
      </w:hyperlink>
      <w:r w:rsidR="00926C7C" w:rsidRPr="008F30F1">
        <w:rPr>
          <w:bCs/>
        </w:rPr>
        <w:t xml:space="preserve">. </w:t>
      </w:r>
    </w:p>
    <w:p w14:paraId="68898CE8" w14:textId="44102D7B" w:rsidR="00A466DE" w:rsidRPr="008F30F1" w:rsidRDefault="00A466DE" w:rsidP="00926C7C">
      <w:pPr>
        <w:pStyle w:val="HWHeading3"/>
        <w:rPr>
          <w:b w:val="0"/>
        </w:rPr>
      </w:pPr>
      <w:bookmarkStart w:id="29" w:name="_Toc103867067"/>
      <w:r w:rsidRPr="008F30F1">
        <w:rPr>
          <w:b w:val="0"/>
        </w:rPr>
        <w:t>Formatting surveys</w:t>
      </w:r>
      <w:bookmarkEnd w:id="29"/>
    </w:p>
    <w:p w14:paraId="72C4B400" w14:textId="31C8C942" w:rsidR="008E3FA2" w:rsidRPr="008F30F1" w:rsidRDefault="008E3FA2" w:rsidP="004912B2">
      <w:pPr>
        <w:pStyle w:val="HWNormalText"/>
        <w:rPr>
          <w:rFonts w:ascii="Century Gothic" w:hAnsi="Century Gothic"/>
          <w:bCs/>
        </w:rPr>
      </w:pPr>
      <w:r w:rsidRPr="008F30F1">
        <w:rPr>
          <w:bCs/>
        </w:rPr>
        <w:t>Formatting surveys are controlled by Smart Survey’s themes. We have already created a ‘Healthwatch’ theme for you to use</w:t>
      </w:r>
      <w:r w:rsidR="00460561" w:rsidRPr="008F30F1">
        <w:rPr>
          <w:bCs/>
        </w:rPr>
        <w:t xml:space="preserve"> that features our brand colours and font. </w:t>
      </w:r>
      <w:r w:rsidRPr="008F30F1">
        <w:rPr>
          <w:bCs/>
        </w:rPr>
        <w:t>To apply the theme to your surveys, click the ‘Theme’ button on any survey edit page:</w:t>
      </w:r>
    </w:p>
    <w:p w14:paraId="7F3A6BEB" w14:textId="595B6D7D" w:rsidR="008E3FA2" w:rsidRPr="008F30F1" w:rsidRDefault="00460561">
      <w:pPr>
        <w:spacing w:line="240" w:lineRule="auto"/>
        <w:rPr>
          <w:rFonts w:ascii="Century Gothic" w:hAnsi="Century Gothic"/>
          <w:bCs/>
        </w:rPr>
      </w:pPr>
      <w:r w:rsidRPr="008F30F1">
        <w:rPr>
          <w:bCs/>
          <w:noProof/>
        </w:rPr>
        <w:drawing>
          <wp:anchor distT="0" distB="0" distL="114300" distR="114300" simplePos="0" relativeHeight="251679744" behindDoc="0" locked="0" layoutInCell="1" allowOverlap="1" wp14:anchorId="461B01E4" wp14:editId="238437FE">
            <wp:simplePos x="0" y="0"/>
            <wp:positionH relativeFrom="margin">
              <wp:align>center</wp:align>
            </wp:positionH>
            <wp:positionV relativeFrom="paragraph">
              <wp:posOffset>9561</wp:posOffset>
            </wp:positionV>
            <wp:extent cx="5436787" cy="2204004"/>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36787" cy="2204004"/>
                    </a:xfrm>
                    <a:prstGeom prst="rect">
                      <a:avLst/>
                    </a:prstGeom>
                  </pic:spPr>
                </pic:pic>
              </a:graphicData>
            </a:graphic>
            <wp14:sizeRelH relativeFrom="page">
              <wp14:pctWidth>0</wp14:pctWidth>
            </wp14:sizeRelH>
            <wp14:sizeRelV relativeFrom="page">
              <wp14:pctHeight>0</wp14:pctHeight>
            </wp14:sizeRelV>
          </wp:anchor>
        </w:drawing>
      </w:r>
    </w:p>
    <w:p w14:paraId="7F4B0363" w14:textId="61B78AF9" w:rsidR="008E3FA2" w:rsidRPr="008F30F1" w:rsidRDefault="008E3FA2">
      <w:pPr>
        <w:spacing w:line="240" w:lineRule="auto"/>
        <w:rPr>
          <w:rFonts w:ascii="Century Gothic" w:hAnsi="Century Gothic"/>
          <w:bCs/>
        </w:rPr>
      </w:pPr>
    </w:p>
    <w:p w14:paraId="7BCDF841" w14:textId="77777777" w:rsidR="008E3FA2" w:rsidRPr="008F30F1" w:rsidRDefault="008E3FA2">
      <w:pPr>
        <w:spacing w:line="240" w:lineRule="auto"/>
        <w:rPr>
          <w:rFonts w:ascii="Century Gothic" w:hAnsi="Century Gothic"/>
          <w:bCs/>
        </w:rPr>
      </w:pPr>
    </w:p>
    <w:p w14:paraId="1043E2EA" w14:textId="77777777" w:rsidR="00460561" w:rsidRPr="008F30F1" w:rsidRDefault="00460561" w:rsidP="004912B2">
      <w:pPr>
        <w:pStyle w:val="HWNormalText"/>
        <w:rPr>
          <w:bCs/>
        </w:rPr>
      </w:pPr>
    </w:p>
    <w:p w14:paraId="13872EEC" w14:textId="77777777" w:rsidR="00460561" w:rsidRPr="008F30F1" w:rsidRDefault="00460561" w:rsidP="004912B2">
      <w:pPr>
        <w:pStyle w:val="HWNormalText"/>
        <w:rPr>
          <w:bCs/>
        </w:rPr>
      </w:pPr>
    </w:p>
    <w:p w14:paraId="11192094" w14:textId="77777777" w:rsidR="00460561" w:rsidRPr="008F30F1" w:rsidRDefault="00460561" w:rsidP="004912B2">
      <w:pPr>
        <w:pStyle w:val="HWNormalText"/>
        <w:rPr>
          <w:bCs/>
        </w:rPr>
      </w:pPr>
    </w:p>
    <w:p w14:paraId="7E9E8C63" w14:textId="77777777" w:rsidR="00460561" w:rsidRPr="008F30F1" w:rsidRDefault="00460561" w:rsidP="004912B2">
      <w:pPr>
        <w:pStyle w:val="HWNormalText"/>
        <w:rPr>
          <w:bCs/>
        </w:rPr>
      </w:pPr>
    </w:p>
    <w:p w14:paraId="03D435E4" w14:textId="77777777" w:rsidR="00460561" w:rsidRPr="008F30F1" w:rsidRDefault="00460561" w:rsidP="004912B2">
      <w:pPr>
        <w:pStyle w:val="HWNormalText"/>
        <w:rPr>
          <w:bCs/>
        </w:rPr>
      </w:pPr>
    </w:p>
    <w:p w14:paraId="25340325" w14:textId="77777777" w:rsidR="00460561" w:rsidRPr="008F30F1" w:rsidRDefault="00460561" w:rsidP="004912B2">
      <w:pPr>
        <w:pStyle w:val="HWNormalText"/>
        <w:rPr>
          <w:bCs/>
        </w:rPr>
      </w:pPr>
    </w:p>
    <w:p w14:paraId="1D699A67" w14:textId="14D55749" w:rsidR="00A466DE" w:rsidRPr="008F30F1" w:rsidRDefault="007E11E5" w:rsidP="004912B2">
      <w:pPr>
        <w:pStyle w:val="HWNormalText"/>
        <w:rPr>
          <w:rFonts w:ascii="Century Gothic" w:hAnsi="Century Gothic"/>
          <w:bCs/>
        </w:rPr>
      </w:pPr>
      <w:r w:rsidRPr="008F30F1">
        <w:rPr>
          <w:bCs/>
        </w:rPr>
        <w:t>Choose the ‘HWE1’ theme and your live survey will immediately update. Please note this doesn’t change how the survey looks in edit mode – only in ‘preview’ or ‘live’ mode (</w:t>
      </w:r>
      <w:r w:rsidR="00460561" w:rsidRPr="008F30F1">
        <w:rPr>
          <w:bCs/>
        </w:rPr>
        <w:t>i.e. a</w:t>
      </w:r>
      <w:r w:rsidRPr="008F30F1">
        <w:rPr>
          <w:bCs/>
        </w:rPr>
        <w:t>s a user would see a final survey).</w:t>
      </w:r>
    </w:p>
    <w:p w14:paraId="77551D35" w14:textId="518A1F5D" w:rsidR="00A466DE" w:rsidRPr="008F30F1" w:rsidRDefault="00A466DE" w:rsidP="00A466DE">
      <w:pPr>
        <w:pStyle w:val="Heading2"/>
        <w:rPr>
          <w:b w:val="0"/>
        </w:rPr>
      </w:pPr>
      <w:bookmarkStart w:id="30" w:name="_Toc103867068"/>
      <w:r w:rsidRPr="008F30F1">
        <w:rPr>
          <w:b w:val="0"/>
        </w:rPr>
        <w:t>Sending surveys and collecting responses</w:t>
      </w:r>
      <w:bookmarkEnd w:id="30"/>
    </w:p>
    <w:p w14:paraId="174E7883" w14:textId="5E093AE6" w:rsidR="00A466DE" w:rsidRPr="008F30F1" w:rsidRDefault="00A466DE" w:rsidP="004912B2">
      <w:pPr>
        <w:pStyle w:val="HWNormalText"/>
        <w:rPr>
          <w:bCs/>
        </w:rPr>
      </w:pPr>
      <w:r w:rsidRPr="008F30F1">
        <w:rPr>
          <w:bCs/>
        </w:rPr>
        <w:t>Smart</w:t>
      </w:r>
      <w:r w:rsidR="00EE005B" w:rsidRPr="008F30F1">
        <w:rPr>
          <w:bCs/>
        </w:rPr>
        <w:t xml:space="preserve"> </w:t>
      </w:r>
      <w:r w:rsidRPr="008F30F1">
        <w:rPr>
          <w:bCs/>
        </w:rPr>
        <w:t>Survey offers several different ways of collecting responses to your survey, offering you flexibility in deciding the best way to reach your target audience.</w:t>
      </w:r>
    </w:p>
    <w:p w14:paraId="3871EF9D" w14:textId="72DB4AAC" w:rsidR="00A466DE" w:rsidRPr="008F30F1" w:rsidRDefault="00A466DE" w:rsidP="004912B2">
      <w:pPr>
        <w:pStyle w:val="HWNormalText"/>
        <w:rPr>
          <w:bCs/>
          <w:lang w:val="en-US"/>
        </w:rPr>
      </w:pPr>
      <w:r w:rsidRPr="008F30F1">
        <w:rPr>
          <w:bCs/>
          <w:lang w:val="en-US"/>
        </w:rPr>
        <w:t xml:space="preserve">There are eight methods to choose from. However, unless you have a specific user journey in mind, we recommend that you always try to embed a survey into your website as a first option. This is because it looks better for the user, provides you with greater insight (your page views in Google Analytics), </w:t>
      </w:r>
      <w:proofErr w:type="gramStart"/>
      <w:r w:rsidRPr="008F30F1">
        <w:rPr>
          <w:bCs/>
          <w:lang w:val="en-US"/>
        </w:rPr>
        <w:t>and also</w:t>
      </w:r>
      <w:proofErr w:type="gramEnd"/>
      <w:r w:rsidRPr="008F30F1">
        <w:rPr>
          <w:bCs/>
          <w:lang w:val="en-US"/>
        </w:rPr>
        <w:t xml:space="preserve"> encourages the user to further interact with the site and your content after they have completed the survey. </w:t>
      </w:r>
    </w:p>
    <w:tbl>
      <w:tblPr>
        <w:tblStyle w:val="PlainTable11"/>
        <w:tblW w:w="5000" w:type="pct"/>
        <w:tblLook w:val="04A0" w:firstRow="1" w:lastRow="0" w:firstColumn="1" w:lastColumn="0" w:noHBand="0" w:noVBand="1"/>
      </w:tblPr>
      <w:tblGrid>
        <w:gridCol w:w="2149"/>
        <w:gridCol w:w="8273"/>
      </w:tblGrid>
      <w:tr w:rsidR="00621E04" w:rsidRPr="008F30F1" w14:paraId="2D3C47BD" w14:textId="77777777" w:rsidTr="00621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003850" w:themeFill="text1" w:themeFillShade="BF"/>
          </w:tcPr>
          <w:p w14:paraId="7D68468C" w14:textId="35455B28" w:rsidR="00621E04" w:rsidRPr="008F30F1" w:rsidRDefault="00621E04" w:rsidP="00621E04">
            <w:pPr>
              <w:spacing w:after="160" w:line="259" w:lineRule="auto"/>
              <w:rPr>
                <w:b w:val="0"/>
              </w:rPr>
            </w:pPr>
            <w:r w:rsidRPr="008F30F1">
              <w:rPr>
                <w:b w:val="0"/>
              </w:rPr>
              <w:t>Method</w:t>
            </w:r>
          </w:p>
        </w:tc>
        <w:tc>
          <w:tcPr>
            <w:tcW w:w="0" w:type="auto"/>
            <w:shd w:val="clear" w:color="auto" w:fill="003850" w:themeFill="text1" w:themeFillShade="BF"/>
          </w:tcPr>
          <w:p w14:paraId="2467628C" w14:textId="58D0479C" w:rsidR="00621E04" w:rsidRPr="008F30F1" w:rsidRDefault="00621E04" w:rsidP="00621E0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sz w:val="23"/>
                <w:szCs w:val="23"/>
                <w:lang w:val="en-US"/>
              </w:rPr>
            </w:pPr>
            <w:r w:rsidRPr="008F30F1">
              <w:rPr>
                <w:b w:val="0"/>
              </w:rPr>
              <w:t>Description</w:t>
            </w:r>
          </w:p>
        </w:tc>
      </w:tr>
      <w:tr w:rsidR="00621E04" w:rsidRPr="008F30F1" w14:paraId="12C1CBD4" w14:textId="77777777" w:rsidTr="0062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hideMark/>
          </w:tcPr>
          <w:p w14:paraId="06023274"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45" w:history="1">
              <w:r w:rsidR="00621E04" w:rsidRPr="008F30F1">
                <w:rPr>
                  <w:rFonts w:ascii="Century Gothic" w:eastAsia="Times New Roman" w:hAnsi="Century Gothic" w:cs="Arial"/>
                  <w:b w:val="0"/>
                  <w:sz w:val="23"/>
                  <w:szCs w:val="23"/>
                  <w:lang w:val="en-US"/>
                </w:rPr>
                <w:t>Web embed</w:t>
              </w:r>
            </w:hyperlink>
          </w:p>
        </w:tc>
        <w:tc>
          <w:tcPr>
            <w:tcW w:w="0" w:type="auto"/>
            <w:shd w:val="clear" w:color="auto" w:fill="auto"/>
            <w:hideMark/>
          </w:tcPr>
          <w:p w14:paraId="1D564C82" w14:textId="619FBC5F" w:rsidR="00621E04" w:rsidRPr="008F30F1" w:rsidRDefault="00621E04" w:rsidP="004912B2">
            <w:pPr>
              <w:pStyle w:val="HWNormalText"/>
              <w:cnfStyle w:val="000000100000" w:firstRow="0" w:lastRow="0" w:firstColumn="0" w:lastColumn="0" w:oddVBand="0" w:evenVBand="0" w:oddHBand="1" w:evenHBand="0" w:firstRowFirstColumn="0" w:firstRowLastColumn="0" w:lastRowFirstColumn="0" w:lastRowLastColumn="0"/>
              <w:rPr>
                <w:bCs/>
                <w:lang w:val="en-US"/>
              </w:rPr>
            </w:pPr>
            <w:r w:rsidRPr="008F30F1">
              <w:rPr>
                <w:bCs/>
                <w:lang w:val="en-US"/>
              </w:rPr>
              <w:t>Provides the functionality for you to embed the survey on your own website. In general, this is our preferred approach, for user experience and tracking reasons.</w:t>
            </w:r>
          </w:p>
        </w:tc>
      </w:tr>
      <w:tr w:rsidR="00621E04" w:rsidRPr="008F30F1" w14:paraId="4E278428" w14:textId="77777777" w:rsidTr="00621E04">
        <w:tc>
          <w:tcPr>
            <w:cnfStyle w:val="001000000000" w:firstRow="0" w:lastRow="0" w:firstColumn="1" w:lastColumn="0" w:oddVBand="0" w:evenVBand="0" w:oddHBand="0" w:evenHBand="0" w:firstRowFirstColumn="0" w:firstRowLastColumn="0" w:lastRowFirstColumn="0" w:lastRowLastColumn="0"/>
            <w:tcW w:w="1031" w:type="pct"/>
            <w:shd w:val="clear" w:color="auto" w:fill="auto"/>
          </w:tcPr>
          <w:p w14:paraId="2FB54B20" w14:textId="77777777" w:rsidR="00621E04" w:rsidRPr="008F30F1" w:rsidRDefault="00AF1092" w:rsidP="004912B2">
            <w:pPr>
              <w:pStyle w:val="HWNormalText"/>
              <w:rPr>
                <w:rFonts w:ascii="Century Gothic" w:hAnsi="Century Gothic"/>
                <w:b w:val="0"/>
              </w:rPr>
            </w:pPr>
            <w:hyperlink r:id="rId46" w:history="1">
              <w:r w:rsidR="00621E04" w:rsidRPr="008F30F1">
                <w:rPr>
                  <w:rFonts w:ascii="Century Gothic" w:eastAsia="Times New Roman" w:hAnsi="Century Gothic" w:cs="Arial"/>
                  <w:b w:val="0"/>
                  <w:sz w:val="23"/>
                  <w:szCs w:val="23"/>
                  <w:lang w:val="en-US"/>
                </w:rPr>
                <w:t>Web link</w:t>
              </w:r>
            </w:hyperlink>
          </w:p>
        </w:tc>
        <w:tc>
          <w:tcPr>
            <w:tcW w:w="0" w:type="auto"/>
            <w:shd w:val="clear" w:color="auto" w:fill="auto"/>
          </w:tcPr>
          <w:p w14:paraId="590FCC90" w14:textId="226D9953" w:rsidR="00621E04" w:rsidRPr="008F30F1" w:rsidRDefault="00621E04" w:rsidP="004912B2">
            <w:pPr>
              <w:pStyle w:val="HWNormalText"/>
              <w:cnfStyle w:val="000000000000" w:firstRow="0" w:lastRow="0" w:firstColumn="0" w:lastColumn="0" w:oddVBand="0" w:evenVBand="0" w:oddHBand="0" w:evenHBand="0" w:firstRowFirstColumn="0" w:firstRowLastColumn="0" w:lastRowFirstColumn="0" w:lastRowLastColumn="0"/>
              <w:rPr>
                <w:bCs/>
                <w:lang w:val="en-US"/>
              </w:rPr>
            </w:pPr>
            <w:r w:rsidRPr="008F30F1">
              <w:rPr>
                <w:bCs/>
                <w:lang w:val="en-US"/>
              </w:rPr>
              <w:t xml:space="preserve">Provides you with a survey link you can share with your respondents. Anyone who is provided with this link will be able to access and respond to the survey. You can </w:t>
            </w:r>
            <w:proofErr w:type="spellStart"/>
            <w:r w:rsidRPr="008F30F1">
              <w:rPr>
                <w:bCs/>
                <w:lang w:val="en-US"/>
              </w:rPr>
              <w:t>customise</w:t>
            </w:r>
            <w:proofErr w:type="spellEnd"/>
            <w:r w:rsidRPr="008F30F1">
              <w:rPr>
                <w:bCs/>
                <w:lang w:val="en-US"/>
              </w:rPr>
              <w:t xml:space="preserve"> your web link.</w:t>
            </w:r>
          </w:p>
        </w:tc>
      </w:tr>
      <w:tr w:rsidR="00621E04" w:rsidRPr="008F30F1" w14:paraId="6B2D5623" w14:textId="77777777" w:rsidTr="0062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05D62F"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47" w:history="1">
              <w:r w:rsidR="00621E04" w:rsidRPr="008F30F1">
                <w:rPr>
                  <w:rFonts w:ascii="Century Gothic" w:eastAsia="Times New Roman" w:hAnsi="Century Gothic" w:cs="Arial"/>
                  <w:b w:val="0"/>
                  <w:sz w:val="23"/>
                  <w:szCs w:val="23"/>
                  <w:lang w:val="en-US"/>
                </w:rPr>
                <w:t>Email tool</w:t>
              </w:r>
            </w:hyperlink>
          </w:p>
        </w:tc>
        <w:tc>
          <w:tcPr>
            <w:tcW w:w="0" w:type="auto"/>
            <w:shd w:val="clear" w:color="auto" w:fill="auto"/>
            <w:hideMark/>
          </w:tcPr>
          <w:p w14:paraId="43F6B93E" w14:textId="74E22335" w:rsidR="00621E04" w:rsidRPr="008F30F1" w:rsidRDefault="00621E04" w:rsidP="004912B2">
            <w:pPr>
              <w:pStyle w:val="HWNormalText"/>
              <w:cnfStyle w:val="000000100000" w:firstRow="0" w:lastRow="0" w:firstColumn="0" w:lastColumn="0" w:oddVBand="0" w:evenVBand="0" w:oddHBand="1" w:evenHBand="0" w:firstRowFirstColumn="0" w:firstRowLastColumn="0" w:lastRowFirstColumn="0" w:lastRowLastColumn="0"/>
              <w:rPr>
                <w:bCs/>
                <w:lang w:val="en-US"/>
              </w:rPr>
            </w:pPr>
            <w:r w:rsidRPr="008F30F1">
              <w:rPr>
                <w:bCs/>
                <w:lang w:val="en-US"/>
              </w:rPr>
              <w:t>Allows you to create an ‘Address Book’ and distribute the survey via email through Smart Survey.</w:t>
            </w:r>
          </w:p>
        </w:tc>
      </w:tr>
      <w:tr w:rsidR="00621E04" w:rsidRPr="008F30F1" w14:paraId="51B90991" w14:textId="77777777" w:rsidTr="00621E0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54E7C05"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48" w:history="1">
              <w:r w:rsidR="00621E04" w:rsidRPr="008F30F1">
                <w:rPr>
                  <w:rFonts w:ascii="Century Gothic" w:eastAsia="Times New Roman" w:hAnsi="Century Gothic" w:cs="Arial"/>
                  <w:b w:val="0"/>
                  <w:sz w:val="23"/>
                  <w:szCs w:val="23"/>
                  <w:lang w:val="en-US"/>
                </w:rPr>
                <w:t>Offline mode</w:t>
              </w:r>
            </w:hyperlink>
          </w:p>
        </w:tc>
        <w:tc>
          <w:tcPr>
            <w:tcW w:w="0" w:type="auto"/>
            <w:shd w:val="clear" w:color="auto" w:fill="auto"/>
            <w:hideMark/>
          </w:tcPr>
          <w:p w14:paraId="6EF896AB" w14:textId="480A83B2" w:rsidR="00621E04" w:rsidRPr="008F30F1" w:rsidRDefault="00621E04" w:rsidP="004912B2">
            <w:pPr>
              <w:pStyle w:val="HWNormalText"/>
              <w:cnfStyle w:val="000000000000" w:firstRow="0" w:lastRow="0" w:firstColumn="0" w:lastColumn="0" w:oddVBand="0" w:evenVBand="0" w:oddHBand="0" w:evenHBand="0" w:firstRowFirstColumn="0" w:firstRowLastColumn="0" w:lastRowFirstColumn="0" w:lastRowLastColumn="0"/>
              <w:rPr>
                <w:bCs/>
                <w:lang w:val="en-US"/>
              </w:rPr>
            </w:pPr>
            <w:r w:rsidRPr="008F30F1">
              <w:rPr>
                <w:bCs/>
                <w:lang w:val="en-US"/>
              </w:rPr>
              <w:t xml:space="preserve">Allows surveys to be completed on an offline device. An offline survey link is </w:t>
            </w:r>
            <w:proofErr w:type="gramStart"/>
            <w:r w:rsidRPr="008F30F1">
              <w:rPr>
                <w:bCs/>
                <w:lang w:val="en-US"/>
              </w:rPr>
              <w:t>created</w:t>
            </w:r>
            <w:proofErr w:type="gramEnd"/>
            <w:r w:rsidRPr="008F30F1">
              <w:rPr>
                <w:bCs/>
                <w:lang w:val="en-US"/>
              </w:rPr>
              <w:t xml:space="preserve"> and responses are stored on the device ready for you to upload once you're back online.</w:t>
            </w:r>
          </w:p>
        </w:tc>
      </w:tr>
      <w:tr w:rsidR="00621E04" w:rsidRPr="008F30F1" w14:paraId="3BDEB6D6" w14:textId="77777777" w:rsidTr="0062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2B0EBCC"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49" w:history="1">
              <w:r w:rsidR="00621E04" w:rsidRPr="008F30F1">
                <w:rPr>
                  <w:rFonts w:ascii="Century Gothic" w:eastAsia="Times New Roman" w:hAnsi="Century Gothic" w:cs="Arial"/>
                  <w:b w:val="0"/>
                  <w:sz w:val="23"/>
                  <w:szCs w:val="23"/>
                  <w:lang w:val="en-US"/>
                </w:rPr>
                <w:t>Buy responses</w:t>
              </w:r>
            </w:hyperlink>
          </w:p>
        </w:tc>
        <w:tc>
          <w:tcPr>
            <w:tcW w:w="0" w:type="auto"/>
            <w:shd w:val="clear" w:color="auto" w:fill="auto"/>
            <w:hideMark/>
          </w:tcPr>
          <w:p w14:paraId="1852CF12" w14:textId="7B82E37A" w:rsidR="00621E04" w:rsidRPr="008F30F1" w:rsidRDefault="00621E04" w:rsidP="004912B2">
            <w:pPr>
              <w:pStyle w:val="HWNormalText"/>
              <w:cnfStyle w:val="000000100000" w:firstRow="0" w:lastRow="0" w:firstColumn="0" w:lastColumn="0" w:oddVBand="0" w:evenVBand="0" w:oddHBand="1" w:evenHBand="0" w:firstRowFirstColumn="0" w:firstRowLastColumn="0" w:lastRowFirstColumn="0" w:lastRowLastColumn="0"/>
              <w:rPr>
                <w:bCs/>
                <w:lang w:val="en-US"/>
              </w:rPr>
            </w:pPr>
            <w:r w:rsidRPr="008F30F1">
              <w:rPr>
                <w:bCs/>
                <w:lang w:val="en-US"/>
              </w:rPr>
              <w:t>Allows you to target a specific audience by purchasing a consumer panel</w:t>
            </w:r>
            <w:r w:rsidR="00341335" w:rsidRPr="008F30F1">
              <w:rPr>
                <w:bCs/>
                <w:lang w:val="en-US"/>
              </w:rPr>
              <w:t>.</w:t>
            </w:r>
          </w:p>
        </w:tc>
      </w:tr>
      <w:tr w:rsidR="00621E04" w:rsidRPr="008F30F1" w14:paraId="58020961" w14:textId="77777777" w:rsidTr="00621E0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190CA7"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50" w:history="1">
              <w:r w:rsidR="00621E04" w:rsidRPr="008F30F1">
                <w:rPr>
                  <w:rFonts w:ascii="Century Gothic" w:eastAsia="Times New Roman" w:hAnsi="Century Gothic" w:cs="Arial"/>
                  <w:b w:val="0"/>
                  <w:sz w:val="23"/>
                  <w:szCs w:val="23"/>
                  <w:lang w:val="en-US"/>
                </w:rPr>
                <w:t>Facebook</w:t>
              </w:r>
            </w:hyperlink>
          </w:p>
        </w:tc>
        <w:tc>
          <w:tcPr>
            <w:tcW w:w="0" w:type="auto"/>
            <w:shd w:val="clear" w:color="auto" w:fill="auto"/>
            <w:hideMark/>
          </w:tcPr>
          <w:p w14:paraId="5E07457F" w14:textId="675DBD33" w:rsidR="00621E04" w:rsidRPr="008F30F1" w:rsidRDefault="00621E04" w:rsidP="004912B2">
            <w:pPr>
              <w:pStyle w:val="HWNormalText"/>
              <w:cnfStyle w:val="000000000000" w:firstRow="0" w:lastRow="0" w:firstColumn="0" w:lastColumn="0" w:oddVBand="0" w:evenVBand="0" w:oddHBand="0" w:evenHBand="0" w:firstRowFirstColumn="0" w:firstRowLastColumn="0" w:lastRowFirstColumn="0" w:lastRowLastColumn="0"/>
              <w:rPr>
                <w:bCs/>
                <w:lang w:val="en-US"/>
              </w:rPr>
            </w:pPr>
            <w:r w:rsidRPr="008F30F1">
              <w:rPr>
                <w:bCs/>
                <w:lang w:val="en-US"/>
              </w:rPr>
              <w:t>Promote your survey by posting a link directly to Facebook</w:t>
            </w:r>
            <w:r w:rsidR="00341335" w:rsidRPr="008F30F1">
              <w:rPr>
                <w:bCs/>
                <w:lang w:val="en-US"/>
              </w:rPr>
              <w:t>.</w:t>
            </w:r>
          </w:p>
        </w:tc>
      </w:tr>
      <w:tr w:rsidR="00621E04" w:rsidRPr="008F30F1" w14:paraId="6A39F71C" w14:textId="77777777" w:rsidTr="0062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12EABD2"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51" w:history="1">
              <w:r w:rsidR="00621E04" w:rsidRPr="008F30F1">
                <w:rPr>
                  <w:rFonts w:ascii="Century Gothic" w:eastAsia="Times New Roman" w:hAnsi="Century Gothic" w:cs="Arial"/>
                  <w:b w:val="0"/>
                  <w:sz w:val="23"/>
                  <w:szCs w:val="23"/>
                  <w:lang w:val="en-US"/>
                </w:rPr>
                <w:t>QR code</w:t>
              </w:r>
            </w:hyperlink>
          </w:p>
        </w:tc>
        <w:tc>
          <w:tcPr>
            <w:tcW w:w="0" w:type="auto"/>
            <w:shd w:val="clear" w:color="auto" w:fill="auto"/>
            <w:hideMark/>
          </w:tcPr>
          <w:p w14:paraId="56829278" w14:textId="12302D5D" w:rsidR="00621E04" w:rsidRPr="008F30F1" w:rsidRDefault="00621E04" w:rsidP="004912B2">
            <w:pPr>
              <w:pStyle w:val="HWNormalText"/>
              <w:cnfStyle w:val="000000100000" w:firstRow="0" w:lastRow="0" w:firstColumn="0" w:lastColumn="0" w:oddVBand="0" w:evenVBand="0" w:oddHBand="1" w:evenHBand="0" w:firstRowFirstColumn="0" w:firstRowLastColumn="0" w:lastRowFirstColumn="0" w:lastRowLastColumn="0"/>
              <w:rPr>
                <w:bCs/>
                <w:lang w:val="en-US"/>
              </w:rPr>
            </w:pPr>
            <w:r w:rsidRPr="008F30F1">
              <w:rPr>
                <w:bCs/>
                <w:lang w:val="en-US"/>
              </w:rPr>
              <w:t>Generates a QR code allowing recipients to scan the code and access the survey on a mobile device</w:t>
            </w:r>
            <w:r w:rsidR="00341335" w:rsidRPr="008F30F1">
              <w:rPr>
                <w:bCs/>
                <w:lang w:val="en-US"/>
              </w:rPr>
              <w:t>.</w:t>
            </w:r>
          </w:p>
        </w:tc>
      </w:tr>
      <w:tr w:rsidR="00621E04" w:rsidRPr="008F30F1" w14:paraId="0E8D50D8" w14:textId="77777777" w:rsidTr="00621E0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C9CE21" w14:textId="77777777" w:rsidR="00621E04" w:rsidRPr="008F30F1" w:rsidRDefault="00AF1092" w:rsidP="004912B2">
            <w:pPr>
              <w:pStyle w:val="HWNormalText"/>
              <w:rPr>
                <w:rFonts w:ascii="Century Gothic" w:eastAsia="Times New Roman" w:hAnsi="Century Gothic" w:cs="Arial"/>
                <w:b w:val="0"/>
                <w:sz w:val="23"/>
                <w:szCs w:val="23"/>
                <w:lang w:val="en-US"/>
              </w:rPr>
            </w:pPr>
            <w:hyperlink r:id="rId52" w:history="1">
              <w:r w:rsidR="00621E04" w:rsidRPr="008F30F1">
                <w:rPr>
                  <w:rFonts w:ascii="Century Gothic" w:eastAsia="Times New Roman" w:hAnsi="Century Gothic" w:cs="Arial"/>
                  <w:b w:val="0"/>
                  <w:sz w:val="23"/>
                  <w:szCs w:val="23"/>
                  <w:lang w:val="en-US"/>
                </w:rPr>
                <w:t>Popup Invite</w:t>
              </w:r>
            </w:hyperlink>
          </w:p>
        </w:tc>
        <w:tc>
          <w:tcPr>
            <w:tcW w:w="0" w:type="auto"/>
            <w:shd w:val="clear" w:color="auto" w:fill="auto"/>
            <w:hideMark/>
          </w:tcPr>
          <w:p w14:paraId="74F5A379" w14:textId="5D490879" w:rsidR="00621E04" w:rsidRPr="008F30F1" w:rsidRDefault="00621E04" w:rsidP="004912B2">
            <w:pPr>
              <w:pStyle w:val="HWNormalText"/>
              <w:cnfStyle w:val="000000000000" w:firstRow="0" w:lastRow="0" w:firstColumn="0" w:lastColumn="0" w:oddVBand="0" w:evenVBand="0" w:oddHBand="0" w:evenHBand="0" w:firstRowFirstColumn="0" w:firstRowLastColumn="0" w:lastRowFirstColumn="0" w:lastRowLastColumn="0"/>
              <w:rPr>
                <w:bCs/>
                <w:lang w:val="en-US"/>
              </w:rPr>
            </w:pPr>
            <w:r w:rsidRPr="008F30F1">
              <w:rPr>
                <w:bCs/>
                <w:lang w:val="en-US"/>
              </w:rPr>
              <w:t>Delivers a survey invitation as a pop-up window during, or after, a respondent's visit to a website</w:t>
            </w:r>
            <w:r w:rsidR="00341335" w:rsidRPr="008F30F1">
              <w:rPr>
                <w:bCs/>
                <w:lang w:val="en-US"/>
              </w:rPr>
              <w:t>.</w:t>
            </w:r>
          </w:p>
        </w:tc>
      </w:tr>
    </w:tbl>
    <w:p w14:paraId="5E6339EC" w14:textId="77777777" w:rsidR="00A466DE" w:rsidRPr="008F30F1" w:rsidRDefault="00A466DE" w:rsidP="00A466DE">
      <w:pPr>
        <w:rPr>
          <w:rFonts w:ascii="Century Gothic" w:hAnsi="Century Gothic"/>
          <w:bCs/>
        </w:rPr>
      </w:pPr>
    </w:p>
    <w:p w14:paraId="1FB1E934" w14:textId="77777777" w:rsidR="00A466DE" w:rsidRPr="008F30F1" w:rsidRDefault="00A466DE" w:rsidP="001A3325">
      <w:pPr>
        <w:pStyle w:val="HWHeading3"/>
        <w:rPr>
          <w:b w:val="0"/>
        </w:rPr>
      </w:pPr>
      <w:bookmarkStart w:id="31" w:name="_Toc103867069"/>
      <w:r w:rsidRPr="008F30F1">
        <w:rPr>
          <w:b w:val="0"/>
        </w:rPr>
        <w:t>Before you send (tracking links)</w:t>
      </w:r>
      <w:bookmarkEnd w:id="31"/>
    </w:p>
    <w:p w14:paraId="074C3AE6" w14:textId="77777777" w:rsidR="00A466DE" w:rsidRPr="008F30F1" w:rsidRDefault="00A466DE" w:rsidP="004912B2">
      <w:pPr>
        <w:pStyle w:val="HWNormalText"/>
        <w:rPr>
          <w:bCs/>
        </w:rPr>
      </w:pPr>
      <w:r w:rsidRPr="008F30F1">
        <w:rPr>
          <w:bCs/>
        </w:rPr>
        <w:t xml:space="preserve">One built-in useful feature of Smart Survey is the ability to generate various ‘versions’ of the links you use in order to promote your survey. This is useful because you can segment submissions based upon the channel used to promote your survey. For example, you may create a tracking link just for social media, one for email, and one for your website. </w:t>
      </w:r>
      <w:r w:rsidRPr="008F30F1">
        <w:rPr>
          <w:bCs/>
        </w:rPr>
        <w:br/>
      </w:r>
      <w:r w:rsidRPr="008F30F1">
        <w:rPr>
          <w:bCs/>
        </w:rPr>
        <w:br/>
        <w:t xml:space="preserve">By doing this, Smart Survey, will be able to provide you with the analytics showing which channel has been most popular in terms of response rate.  It also helps survey administrator keep things nice and tidy. </w:t>
      </w:r>
    </w:p>
    <w:p w14:paraId="127C3637" w14:textId="5AB1AFD6" w:rsidR="00A466DE" w:rsidRPr="008F30F1" w:rsidRDefault="00A466DE" w:rsidP="004912B2">
      <w:pPr>
        <w:pStyle w:val="HWNormalText"/>
        <w:rPr>
          <w:bCs/>
        </w:rPr>
      </w:pPr>
      <w:r w:rsidRPr="008F30F1">
        <w:rPr>
          <w:bCs/>
        </w:rPr>
        <w:t>Setting up Tracking Links</w:t>
      </w:r>
      <w:r w:rsidR="00415F08" w:rsidRPr="008F30F1">
        <w:rPr>
          <w:bCs/>
        </w:rPr>
        <w:t>:</w:t>
      </w:r>
    </w:p>
    <w:p w14:paraId="42389959" w14:textId="5EBDBEDD" w:rsidR="00A466DE" w:rsidRPr="008F30F1" w:rsidRDefault="00A466DE" w:rsidP="004912B2">
      <w:pPr>
        <w:pStyle w:val="HWBullets"/>
        <w:rPr>
          <w:bCs/>
        </w:rPr>
      </w:pPr>
      <w:r w:rsidRPr="008F30F1">
        <w:rPr>
          <w:bCs/>
        </w:rPr>
        <w:t xml:space="preserve">Go to the </w:t>
      </w:r>
      <w:r w:rsidR="0051629D" w:rsidRPr="008F30F1">
        <w:rPr>
          <w:bCs/>
        </w:rPr>
        <w:t>‘</w:t>
      </w:r>
      <w:r w:rsidRPr="008F30F1">
        <w:rPr>
          <w:bCs/>
        </w:rPr>
        <w:t>Collect</w:t>
      </w:r>
      <w:r w:rsidR="0051629D" w:rsidRPr="008F30F1">
        <w:rPr>
          <w:bCs/>
        </w:rPr>
        <w:t>’</w:t>
      </w:r>
      <w:r w:rsidRPr="008F30F1">
        <w:rPr>
          <w:bCs/>
        </w:rPr>
        <w:t xml:space="preserve"> page of your survey</w:t>
      </w:r>
      <w:r w:rsidR="00415F08" w:rsidRPr="008F30F1">
        <w:rPr>
          <w:bCs/>
        </w:rPr>
        <w:t>.</w:t>
      </w:r>
    </w:p>
    <w:p w14:paraId="105FBC1C" w14:textId="19ABE859" w:rsidR="00A466DE" w:rsidRPr="008F30F1" w:rsidRDefault="00A466DE" w:rsidP="004912B2">
      <w:pPr>
        <w:pStyle w:val="HWBullets"/>
        <w:rPr>
          <w:bCs/>
        </w:rPr>
      </w:pPr>
      <w:r w:rsidRPr="008F30F1">
        <w:rPr>
          <w:bCs/>
        </w:rPr>
        <w:t xml:space="preserve">Ensure that your surveys </w:t>
      </w:r>
      <w:r w:rsidR="0051629D" w:rsidRPr="008F30F1">
        <w:rPr>
          <w:bCs/>
        </w:rPr>
        <w:t>‘</w:t>
      </w:r>
      <w:r w:rsidRPr="008F30F1">
        <w:rPr>
          <w:bCs/>
        </w:rPr>
        <w:t>Global Status</w:t>
      </w:r>
      <w:r w:rsidR="0051629D" w:rsidRPr="008F30F1">
        <w:rPr>
          <w:bCs/>
        </w:rPr>
        <w:t>’</w:t>
      </w:r>
      <w:r w:rsidRPr="008F30F1">
        <w:rPr>
          <w:bCs/>
        </w:rPr>
        <w:t xml:space="preserve"> is set to </w:t>
      </w:r>
      <w:r w:rsidR="0051629D" w:rsidRPr="008F30F1">
        <w:rPr>
          <w:bCs/>
        </w:rPr>
        <w:t>‘</w:t>
      </w:r>
      <w:r w:rsidRPr="008F30F1">
        <w:rPr>
          <w:bCs/>
        </w:rPr>
        <w:t>Open</w:t>
      </w:r>
      <w:r w:rsidR="0051629D" w:rsidRPr="008F30F1">
        <w:rPr>
          <w:bCs/>
        </w:rPr>
        <w:t>’</w:t>
      </w:r>
      <w:r w:rsidR="00415F08" w:rsidRPr="008F30F1">
        <w:rPr>
          <w:bCs/>
        </w:rPr>
        <w:t>.</w:t>
      </w:r>
    </w:p>
    <w:p w14:paraId="43C02A4E" w14:textId="60F43BC7" w:rsidR="00A466DE" w:rsidRPr="008F30F1" w:rsidRDefault="00A466DE" w:rsidP="004912B2">
      <w:pPr>
        <w:pStyle w:val="HWBullets"/>
        <w:rPr>
          <w:bCs/>
        </w:rPr>
      </w:pPr>
      <w:r w:rsidRPr="008F30F1">
        <w:rPr>
          <w:bCs/>
        </w:rPr>
        <w:t xml:space="preserve">Scroll down to the horizontal menu under </w:t>
      </w:r>
      <w:r w:rsidR="0051629D" w:rsidRPr="008F30F1">
        <w:rPr>
          <w:bCs/>
        </w:rPr>
        <w:t>‘</w:t>
      </w:r>
      <w:r w:rsidRPr="008F30F1">
        <w:rPr>
          <w:bCs/>
        </w:rPr>
        <w:t>How do you want to collect responses?</w:t>
      </w:r>
      <w:r w:rsidR="0051629D" w:rsidRPr="008F30F1">
        <w:rPr>
          <w:bCs/>
        </w:rPr>
        <w:t>’</w:t>
      </w:r>
    </w:p>
    <w:p w14:paraId="3E23CBA7" w14:textId="6C2175D0" w:rsidR="00A466DE" w:rsidRPr="008F30F1" w:rsidRDefault="00A466DE" w:rsidP="004912B2">
      <w:pPr>
        <w:pStyle w:val="HWBullets"/>
        <w:rPr>
          <w:bCs/>
        </w:rPr>
      </w:pPr>
      <w:r w:rsidRPr="008F30F1">
        <w:rPr>
          <w:bCs/>
        </w:rPr>
        <w:t>Select a collection method</w:t>
      </w:r>
      <w:r w:rsidR="00415F08" w:rsidRPr="008F30F1">
        <w:rPr>
          <w:bCs/>
        </w:rPr>
        <w:t>.</w:t>
      </w:r>
    </w:p>
    <w:p w14:paraId="40532FF9" w14:textId="26C31C30" w:rsidR="00A466DE" w:rsidRPr="008F30F1" w:rsidRDefault="00A466DE" w:rsidP="004912B2">
      <w:pPr>
        <w:pStyle w:val="HWNormalText"/>
        <w:rPr>
          <w:bCs/>
        </w:rPr>
      </w:pPr>
      <w:r w:rsidRPr="008F30F1">
        <w:rPr>
          <w:bCs/>
        </w:rPr>
        <w:t>You can set up as many collection methods as you want for each survey. Each collection method creates a unique link listed under Tracking Links in the Collect tab for each survey.</w:t>
      </w:r>
      <w:r w:rsidR="00DB39AE" w:rsidRPr="008F30F1">
        <w:rPr>
          <w:bCs/>
        </w:rPr>
        <w:t xml:space="preserve"> To customise tracking links:</w:t>
      </w:r>
    </w:p>
    <w:p w14:paraId="52642F35" w14:textId="06028873" w:rsidR="00A466DE" w:rsidRPr="008F30F1" w:rsidRDefault="00A466DE" w:rsidP="004912B2">
      <w:pPr>
        <w:pStyle w:val="HWBullets"/>
        <w:rPr>
          <w:bCs/>
        </w:rPr>
      </w:pPr>
      <w:r w:rsidRPr="008F30F1">
        <w:rPr>
          <w:bCs/>
        </w:rPr>
        <w:t>Go to the Collect page of your survey</w:t>
      </w:r>
      <w:r w:rsidR="00DB39AE" w:rsidRPr="008F30F1">
        <w:rPr>
          <w:bCs/>
        </w:rPr>
        <w:t>.</w:t>
      </w:r>
    </w:p>
    <w:p w14:paraId="6873F698" w14:textId="0375A29E" w:rsidR="00A466DE" w:rsidRPr="008F30F1" w:rsidRDefault="00A466DE" w:rsidP="004912B2">
      <w:pPr>
        <w:pStyle w:val="HWBullets"/>
        <w:rPr>
          <w:bCs/>
        </w:rPr>
      </w:pPr>
      <w:r w:rsidRPr="008F30F1">
        <w:rPr>
          <w:bCs/>
        </w:rPr>
        <w:t>Click on the Tracking Link Name of the collection method you wish to customise</w:t>
      </w:r>
    </w:p>
    <w:p w14:paraId="43C8061A" w14:textId="4DE5DAAA" w:rsidR="00A466DE" w:rsidRPr="008F30F1" w:rsidRDefault="00A466DE" w:rsidP="004912B2">
      <w:pPr>
        <w:pStyle w:val="HWBullets"/>
        <w:rPr>
          <w:bCs/>
        </w:rPr>
      </w:pPr>
      <w:r w:rsidRPr="008F30F1">
        <w:rPr>
          <w:bCs/>
        </w:rPr>
        <w:t>In the Link tab, click the orange Customise Link button to edit the text of the web link</w:t>
      </w:r>
      <w:r w:rsidR="00DB39AE" w:rsidRPr="008F30F1">
        <w:rPr>
          <w:bCs/>
        </w:rPr>
        <w:t>.</w:t>
      </w:r>
    </w:p>
    <w:p w14:paraId="6B9EE7F6" w14:textId="44BCBDD6" w:rsidR="00A466DE" w:rsidRPr="008F30F1" w:rsidRDefault="00A466DE" w:rsidP="004912B2">
      <w:pPr>
        <w:pStyle w:val="HWBullets"/>
        <w:rPr>
          <w:bCs/>
        </w:rPr>
      </w:pPr>
      <w:r w:rsidRPr="008F30F1">
        <w:rPr>
          <w:bCs/>
        </w:rPr>
        <w:t>Use the Link Settings and Toggle Advanced Settings tabs to customise the security, restrictions, cut off details, language, themes and notification options</w:t>
      </w:r>
      <w:r w:rsidR="00DB39AE" w:rsidRPr="008F30F1">
        <w:rPr>
          <w:bCs/>
        </w:rPr>
        <w:t>.</w:t>
      </w:r>
    </w:p>
    <w:p w14:paraId="4A35C460" w14:textId="020AEED2" w:rsidR="00A466DE" w:rsidRPr="008F30F1" w:rsidRDefault="00A466DE" w:rsidP="00DB39AE">
      <w:pPr>
        <w:pStyle w:val="Heading2"/>
        <w:rPr>
          <w:b w:val="0"/>
        </w:rPr>
      </w:pPr>
      <w:bookmarkStart w:id="32" w:name="_Toc103867070"/>
      <w:r w:rsidRPr="008F30F1">
        <w:rPr>
          <w:b w:val="0"/>
        </w:rPr>
        <w:lastRenderedPageBreak/>
        <w:t>Embedding surveys on your Healthwatch website</w:t>
      </w:r>
      <w:bookmarkEnd w:id="32"/>
    </w:p>
    <w:p w14:paraId="0BBB6208" w14:textId="65954E1E" w:rsidR="00A466DE" w:rsidRPr="008F30F1" w:rsidRDefault="00A466DE" w:rsidP="004912B2">
      <w:pPr>
        <w:pStyle w:val="HWNormalText"/>
        <w:rPr>
          <w:bCs/>
        </w:rPr>
      </w:pPr>
      <w:r w:rsidRPr="008F30F1">
        <w:rPr>
          <w:bCs/>
        </w:rPr>
        <w:t xml:space="preserve">Embedding a survey on your website is a two-step process: you first generate and copy the embed code, then you add this code to a page of your choice on your own website. </w:t>
      </w:r>
    </w:p>
    <w:p w14:paraId="2EAC8780" w14:textId="57A54BDE" w:rsidR="00A466DE" w:rsidRPr="008F30F1" w:rsidRDefault="00DB39AE" w:rsidP="004912B2">
      <w:pPr>
        <w:pStyle w:val="HWNormalText"/>
        <w:rPr>
          <w:bCs/>
        </w:rPr>
      </w:pPr>
      <w:r w:rsidRPr="008F30F1">
        <w:rPr>
          <w:bCs/>
          <w:noProof/>
          <w:lang w:val="en-US"/>
        </w:rPr>
        <w:drawing>
          <wp:anchor distT="0" distB="0" distL="114300" distR="114300" simplePos="0" relativeHeight="251680768" behindDoc="0" locked="0" layoutInCell="1" allowOverlap="1" wp14:anchorId="2FB82F50" wp14:editId="0C3582A4">
            <wp:simplePos x="0" y="0"/>
            <wp:positionH relativeFrom="column">
              <wp:posOffset>558309</wp:posOffset>
            </wp:positionH>
            <wp:positionV relativeFrom="paragraph">
              <wp:posOffset>412870</wp:posOffset>
            </wp:positionV>
            <wp:extent cx="5092700" cy="18072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092700" cy="1807210"/>
                    </a:xfrm>
                    <a:prstGeom prst="rect">
                      <a:avLst/>
                    </a:prstGeom>
                  </pic:spPr>
                </pic:pic>
              </a:graphicData>
            </a:graphic>
            <wp14:sizeRelH relativeFrom="page">
              <wp14:pctWidth>0</wp14:pctWidth>
            </wp14:sizeRelH>
            <wp14:sizeRelV relativeFrom="page">
              <wp14:pctHeight>0</wp14:pctHeight>
            </wp14:sizeRelV>
          </wp:anchor>
        </w:drawing>
      </w:r>
      <w:r w:rsidR="00A466DE" w:rsidRPr="008F30F1">
        <w:rPr>
          <w:bCs/>
        </w:rPr>
        <w:t>First, in ‘Collect’ view click the web embed option of your survey of choice</w:t>
      </w:r>
      <w:r w:rsidR="00A466DE" w:rsidRPr="008F30F1">
        <w:rPr>
          <w:bCs/>
        </w:rPr>
        <w:br/>
      </w:r>
      <w:r w:rsidR="00A466DE" w:rsidRPr="008F30F1">
        <w:rPr>
          <w:bCs/>
        </w:rPr>
        <w:br/>
      </w:r>
      <w:r w:rsidR="00A466DE" w:rsidRPr="008F30F1">
        <w:rPr>
          <w:bCs/>
        </w:rPr>
        <w:br/>
      </w:r>
    </w:p>
    <w:p w14:paraId="2C848659" w14:textId="7322CFA2" w:rsidR="00DB39AE" w:rsidRPr="008F30F1" w:rsidRDefault="00DB39AE" w:rsidP="004912B2">
      <w:pPr>
        <w:pStyle w:val="HWBullets"/>
        <w:rPr>
          <w:bCs/>
        </w:rPr>
      </w:pPr>
    </w:p>
    <w:p w14:paraId="198468C0" w14:textId="07B33AA3" w:rsidR="00DB39AE" w:rsidRPr="008F30F1" w:rsidRDefault="00DB39AE" w:rsidP="004912B2">
      <w:pPr>
        <w:pStyle w:val="HWBullets"/>
        <w:rPr>
          <w:bCs/>
        </w:rPr>
      </w:pPr>
    </w:p>
    <w:p w14:paraId="01DD2B20" w14:textId="1CCC2F09" w:rsidR="00DB39AE" w:rsidRPr="008F30F1" w:rsidRDefault="00DB39AE" w:rsidP="004912B2">
      <w:pPr>
        <w:pStyle w:val="HWBullets"/>
        <w:rPr>
          <w:bCs/>
        </w:rPr>
      </w:pPr>
    </w:p>
    <w:p w14:paraId="60353FE4" w14:textId="77777777" w:rsidR="00DB39AE" w:rsidRPr="008F30F1" w:rsidRDefault="00DB39AE" w:rsidP="004912B2">
      <w:pPr>
        <w:pStyle w:val="HWBullets"/>
        <w:rPr>
          <w:bCs/>
        </w:rPr>
      </w:pPr>
    </w:p>
    <w:p w14:paraId="3363632C" w14:textId="77777777" w:rsidR="00DB39AE" w:rsidRPr="008F30F1" w:rsidRDefault="00DB39AE" w:rsidP="00DB39AE">
      <w:pPr>
        <w:spacing w:after="160" w:line="259" w:lineRule="auto"/>
        <w:rPr>
          <w:rFonts w:ascii="Century Gothic" w:hAnsi="Century Gothic"/>
          <w:bCs/>
        </w:rPr>
      </w:pPr>
    </w:p>
    <w:p w14:paraId="665F43A5" w14:textId="77777777" w:rsidR="00DB39AE" w:rsidRPr="008F30F1" w:rsidRDefault="00DB39AE" w:rsidP="00DB39AE">
      <w:pPr>
        <w:spacing w:after="160" w:line="259" w:lineRule="auto"/>
        <w:rPr>
          <w:rFonts w:ascii="Century Gothic" w:hAnsi="Century Gothic"/>
          <w:bCs/>
        </w:rPr>
      </w:pPr>
    </w:p>
    <w:p w14:paraId="2BD714FD" w14:textId="73515982" w:rsidR="00A466DE" w:rsidRPr="008F30F1" w:rsidRDefault="000A68E5" w:rsidP="004912B2">
      <w:pPr>
        <w:pStyle w:val="HWNormalText"/>
        <w:rPr>
          <w:bCs/>
        </w:rPr>
      </w:pPr>
      <w:r w:rsidRPr="008F30F1">
        <w:rPr>
          <w:bCs/>
          <w:noProof/>
          <w:lang w:val="en-US"/>
        </w:rPr>
        <w:drawing>
          <wp:anchor distT="0" distB="0" distL="114300" distR="114300" simplePos="0" relativeHeight="251681792" behindDoc="0" locked="0" layoutInCell="1" allowOverlap="1" wp14:anchorId="6D6BAE82" wp14:editId="28C5A64D">
            <wp:simplePos x="0" y="0"/>
            <wp:positionH relativeFrom="margin">
              <wp:posOffset>824230</wp:posOffset>
            </wp:positionH>
            <wp:positionV relativeFrom="paragraph">
              <wp:posOffset>857322</wp:posOffset>
            </wp:positionV>
            <wp:extent cx="4976037" cy="2721935"/>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b="12512"/>
                    <a:stretch/>
                  </pic:blipFill>
                  <pic:spPr bwMode="auto">
                    <a:xfrm>
                      <a:off x="0" y="0"/>
                      <a:ext cx="4976037" cy="272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6DE" w:rsidRPr="008F30F1">
        <w:rPr>
          <w:bCs/>
        </w:rPr>
        <w:t xml:space="preserve">You can create several versions of a ‘web embed’ instance, but for now it’s particular worth noting that for anything other than very short surveys/forms, you should amend the ‘height’ value so that vertical scroll-bars don’t appear on your final page </w:t>
      </w:r>
      <w:r w:rsidR="00A466DE" w:rsidRPr="008F30F1">
        <w:rPr>
          <w:bCs/>
        </w:rPr>
        <w:br/>
      </w:r>
    </w:p>
    <w:p w14:paraId="28FAEAAE" w14:textId="447FBBB8" w:rsidR="00DB39AE" w:rsidRPr="008F30F1" w:rsidRDefault="00DB39AE" w:rsidP="004912B2">
      <w:pPr>
        <w:pStyle w:val="HWBullets"/>
        <w:rPr>
          <w:bCs/>
        </w:rPr>
      </w:pPr>
    </w:p>
    <w:p w14:paraId="3E057B59" w14:textId="7359D979" w:rsidR="00DB39AE" w:rsidRPr="008F30F1" w:rsidRDefault="00DB39AE" w:rsidP="004912B2">
      <w:pPr>
        <w:pStyle w:val="HWBullets"/>
        <w:rPr>
          <w:bCs/>
        </w:rPr>
      </w:pPr>
    </w:p>
    <w:p w14:paraId="58F8F67C" w14:textId="7EFD66F9" w:rsidR="00DB39AE" w:rsidRPr="008F30F1" w:rsidRDefault="00DB39AE" w:rsidP="004912B2">
      <w:pPr>
        <w:pStyle w:val="HWBullets"/>
        <w:rPr>
          <w:bCs/>
        </w:rPr>
      </w:pPr>
    </w:p>
    <w:p w14:paraId="53EAE7CA" w14:textId="75CB195B" w:rsidR="00DB39AE" w:rsidRPr="008F30F1" w:rsidRDefault="00DB39AE" w:rsidP="004912B2">
      <w:pPr>
        <w:pStyle w:val="HWBullets"/>
        <w:rPr>
          <w:bCs/>
        </w:rPr>
      </w:pPr>
    </w:p>
    <w:p w14:paraId="0B98A442" w14:textId="79E2368A" w:rsidR="00DB39AE" w:rsidRPr="008F30F1" w:rsidRDefault="00DB39AE" w:rsidP="004912B2">
      <w:pPr>
        <w:pStyle w:val="HWBullets"/>
        <w:rPr>
          <w:bCs/>
        </w:rPr>
      </w:pPr>
    </w:p>
    <w:p w14:paraId="76533FAB" w14:textId="77777777" w:rsidR="00DB39AE" w:rsidRPr="008F30F1" w:rsidRDefault="00DB39AE" w:rsidP="004912B2">
      <w:pPr>
        <w:pStyle w:val="HWBullets"/>
        <w:rPr>
          <w:bCs/>
        </w:rPr>
      </w:pPr>
    </w:p>
    <w:p w14:paraId="36BAEAA9" w14:textId="77777777" w:rsidR="00DB39AE" w:rsidRPr="008F30F1" w:rsidRDefault="00DB39AE" w:rsidP="00DB39AE">
      <w:pPr>
        <w:pStyle w:val="ListParagraph"/>
        <w:spacing w:after="160" w:line="259" w:lineRule="auto"/>
        <w:rPr>
          <w:rFonts w:ascii="Century Gothic" w:hAnsi="Century Gothic"/>
          <w:bCs/>
        </w:rPr>
      </w:pPr>
    </w:p>
    <w:p w14:paraId="317ED2F3" w14:textId="77777777" w:rsidR="00DB39AE" w:rsidRPr="008F30F1" w:rsidRDefault="00DB39AE" w:rsidP="00DB39AE">
      <w:pPr>
        <w:pStyle w:val="ListParagraph"/>
        <w:spacing w:after="160" w:line="259" w:lineRule="auto"/>
        <w:rPr>
          <w:rFonts w:ascii="Century Gothic" w:hAnsi="Century Gothic"/>
          <w:bCs/>
        </w:rPr>
      </w:pPr>
    </w:p>
    <w:p w14:paraId="783BA01A" w14:textId="46CF19BD" w:rsidR="00DB39AE" w:rsidRPr="008F30F1" w:rsidRDefault="00DB39AE" w:rsidP="00DB39AE">
      <w:pPr>
        <w:pStyle w:val="ListParagraph"/>
        <w:spacing w:after="160" w:line="259" w:lineRule="auto"/>
        <w:rPr>
          <w:rFonts w:ascii="Century Gothic" w:hAnsi="Century Gothic"/>
          <w:bCs/>
        </w:rPr>
      </w:pPr>
    </w:p>
    <w:p w14:paraId="3C041C66" w14:textId="5F53743E" w:rsidR="00DB39AE" w:rsidRPr="008F30F1" w:rsidRDefault="00DB39AE" w:rsidP="00DB39AE">
      <w:pPr>
        <w:pStyle w:val="ListParagraph"/>
        <w:spacing w:after="160" w:line="259" w:lineRule="auto"/>
        <w:rPr>
          <w:rFonts w:ascii="Century Gothic" w:hAnsi="Century Gothic"/>
          <w:bCs/>
        </w:rPr>
      </w:pPr>
    </w:p>
    <w:p w14:paraId="2EA409FE" w14:textId="6375DF5A" w:rsidR="00DB39AE" w:rsidRPr="008F30F1" w:rsidRDefault="000A68E5" w:rsidP="00DB39AE">
      <w:pPr>
        <w:pStyle w:val="ListParagraph"/>
        <w:spacing w:after="160" w:line="259" w:lineRule="auto"/>
        <w:rPr>
          <w:rFonts w:ascii="Century Gothic" w:hAnsi="Century Gothic"/>
          <w:bCs/>
        </w:rPr>
      </w:pPr>
      <w:r w:rsidRPr="008F30F1">
        <w:rPr>
          <w:bCs/>
          <w:noProof/>
          <w:lang w:val="en-US"/>
        </w:rPr>
        <w:drawing>
          <wp:anchor distT="0" distB="0" distL="114300" distR="114300" simplePos="0" relativeHeight="251682816" behindDoc="0" locked="0" layoutInCell="1" allowOverlap="1" wp14:anchorId="5364E8B0" wp14:editId="3C06740F">
            <wp:simplePos x="0" y="0"/>
            <wp:positionH relativeFrom="margin">
              <wp:align>right</wp:align>
            </wp:positionH>
            <wp:positionV relativeFrom="paragraph">
              <wp:posOffset>195735</wp:posOffset>
            </wp:positionV>
            <wp:extent cx="3959860" cy="1804670"/>
            <wp:effectExtent l="0" t="0" r="254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959860" cy="1804670"/>
                    </a:xfrm>
                    <a:prstGeom prst="rect">
                      <a:avLst/>
                    </a:prstGeom>
                  </pic:spPr>
                </pic:pic>
              </a:graphicData>
            </a:graphic>
            <wp14:sizeRelH relativeFrom="page">
              <wp14:pctWidth>0</wp14:pctWidth>
            </wp14:sizeRelH>
            <wp14:sizeRelV relativeFrom="page">
              <wp14:pctHeight>0</wp14:pctHeight>
            </wp14:sizeRelV>
          </wp:anchor>
        </w:drawing>
      </w:r>
    </w:p>
    <w:p w14:paraId="4785CFAE" w14:textId="48B33D81" w:rsidR="000A68E5" w:rsidRPr="008F30F1" w:rsidRDefault="00A466DE" w:rsidP="004912B2">
      <w:pPr>
        <w:pStyle w:val="HWNormalText"/>
        <w:rPr>
          <w:bCs/>
        </w:rPr>
      </w:pPr>
      <w:r w:rsidRPr="008F30F1">
        <w:rPr>
          <w:bCs/>
        </w:rPr>
        <w:t xml:space="preserve">Choose the ‘my embed code is not working’ and Copy the generated code in the textbox to the clipboard. It will look something like: </w:t>
      </w:r>
    </w:p>
    <w:p w14:paraId="23BED353" w14:textId="6B898B1E" w:rsidR="000A68E5" w:rsidRPr="008F30F1" w:rsidRDefault="000A68E5" w:rsidP="004912B2">
      <w:pPr>
        <w:pStyle w:val="HWNormalText"/>
        <w:rPr>
          <w:bCs/>
        </w:rPr>
      </w:pPr>
    </w:p>
    <w:p w14:paraId="12BF1E5D" w14:textId="0F2097AD" w:rsidR="000A68E5" w:rsidRPr="008F30F1" w:rsidRDefault="000A68E5" w:rsidP="004912B2">
      <w:pPr>
        <w:pStyle w:val="HWNormalText"/>
        <w:rPr>
          <w:bCs/>
        </w:rPr>
      </w:pPr>
    </w:p>
    <w:p w14:paraId="1CE54D19" w14:textId="2BED5648" w:rsidR="000A68E5" w:rsidRPr="008F30F1" w:rsidRDefault="000A68E5" w:rsidP="004912B2">
      <w:pPr>
        <w:pStyle w:val="HWNormalText"/>
        <w:rPr>
          <w:bCs/>
        </w:rPr>
      </w:pPr>
    </w:p>
    <w:p w14:paraId="43E87BB7" w14:textId="27D3DABF" w:rsidR="00A466DE" w:rsidRPr="008F30F1" w:rsidRDefault="002326F5" w:rsidP="004912B2">
      <w:pPr>
        <w:pStyle w:val="HWNormalText"/>
        <w:rPr>
          <w:bCs/>
        </w:rPr>
      </w:pPr>
      <w:r w:rsidRPr="008F30F1">
        <w:rPr>
          <w:bCs/>
        </w:rPr>
        <w:lastRenderedPageBreak/>
        <w:t>If you use the Healthwatch website template, you can embed your survey by going</w:t>
      </w:r>
      <w:r w:rsidR="00A466DE" w:rsidRPr="008F30F1">
        <w:rPr>
          <w:bCs/>
        </w:rPr>
        <w:t xml:space="preserve"> into ‘edit’ mode for the page you wish the survey to appear on.</w:t>
      </w:r>
      <w:r w:rsidRPr="008F30F1">
        <w:rPr>
          <w:bCs/>
        </w:rPr>
        <w:t xml:space="preserve"> </w:t>
      </w:r>
      <w:r w:rsidR="00A466DE" w:rsidRPr="008F30F1">
        <w:rPr>
          <w:bCs/>
        </w:rPr>
        <w:t>You can either directly the Smart Survey embed code to an existing text area, or a new text area. If you wish it to sit in a new one, create a new ‘Text’ paragraph type.</w:t>
      </w:r>
      <w:r w:rsidR="000A68E5" w:rsidRPr="008F30F1">
        <w:rPr>
          <w:bCs/>
        </w:rPr>
        <w:t xml:space="preserve"> </w:t>
      </w:r>
      <w:r w:rsidR="00A466DE" w:rsidRPr="008F30F1">
        <w:rPr>
          <w:bCs/>
        </w:rPr>
        <w:t>Ensure the chosen text area is in ‘Source’ mode and simply paste in your copied embed code.</w:t>
      </w:r>
    </w:p>
    <w:p w14:paraId="48DEEA61" w14:textId="332A40FA" w:rsidR="00A466DE" w:rsidRPr="008F30F1" w:rsidRDefault="00A466DE" w:rsidP="004912B2">
      <w:pPr>
        <w:pStyle w:val="HWNormalText"/>
        <w:rPr>
          <w:bCs/>
        </w:rPr>
      </w:pPr>
      <w:r w:rsidRPr="008F30F1">
        <w:rPr>
          <w:bCs/>
        </w:rPr>
        <w:t xml:space="preserve">If you want a hand with this, please do drop </w:t>
      </w:r>
      <w:hyperlink r:id="rId56" w:history="1">
        <w:r w:rsidRPr="008F30F1">
          <w:rPr>
            <w:rStyle w:val="Hyperlink"/>
            <w:rFonts w:ascii="Century Gothic" w:hAnsi="Century Gothic"/>
            <w:bCs/>
          </w:rPr>
          <w:t>digital@healthwatch.co.uk</w:t>
        </w:r>
      </w:hyperlink>
      <w:r w:rsidRPr="008F30F1">
        <w:rPr>
          <w:bCs/>
        </w:rPr>
        <w:t xml:space="preserve"> an email and we’ll be happy to help you get your surveys on your website.</w:t>
      </w:r>
    </w:p>
    <w:p w14:paraId="1B40589A" w14:textId="22AD7F74" w:rsidR="00A466DE" w:rsidRPr="008F30F1" w:rsidRDefault="00A466DE" w:rsidP="002326F5">
      <w:pPr>
        <w:pStyle w:val="Heading2"/>
        <w:rPr>
          <w:b w:val="0"/>
        </w:rPr>
      </w:pPr>
      <w:bookmarkStart w:id="33" w:name="_Toc103867071"/>
      <w:r w:rsidRPr="008F30F1">
        <w:rPr>
          <w:b w:val="0"/>
        </w:rPr>
        <w:t>Email notifications</w:t>
      </w:r>
      <w:bookmarkEnd w:id="33"/>
    </w:p>
    <w:p w14:paraId="55572194" w14:textId="692FA312" w:rsidR="00A466DE" w:rsidRPr="008F30F1" w:rsidRDefault="00A466DE" w:rsidP="004912B2">
      <w:pPr>
        <w:pStyle w:val="HWNormalText"/>
        <w:rPr>
          <w:bCs/>
        </w:rPr>
      </w:pPr>
      <w:r w:rsidRPr="008F30F1">
        <w:rPr>
          <w:bCs/>
        </w:rPr>
        <w:t xml:space="preserve">Notifications of surveys completions can easily be configured to enable you to keep track of a live survey via your inbox. Smart Survey comes with a basic level of Response Notifications in addition to a more comprehensive Email triggers. </w:t>
      </w:r>
    </w:p>
    <w:p w14:paraId="0AB006B5" w14:textId="1757159F" w:rsidR="00A466DE" w:rsidRPr="008F30F1" w:rsidRDefault="00A466DE" w:rsidP="002326F5">
      <w:pPr>
        <w:pStyle w:val="HWHeading3"/>
        <w:rPr>
          <w:b w:val="0"/>
        </w:rPr>
      </w:pPr>
      <w:bookmarkStart w:id="34" w:name="_Toc103867072"/>
      <w:r w:rsidRPr="008F30F1">
        <w:rPr>
          <w:b w:val="0"/>
        </w:rPr>
        <w:t>Basic Notifications</w:t>
      </w:r>
      <w:bookmarkEnd w:id="34"/>
    </w:p>
    <w:p w14:paraId="1DFDFC5D" w14:textId="0830095A" w:rsidR="00A466DE" w:rsidRPr="008F30F1" w:rsidRDefault="00A466DE" w:rsidP="004912B2">
      <w:pPr>
        <w:pStyle w:val="HWNormalText"/>
        <w:rPr>
          <w:bCs/>
        </w:rPr>
      </w:pPr>
      <w:r w:rsidRPr="008F30F1">
        <w:rPr>
          <w:bCs/>
        </w:rPr>
        <w:t>To turn on notifications:</w:t>
      </w:r>
    </w:p>
    <w:p w14:paraId="33C72E83" w14:textId="466BF77C" w:rsidR="00A466DE" w:rsidRPr="008F30F1" w:rsidRDefault="00A466DE" w:rsidP="004912B2">
      <w:pPr>
        <w:pStyle w:val="HWBullets"/>
        <w:rPr>
          <w:bCs/>
        </w:rPr>
      </w:pPr>
      <w:r w:rsidRPr="008F30F1">
        <w:rPr>
          <w:bCs/>
        </w:rPr>
        <w:t xml:space="preserve">Go to the </w:t>
      </w:r>
      <w:r w:rsidR="002326F5" w:rsidRPr="008F30F1">
        <w:rPr>
          <w:bCs/>
        </w:rPr>
        <w:t>‘</w:t>
      </w:r>
      <w:r w:rsidRPr="008F30F1">
        <w:rPr>
          <w:bCs/>
        </w:rPr>
        <w:t>Collect</w:t>
      </w:r>
      <w:r w:rsidR="002326F5" w:rsidRPr="008F30F1">
        <w:rPr>
          <w:bCs/>
        </w:rPr>
        <w:t>’</w:t>
      </w:r>
      <w:r w:rsidRPr="008F30F1">
        <w:rPr>
          <w:bCs/>
        </w:rPr>
        <w:t xml:space="preserve"> page of your survey.</w:t>
      </w:r>
    </w:p>
    <w:p w14:paraId="7B50304D" w14:textId="279BE6A9" w:rsidR="00A466DE" w:rsidRPr="008F30F1" w:rsidRDefault="00A466DE" w:rsidP="004912B2">
      <w:pPr>
        <w:pStyle w:val="HWBullets"/>
        <w:rPr>
          <w:bCs/>
        </w:rPr>
      </w:pPr>
      <w:r w:rsidRPr="008F30F1">
        <w:rPr>
          <w:bCs/>
        </w:rPr>
        <w:t xml:space="preserve">Click on the </w:t>
      </w:r>
      <w:r w:rsidR="00D947AB" w:rsidRPr="008F30F1">
        <w:rPr>
          <w:bCs/>
        </w:rPr>
        <w:t>‘</w:t>
      </w:r>
      <w:r w:rsidRPr="008F30F1">
        <w:rPr>
          <w:bCs/>
        </w:rPr>
        <w:t>Tracking Link Name</w:t>
      </w:r>
      <w:r w:rsidR="00D947AB" w:rsidRPr="008F30F1">
        <w:rPr>
          <w:bCs/>
        </w:rPr>
        <w:t>’</w:t>
      </w:r>
      <w:r w:rsidRPr="008F30F1">
        <w:rPr>
          <w:bCs/>
        </w:rPr>
        <w:t xml:space="preserve"> of the tracking link you wish to modify (you can configure to only be alerted to certain tracking links if you have several set up)</w:t>
      </w:r>
      <w:r w:rsidR="002326F5" w:rsidRPr="008F30F1">
        <w:rPr>
          <w:bCs/>
        </w:rPr>
        <w:t>.</w:t>
      </w:r>
    </w:p>
    <w:p w14:paraId="4E59FC92" w14:textId="0D0B382E" w:rsidR="00A466DE" w:rsidRPr="008F30F1" w:rsidRDefault="00A466DE" w:rsidP="004912B2">
      <w:pPr>
        <w:pStyle w:val="HWBullets"/>
        <w:rPr>
          <w:bCs/>
        </w:rPr>
      </w:pPr>
      <w:r w:rsidRPr="008F30F1">
        <w:rPr>
          <w:bCs/>
        </w:rPr>
        <w:t xml:space="preserve">In the pop-up box, select </w:t>
      </w:r>
      <w:r w:rsidR="00D947AB" w:rsidRPr="008F30F1">
        <w:rPr>
          <w:bCs/>
        </w:rPr>
        <w:t>‘</w:t>
      </w:r>
      <w:r w:rsidRPr="008F30F1">
        <w:rPr>
          <w:bCs/>
        </w:rPr>
        <w:t>Link Settings</w:t>
      </w:r>
      <w:r w:rsidR="00D947AB" w:rsidRPr="008F30F1">
        <w:rPr>
          <w:bCs/>
        </w:rPr>
        <w:t>’</w:t>
      </w:r>
      <w:r w:rsidRPr="008F30F1">
        <w:rPr>
          <w:bCs/>
        </w:rPr>
        <w:t>.</w:t>
      </w:r>
    </w:p>
    <w:p w14:paraId="6D3B5DF4" w14:textId="696F37E4" w:rsidR="00A466DE" w:rsidRPr="008F30F1" w:rsidRDefault="00A466DE" w:rsidP="004912B2">
      <w:pPr>
        <w:pStyle w:val="HWBullets"/>
        <w:rPr>
          <w:bCs/>
        </w:rPr>
      </w:pPr>
      <w:r w:rsidRPr="008F30F1">
        <w:rPr>
          <w:bCs/>
        </w:rPr>
        <w:t xml:space="preserve">Check the box next to </w:t>
      </w:r>
      <w:r w:rsidR="00D947AB" w:rsidRPr="008F30F1">
        <w:rPr>
          <w:bCs/>
        </w:rPr>
        <w:t>‘</w:t>
      </w:r>
      <w:r w:rsidRPr="008F30F1">
        <w:rPr>
          <w:bCs/>
        </w:rPr>
        <w:t>Email Notification</w:t>
      </w:r>
      <w:r w:rsidR="00D947AB" w:rsidRPr="008F30F1">
        <w:rPr>
          <w:bCs/>
        </w:rPr>
        <w:t>’</w:t>
      </w:r>
      <w:r w:rsidRPr="008F30F1">
        <w:rPr>
          <w:bCs/>
        </w:rPr>
        <w:t>.</w:t>
      </w:r>
    </w:p>
    <w:p w14:paraId="19904F95" w14:textId="72104E01" w:rsidR="00A466DE" w:rsidRPr="008F30F1" w:rsidRDefault="00A466DE" w:rsidP="004912B2">
      <w:pPr>
        <w:pStyle w:val="HWBullets"/>
        <w:rPr>
          <w:bCs/>
        </w:rPr>
      </w:pPr>
      <w:r w:rsidRPr="008F30F1">
        <w:rPr>
          <w:bCs/>
        </w:rPr>
        <w:t xml:space="preserve">Type the email address you would like notifications to be sent to. Remember to </w:t>
      </w:r>
      <w:r w:rsidR="00D947AB" w:rsidRPr="008F30F1">
        <w:rPr>
          <w:bCs/>
        </w:rPr>
        <w:t>‘</w:t>
      </w:r>
      <w:r w:rsidRPr="008F30F1">
        <w:rPr>
          <w:bCs/>
        </w:rPr>
        <w:t>Save Changes</w:t>
      </w:r>
      <w:r w:rsidR="00D947AB" w:rsidRPr="008F30F1">
        <w:rPr>
          <w:bCs/>
        </w:rPr>
        <w:t>’</w:t>
      </w:r>
      <w:r w:rsidRPr="008F30F1">
        <w:rPr>
          <w:bCs/>
        </w:rPr>
        <w:t>.</w:t>
      </w:r>
    </w:p>
    <w:p w14:paraId="5049B702" w14:textId="35E37C97" w:rsidR="00A466DE" w:rsidRPr="008F30F1" w:rsidRDefault="00D947AB" w:rsidP="00A466DE">
      <w:pPr>
        <w:rPr>
          <w:rFonts w:ascii="Century Gothic" w:hAnsi="Century Gothic"/>
          <w:bCs/>
        </w:rPr>
      </w:pPr>
      <w:r w:rsidRPr="008F30F1">
        <w:rPr>
          <w:rFonts w:ascii="Century Gothic" w:hAnsi="Century Gothic"/>
          <w:bCs/>
          <w:noProof/>
          <w:lang w:val="en-US"/>
        </w:rPr>
        <w:drawing>
          <wp:anchor distT="0" distB="0" distL="114300" distR="114300" simplePos="0" relativeHeight="251683840" behindDoc="0" locked="0" layoutInCell="1" allowOverlap="1" wp14:anchorId="5C57017B" wp14:editId="732F7DDA">
            <wp:simplePos x="0" y="0"/>
            <wp:positionH relativeFrom="margin">
              <wp:align>center</wp:align>
            </wp:positionH>
            <wp:positionV relativeFrom="margin">
              <wp:posOffset>5520702</wp:posOffset>
            </wp:positionV>
            <wp:extent cx="5374279" cy="363969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74279" cy="3639696"/>
                    </a:xfrm>
                    <a:prstGeom prst="rect">
                      <a:avLst/>
                    </a:prstGeom>
                  </pic:spPr>
                </pic:pic>
              </a:graphicData>
            </a:graphic>
          </wp:anchor>
        </w:drawing>
      </w:r>
    </w:p>
    <w:p w14:paraId="36FEA430" w14:textId="77777777" w:rsidR="00A466DE" w:rsidRPr="008F30F1" w:rsidRDefault="00A466DE" w:rsidP="00A466DE">
      <w:pPr>
        <w:rPr>
          <w:rFonts w:ascii="Century Gothic" w:hAnsi="Century Gothic"/>
          <w:bCs/>
        </w:rPr>
      </w:pPr>
    </w:p>
    <w:p w14:paraId="61EDA4D2" w14:textId="77777777" w:rsidR="00A466DE" w:rsidRPr="008F30F1" w:rsidRDefault="00A466DE" w:rsidP="00A466DE">
      <w:pPr>
        <w:pStyle w:val="Heading3"/>
        <w:rPr>
          <w:b w:val="0"/>
        </w:rPr>
      </w:pPr>
      <w:bookmarkStart w:id="35" w:name="_Toc103867073"/>
      <w:r w:rsidRPr="008F30F1">
        <w:rPr>
          <w:b w:val="0"/>
        </w:rPr>
        <w:lastRenderedPageBreak/>
        <w:t>Email Triggers</w:t>
      </w:r>
      <w:bookmarkEnd w:id="35"/>
    </w:p>
    <w:p w14:paraId="74D8EEE4" w14:textId="0EDEF53B" w:rsidR="00A466DE" w:rsidRPr="008F30F1" w:rsidRDefault="00A466DE" w:rsidP="004912B2">
      <w:pPr>
        <w:pStyle w:val="HWNormalText"/>
        <w:rPr>
          <w:bCs/>
        </w:rPr>
      </w:pPr>
      <w:r w:rsidRPr="008F30F1">
        <w:rPr>
          <w:bCs/>
        </w:rPr>
        <w:t xml:space="preserve">This functionality </w:t>
      </w:r>
      <w:r w:rsidR="00D947AB" w:rsidRPr="008F30F1">
        <w:rPr>
          <w:bCs/>
        </w:rPr>
        <w:t>allows</w:t>
      </w:r>
      <w:r w:rsidRPr="008F30F1">
        <w:rPr>
          <w:bCs/>
        </w:rPr>
        <w:t xml:space="preserve"> you to configure more complex triggers for your surveys.</w:t>
      </w:r>
    </w:p>
    <w:p w14:paraId="4151A287" w14:textId="77777777" w:rsidR="00A466DE" w:rsidRPr="008F30F1" w:rsidRDefault="00A466DE" w:rsidP="004912B2">
      <w:pPr>
        <w:pStyle w:val="HWNormalText"/>
        <w:rPr>
          <w:bCs/>
        </w:rPr>
      </w:pPr>
      <w:r w:rsidRPr="008F30F1">
        <w:rPr>
          <w:bCs/>
        </w:rPr>
        <w:t>To create an email trigger:</w:t>
      </w:r>
    </w:p>
    <w:p w14:paraId="73D4FF10" w14:textId="77777777" w:rsidR="00A466DE" w:rsidRPr="008F30F1" w:rsidRDefault="00A466DE" w:rsidP="00A466DE">
      <w:pPr>
        <w:pStyle w:val="ListParagraph"/>
        <w:numPr>
          <w:ilvl w:val="0"/>
          <w:numId w:val="26"/>
        </w:numPr>
        <w:spacing w:after="160" w:line="259" w:lineRule="auto"/>
        <w:rPr>
          <w:rFonts w:ascii="Century Gothic" w:hAnsi="Century Gothic"/>
          <w:bCs/>
        </w:rPr>
      </w:pPr>
      <w:r w:rsidRPr="008F30F1">
        <w:rPr>
          <w:rFonts w:ascii="Century Gothic" w:hAnsi="Century Gothic"/>
          <w:bCs/>
        </w:rPr>
        <w:t>Go to the Survey Design page of your survey. In the white navigation bar at the top of the screen, hover your mouse pointer over Options</w:t>
      </w:r>
      <w:r w:rsidRPr="008F30F1">
        <w:rPr>
          <w:rFonts w:ascii="Century Gothic" w:hAnsi="Century Gothic"/>
          <w:bCs/>
        </w:rPr>
        <w:br/>
      </w:r>
      <w:r w:rsidRPr="008F30F1">
        <w:rPr>
          <w:rFonts w:ascii="Century Gothic" w:hAnsi="Century Gothic"/>
          <w:bCs/>
        </w:rPr>
        <w:br/>
      </w:r>
      <w:r w:rsidRPr="008F30F1">
        <w:rPr>
          <w:rFonts w:ascii="Century Gothic" w:hAnsi="Century Gothic"/>
          <w:bCs/>
          <w:noProof/>
          <w:lang w:val="en-US"/>
        </w:rPr>
        <w:drawing>
          <wp:inline distT="0" distB="0" distL="0" distR="0" wp14:anchorId="17A1FBAE" wp14:editId="3C40F5B0">
            <wp:extent cx="4046994" cy="159129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3448" t="23843" r="5315" b="47331"/>
                    <a:stretch/>
                  </pic:blipFill>
                  <pic:spPr bwMode="auto">
                    <a:xfrm>
                      <a:off x="0" y="0"/>
                      <a:ext cx="4054647" cy="1594302"/>
                    </a:xfrm>
                    <a:prstGeom prst="rect">
                      <a:avLst/>
                    </a:prstGeom>
                    <a:ln>
                      <a:noFill/>
                    </a:ln>
                    <a:extLst>
                      <a:ext uri="{53640926-AAD7-44D8-BBD7-CCE9431645EC}">
                        <a14:shadowObscured xmlns:a14="http://schemas.microsoft.com/office/drawing/2010/main"/>
                      </a:ext>
                    </a:extLst>
                  </pic:spPr>
                </pic:pic>
              </a:graphicData>
            </a:graphic>
          </wp:inline>
        </w:drawing>
      </w:r>
      <w:r w:rsidRPr="008F30F1">
        <w:rPr>
          <w:rFonts w:ascii="Century Gothic" w:hAnsi="Century Gothic"/>
          <w:bCs/>
        </w:rPr>
        <w:br/>
      </w:r>
    </w:p>
    <w:p w14:paraId="4D4A09D7" w14:textId="0D939A86" w:rsidR="00A466DE" w:rsidRPr="008F30F1" w:rsidRDefault="00A466DE" w:rsidP="004912B2">
      <w:pPr>
        <w:pStyle w:val="HWBullets"/>
        <w:rPr>
          <w:bCs/>
        </w:rPr>
      </w:pPr>
      <w:r w:rsidRPr="008F30F1">
        <w:rPr>
          <w:bCs/>
        </w:rPr>
        <w:t xml:space="preserve">From the drop-down menu, click </w:t>
      </w:r>
      <w:r w:rsidR="00374A62" w:rsidRPr="008F30F1">
        <w:rPr>
          <w:bCs/>
        </w:rPr>
        <w:t>‘</w:t>
      </w:r>
      <w:r w:rsidRPr="008F30F1">
        <w:rPr>
          <w:bCs/>
        </w:rPr>
        <w:t>Email Triggers</w:t>
      </w:r>
      <w:r w:rsidR="00374A62" w:rsidRPr="008F30F1">
        <w:rPr>
          <w:bCs/>
        </w:rPr>
        <w:t>’.</w:t>
      </w:r>
    </w:p>
    <w:p w14:paraId="2C684EDB" w14:textId="0E015DB4" w:rsidR="00A466DE" w:rsidRPr="008F30F1" w:rsidRDefault="00A466DE" w:rsidP="004912B2">
      <w:pPr>
        <w:pStyle w:val="HWBullets"/>
        <w:rPr>
          <w:bCs/>
        </w:rPr>
      </w:pPr>
      <w:r w:rsidRPr="008F30F1">
        <w:rPr>
          <w:bCs/>
        </w:rPr>
        <w:t xml:space="preserve">Click the green </w:t>
      </w:r>
      <w:r w:rsidR="00374A62" w:rsidRPr="008F30F1">
        <w:rPr>
          <w:bCs/>
        </w:rPr>
        <w:t>‘</w:t>
      </w:r>
      <w:r w:rsidRPr="008F30F1">
        <w:rPr>
          <w:bCs/>
        </w:rPr>
        <w:t>Add Email Trigger</w:t>
      </w:r>
      <w:r w:rsidR="00374A62" w:rsidRPr="008F30F1">
        <w:rPr>
          <w:bCs/>
        </w:rPr>
        <w:t>’</w:t>
      </w:r>
      <w:r w:rsidRPr="008F30F1">
        <w:rPr>
          <w:bCs/>
        </w:rPr>
        <w:t xml:space="preserve"> button then select </w:t>
      </w:r>
      <w:r w:rsidR="00374A62" w:rsidRPr="008F30F1">
        <w:rPr>
          <w:bCs/>
        </w:rPr>
        <w:t>‘</w:t>
      </w:r>
      <w:r w:rsidRPr="008F30F1">
        <w:rPr>
          <w:bCs/>
        </w:rPr>
        <w:t xml:space="preserve">Create </w:t>
      </w:r>
      <w:proofErr w:type="gramStart"/>
      <w:r w:rsidRPr="008F30F1">
        <w:rPr>
          <w:bCs/>
        </w:rPr>
        <w:t>From</w:t>
      </w:r>
      <w:proofErr w:type="gramEnd"/>
      <w:r w:rsidRPr="008F30F1">
        <w:rPr>
          <w:bCs/>
        </w:rPr>
        <w:t xml:space="preserve"> Scratch</w:t>
      </w:r>
      <w:r w:rsidR="00374A62" w:rsidRPr="008F30F1">
        <w:rPr>
          <w:bCs/>
        </w:rPr>
        <w:t>’</w:t>
      </w:r>
      <w:r w:rsidRPr="008F30F1">
        <w:rPr>
          <w:bCs/>
        </w:rPr>
        <w:t xml:space="preserve"> from the drop-down menu</w:t>
      </w:r>
      <w:r w:rsidR="00374A62" w:rsidRPr="008F30F1">
        <w:rPr>
          <w:bCs/>
        </w:rPr>
        <w:t>.</w:t>
      </w:r>
    </w:p>
    <w:p w14:paraId="38A5E18E" w14:textId="7DE06330" w:rsidR="00A466DE" w:rsidRPr="008F30F1" w:rsidRDefault="00A466DE" w:rsidP="004912B2">
      <w:pPr>
        <w:pStyle w:val="HWBullets"/>
        <w:rPr>
          <w:bCs/>
        </w:rPr>
      </w:pPr>
      <w:r w:rsidRPr="008F30F1">
        <w:rPr>
          <w:bCs/>
        </w:rPr>
        <w:t xml:space="preserve">Fill in the details for </w:t>
      </w:r>
      <w:r w:rsidR="00374A62" w:rsidRPr="008F30F1">
        <w:rPr>
          <w:bCs/>
        </w:rPr>
        <w:t>‘</w:t>
      </w:r>
      <w:r w:rsidRPr="008F30F1">
        <w:rPr>
          <w:bCs/>
        </w:rPr>
        <w:t>Sender Email Address</w:t>
      </w:r>
      <w:r w:rsidR="00374A62" w:rsidRPr="008F30F1">
        <w:rPr>
          <w:bCs/>
        </w:rPr>
        <w:t>’</w:t>
      </w:r>
      <w:r w:rsidRPr="008F30F1">
        <w:rPr>
          <w:bCs/>
        </w:rPr>
        <w:t xml:space="preserve"> and </w:t>
      </w:r>
      <w:r w:rsidR="00374A62" w:rsidRPr="008F30F1">
        <w:rPr>
          <w:bCs/>
        </w:rPr>
        <w:t>‘</w:t>
      </w:r>
      <w:r w:rsidRPr="008F30F1">
        <w:rPr>
          <w:bCs/>
        </w:rPr>
        <w:t>To Email</w:t>
      </w:r>
      <w:r w:rsidR="00374A62" w:rsidRPr="008F30F1">
        <w:rPr>
          <w:bCs/>
        </w:rPr>
        <w:t>’</w:t>
      </w:r>
      <w:r w:rsidRPr="008F30F1">
        <w:rPr>
          <w:bCs/>
        </w:rPr>
        <w:t>. Use a semicolon to separate email addresses if you want to send the email to multiple recipients</w:t>
      </w:r>
      <w:r w:rsidR="00374A62" w:rsidRPr="008F30F1">
        <w:rPr>
          <w:bCs/>
        </w:rPr>
        <w:t>.</w:t>
      </w:r>
    </w:p>
    <w:p w14:paraId="4ECACEB0" w14:textId="65D7D8EC" w:rsidR="00A466DE" w:rsidRPr="008F30F1" w:rsidRDefault="00A466DE" w:rsidP="004912B2">
      <w:pPr>
        <w:pStyle w:val="HWBullets"/>
        <w:rPr>
          <w:bCs/>
        </w:rPr>
      </w:pPr>
      <w:r w:rsidRPr="008F30F1">
        <w:rPr>
          <w:bCs/>
        </w:rPr>
        <w:t xml:space="preserve">Add the email content in </w:t>
      </w:r>
      <w:r w:rsidR="00374A62" w:rsidRPr="008F30F1">
        <w:rPr>
          <w:bCs/>
        </w:rPr>
        <w:t>‘</w:t>
      </w:r>
      <w:r w:rsidRPr="008F30F1">
        <w:rPr>
          <w:bCs/>
        </w:rPr>
        <w:t>Body</w:t>
      </w:r>
      <w:r w:rsidR="00374A62" w:rsidRPr="008F30F1">
        <w:rPr>
          <w:bCs/>
        </w:rPr>
        <w:t>’</w:t>
      </w:r>
      <w:r w:rsidRPr="008F30F1">
        <w:rPr>
          <w:bCs/>
        </w:rPr>
        <w:t xml:space="preserve">. Optionally, check </w:t>
      </w:r>
      <w:r w:rsidR="00374A62" w:rsidRPr="008F30F1">
        <w:rPr>
          <w:bCs/>
        </w:rPr>
        <w:t>‘</w:t>
      </w:r>
      <w:r w:rsidRPr="008F30F1">
        <w:rPr>
          <w:bCs/>
        </w:rPr>
        <w:t>Include survey response as PDF attachment</w:t>
      </w:r>
      <w:r w:rsidR="00374A62" w:rsidRPr="008F30F1">
        <w:rPr>
          <w:bCs/>
        </w:rPr>
        <w:t>’</w:t>
      </w:r>
      <w:r w:rsidRPr="008F30F1">
        <w:rPr>
          <w:bCs/>
        </w:rPr>
        <w:t xml:space="preserve"> to send the recipient a copy of the survey answers.</w:t>
      </w:r>
    </w:p>
    <w:p w14:paraId="5568286D" w14:textId="1EC9A4CF" w:rsidR="00A466DE" w:rsidRPr="008F30F1" w:rsidRDefault="00A466DE" w:rsidP="004912B2">
      <w:pPr>
        <w:pStyle w:val="HWBullets"/>
        <w:rPr>
          <w:bCs/>
        </w:rPr>
      </w:pPr>
      <w:r w:rsidRPr="008F30F1">
        <w:rPr>
          <w:bCs/>
        </w:rPr>
        <w:t xml:space="preserve">Click the green </w:t>
      </w:r>
      <w:r w:rsidR="00374A62" w:rsidRPr="008F30F1">
        <w:rPr>
          <w:bCs/>
        </w:rPr>
        <w:t>‘</w:t>
      </w:r>
      <w:r w:rsidRPr="008F30F1">
        <w:rPr>
          <w:bCs/>
        </w:rPr>
        <w:t>Save Email Trigger</w:t>
      </w:r>
      <w:r w:rsidR="00374A62" w:rsidRPr="008F30F1">
        <w:rPr>
          <w:bCs/>
        </w:rPr>
        <w:t>’</w:t>
      </w:r>
      <w:r w:rsidRPr="008F30F1">
        <w:rPr>
          <w:bCs/>
        </w:rPr>
        <w:t xml:space="preserve"> button</w:t>
      </w:r>
      <w:r w:rsidR="00374A62" w:rsidRPr="008F30F1">
        <w:rPr>
          <w:bCs/>
        </w:rPr>
        <w:t>.</w:t>
      </w:r>
    </w:p>
    <w:p w14:paraId="1925F127" w14:textId="36852AC4" w:rsidR="00A466DE" w:rsidRPr="008F30F1" w:rsidRDefault="00A466DE" w:rsidP="00374A62">
      <w:pPr>
        <w:pStyle w:val="HWHeading3"/>
        <w:rPr>
          <w:b w:val="0"/>
        </w:rPr>
      </w:pPr>
      <w:r w:rsidRPr="008F30F1">
        <w:rPr>
          <w:b w:val="0"/>
        </w:rPr>
        <w:t>Using Piping in Email Triggers</w:t>
      </w:r>
    </w:p>
    <w:p w14:paraId="41B70990" w14:textId="341B0535" w:rsidR="00A466DE" w:rsidRPr="008F30F1" w:rsidRDefault="00A466DE" w:rsidP="004912B2">
      <w:pPr>
        <w:pStyle w:val="HWNormalText"/>
        <w:rPr>
          <w:bCs/>
        </w:rPr>
      </w:pPr>
      <w:r w:rsidRPr="008F30F1">
        <w:rPr>
          <w:bCs/>
        </w:rPr>
        <w:t xml:space="preserve">You can use piping to import information into the </w:t>
      </w:r>
      <w:r w:rsidR="00374A62" w:rsidRPr="008F30F1">
        <w:rPr>
          <w:bCs/>
        </w:rPr>
        <w:t>‘</w:t>
      </w:r>
      <w:r w:rsidRPr="008F30F1">
        <w:rPr>
          <w:bCs/>
        </w:rPr>
        <w:t>To Email</w:t>
      </w:r>
      <w:r w:rsidR="00374A62" w:rsidRPr="008F30F1">
        <w:rPr>
          <w:bCs/>
        </w:rPr>
        <w:t>’</w:t>
      </w:r>
      <w:r w:rsidRPr="008F30F1">
        <w:rPr>
          <w:bCs/>
        </w:rPr>
        <w:t xml:space="preserve">, </w:t>
      </w:r>
      <w:r w:rsidR="00374A62" w:rsidRPr="008F30F1">
        <w:rPr>
          <w:bCs/>
        </w:rPr>
        <w:t>‘</w:t>
      </w:r>
      <w:r w:rsidRPr="008F30F1">
        <w:rPr>
          <w:bCs/>
        </w:rPr>
        <w:t>Subject</w:t>
      </w:r>
      <w:r w:rsidR="00374A62" w:rsidRPr="008F30F1">
        <w:rPr>
          <w:bCs/>
        </w:rPr>
        <w:t>’</w:t>
      </w:r>
      <w:r w:rsidRPr="008F30F1">
        <w:rPr>
          <w:bCs/>
        </w:rPr>
        <w:t xml:space="preserve"> and </w:t>
      </w:r>
      <w:r w:rsidR="00374A62" w:rsidRPr="008F30F1">
        <w:rPr>
          <w:bCs/>
        </w:rPr>
        <w:t>‘</w:t>
      </w:r>
      <w:r w:rsidRPr="008F30F1">
        <w:rPr>
          <w:bCs/>
        </w:rPr>
        <w:t>Body</w:t>
      </w:r>
      <w:r w:rsidR="00374A62" w:rsidRPr="008F30F1">
        <w:rPr>
          <w:bCs/>
        </w:rPr>
        <w:t>’</w:t>
      </w:r>
      <w:r w:rsidRPr="008F30F1">
        <w:rPr>
          <w:bCs/>
        </w:rPr>
        <w:t xml:space="preserve"> fields of an email trigger. For example, you could automatically populate the </w:t>
      </w:r>
      <w:r w:rsidR="00374A62" w:rsidRPr="008F30F1">
        <w:rPr>
          <w:bCs/>
        </w:rPr>
        <w:t>‘</w:t>
      </w:r>
      <w:r w:rsidRPr="008F30F1">
        <w:rPr>
          <w:bCs/>
        </w:rPr>
        <w:t>To Email</w:t>
      </w:r>
      <w:r w:rsidR="00374A62" w:rsidRPr="008F30F1">
        <w:rPr>
          <w:bCs/>
        </w:rPr>
        <w:t>’</w:t>
      </w:r>
      <w:r w:rsidRPr="008F30F1">
        <w:rPr>
          <w:bCs/>
        </w:rPr>
        <w:t xml:space="preserve"> field with the respondent’s email address that they entered when completing the survey.</w:t>
      </w:r>
    </w:p>
    <w:p w14:paraId="03DC3580" w14:textId="7641D199" w:rsidR="00A466DE" w:rsidRPr="008F30F1" w:rsidRDefault="00A466DE" w:rsidP="004912B2">
      <w:pPr>
        <w:pStyle w:val="HWNormalText"/>
        <w:rPr>
          <w:bCs/>
        </w:rPr>
      </w:pPr>
      <w:r w:rsidRPr="008F30F1">
        <w:rPr>
          <w:bCs/>
        </w:rPr>
        <w:t xml:space="preserve">Information can be piped from your contact list, your survey answers, and survey variables (including custom variables). Under any field click </w:t>
      </w:r>
      <w:r w:rsidR="00E440BF" w:rsidRPr="008F30F1">
        <w:rPr>
          <w:bCs/>
        </w:rPr>
        <w:t>‘</w:t>
      </w:r>
      <w:r w:rsidRPr="008F30F1">
        <w:rPr>
          <w:bCs/>
        </w:rPr>
        <w:t>Insert Piping</w:t>
      </w:r>
      <w:r w:rsidR="00E440BF" w:rsidRPr="008F30F1">
        <w:rPr>
          <w:bCs/>
        </w:rPr>
        <w:t>’</w:t>
      </w:r>
      <w:r w:rsidRPr="008F30F1">
        <w:rPr>
          <w:bCs/>
        </w:rPr>
        <w:t xml:space="preserve"> and select the variable you want to use from the drop-down menu.</w:t>
      </w:r>
    </w:p>
    <w:p w14:paraId="31FD1D6F" w14:textId="77777777" w:rsidR="00A466DE" w:rsidRPr="008F30F1" w:rsidRDefault="00A466DE" w:rsidP="004912B2">
      <w:pPr>
        <w:pStyle w:val="HWNormalText"/>
        <w:rPr>
          <w:bCs/>
        </w:rPr>
      </w:pPr>
      <w:r w:rsidRPr="008F30F1">
        <w:rPr>
          <w:bCs/>
        </w:rPr>
        <w:t>Here the values in the square brackets indicate piped values (</w:t>
      </w:r>
      <w:proofErr w:type="spellStart"/>
      <w:r w:rsidRPr="008F30F1">
        <w:rPr>
          <w:bCs/>
        </w:rPr>
        <w:t>ie</w:t>
      </w:r>
      <w:proofErr w:type="spellEnd"/>
      <w:r w:rsidRPr="008F30F1">
        <w:rPr>
          <w:bCs/>
        </w:rPr>
        <w:t xml:space="preserve">. Variables). </w:t>
      </w:r>
    </w:p>
    <w:p w14:paraId="565EEC10" w14:textId="2126E642" w:rsidR="00A466DE" w:rsidRPr="008F30F1" w:rsidRDefault="00A466DE" w:rsidP="00A466DE">
      <w:pPr>
        <w:rPr>
          <w:rFonts w:ascii="Century Gothic" w:hAnsi="Century Gothic"/>
          <w:bCs/>
        </w:rPr>
      </w:pPr>
      <w:r w:rsidRPr="008F30F1">
        <w:rPr>
          <w:rFonts w:ascii="Century Gothic" w:hAnsi="Century Gothic"/>
          <w:bCs/>
          <w:noProof/>
          <w:lang w:val="en-US"/>
        </w:rPr>
        <w:lastRenderedPageBreak/>
        <w:drawing>
          <wp:anchor distT="0" distB="0" distL="114300" distR="114300" simplePos="0" relativeHeight="251684864" behindDoc="0" locked="0" layoutInCell="1" allowOverlap="1" wp14:anchorId="231E329D" wp14:editId="0D88FD23">
            <wp:simplePos x="0" y="0"/>
            <wp:positionH relativeFrom="margin">
              <wp:align>center</wp:align>
            </wp:positionH>
            <wp:positionV relativeFrom="paragraph">
              <wp:posOffset>36</wp:posOffset>
            </wp:positionV>
            <wp:extent cx="5943600" cy="42208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4220845"/>
                    </a:xfrm>
                    <a:prstGeom prst="rect">
                      <a:avLst/>
                    </a:prstGeom>
                  </pic:spPr>
                </pic:pic>
              </a:graphicData>
            </a:graphic>
            <wp14:sizeRelH relativeFrom="page">
              <wp14:pctWidth>0</wp14:pctWidth>
            </wp14:sizeRelH>
            <wp14:sizeRelV relativeFrom="page">
              <wp14:pctHeight>0</wp14:pctHeight>
            </wp14:sizeRelV>
          </wp:anchor>
        </w:drawing>
      </w:r>
    </w:p>
    <w:p w14:paraId="1292F942" w14:textId="77777777" w:rsidR="00A466DE" w:rsidRPr="008F30F1" w:rsidRDefault="00A466DE" w:rsidP="004912B2">
      <w:pPr>
        <w:pStyle w:val="HWNormalText"/>
        <w:rPr>
          <w:bCs/>
        </w:rPr>
      </w:pPr>
      <w:r w:rsidRPr="008F30F1">
        <w:rPr>
          <w:bCs/>
        </w:rPr>
        <w:t>Following on from the example above, to use an email address as a custom variable for your survey in a triggered email:</w:t>
      </w:r>
    </w:p>
    <w:p w14:paraId="2B710B7B" w14:textId="48D30A54" w:rsidR="00A466DE" w:rsidRPr="008F30F1" w:rsidRDefault="00A466DE" w:rsidP="004912B2">
      <w:pPr>
        <w:pStyle w:val="HWBullets"/>
        <w:rPr>
          <w:bCs/>
        </w:rPr>
      </w:pPr>
      <w:r w:rsidRPr="008F30F1">
        <w:rPr>
          <w:bCs/>
        </w:rPr>
        <w:t xml:space="preserve">Under </w:t>
      </w:r>
      <w:r w:rsidR="00E440BF" w:rsidRPr="008F30F1">
        <w:rPr>
          <w:bCs/>
        </w:rPr>
        <w:t>‘</w:t>
      </w:r>
      <w:r w:rsidRPr="008F30F1">
        <w:rPr>
          <w:bCs/>
        </w:rPr>
        <w:t>To Email</w:t>
      </w:r>
      <w:r w:rsidR="00E440BF" w:rsidRPr="008F30F1">
        <w:rPr>
          <w:bCs/>
        </w:rPr>
        <w:t>’</w:t>
      </w:r>
      <w:r w:rsidRPr="008F30F1">
        <w:rPr>
          <w:bCs/>
        </w:rPr>
        <w:t>, choose Email Address from the drop</w:t>
      </w:r>
      <w:r w:rsidR="00E440BF" w:rsidRPr="008F30F1">
        <w:rPr>
          <w:bCs/>
        </w:rPr>
        <w:t>-</w:t>
      </w:r>
      <w:r w:rsidRPr="008F30F1">
        <w:rPr>
          <w:bCs/>
        </w:rPr>
        <w:t>down menu</w:t>
      </w:r>
      <w:r w:rsidR="00E440BF" w:rsidRPr="008F30F1">
        <w:rPr>
          <w:bCs/>
        </w:rPr>
        <w:t>.</w:t>
      </w:r>
    </w:p>
    <w:p w14:paraId="2AD2317F" w14:textId="13E10AAA" w:rsidR="00A466DE" w:rsidRPr="008F30F1" w:rsidRDefault="00A466DE" w:rsidP="004912B2">
      <w:pPr>
        <w:pStyle w:val="HWBullets"/>
        <w:rPr>
          <w:bCs/>
        </w:rPr>
      </w:pPr>
      <w:r w:rsidRPr="008F30F1">
        <w:rPr>
          <w:bCs/>
        </w:rPr>
        <w:t xml:space="preserve">Click </w:t>
      </w:r>
      <w:r w:rsidR="00E440BF" w:rsidRPr="008F30F1">
        <w:rPr>
          <w:bCs/>
        </w:rPr>
        <w:t>‘</w:t>
      </w:r>
      <w:r w:rsidRPr="008F30F1">
        <w:rPr>
          <w:bCs/>
        </w:rPr>
        <w:t>Insert</w:t>
      </w:r>
      <w:r w:rsidR="00E440BF" w:rsidRPr="008F30F1">
        <w:rPr>
          <w:bCs/>
        </w:rPr>
        <w:t>’</w:t>
      </w:r>
      <w:r w:rsidRPr="008F30F1">
        <w:rPr>
          <w:bCs/>
        </w:rPr>
        <w:t xml:space="preserve"> [contact(email)] will appear in the </w:t>
      </w:r>
      <w:r w:rsidR="00E440BF" w:rsidRPr="008F30F1">
        <w:rPr>
          <w:bCs/>
        </w:rPr>
        <w:t>‘</w:t>
      </w:r>
      <w:r w:rsidRPr="008F30F1">
        <w:rPr>
          <w:bCs/>
        </w:rPr>
        <w:t>To Email</w:t>
      </w:r>
      <w:r w:rsidR="00E440BF" w:rsidRPr="008F30F1">
        <w:rPr>
          <w:bCs/>
        </w:rPr>
        <w:t>’</w:t>
      </w:r>
      <w:r w:rsidRPr="008F30F1">
        <w:rPr>
          <w:bCs/>
        </w:rPr>
        <w:t xml:space="preserve"> box</w:t>
      </w:r>
      <w:r w:rsidR="00E440BF" w:rsidRPr="008F30F1">
        <w:rPr>
          <w:bCs/>
        </w:rPr>
        <w:t>.</w:t>
      </w:r>
      <w:r w:rsidRPr="008F30F1">
        <w:rPr>
          <w:bCs/>
        </w:rPr>
        <w:t xml:space="preserve">      </w:t>
      </w:r>
    </w:p>
    <w:p w14:paraId="65F7359A" w14:textId="5B468D27" w:rsidR="00A466DE" w:rsidRPr="008F30F1" w:rsidRDefault="00E440BF" w:rsidP="004912B2">
      <w:pPr>
        <w:pStyle w:val="HWNormalText"/>
        <w:rPr>
          <w:rFonts w:ascii="Century Gothic" w:hAnsi="Century Gothic"/>
          <w:bCs/>
        </w:rPr>
      </w:pPr>
      <w:r w:rsidRPr="008F30F1">
        <w:rPr>
          <w:bCs/>
        </w:rPr>
        <w:t>More</w:t>
      </w:r>
      <w:r w:rsidR="00A466DE" w:rsidRPr="008F30F1">
        <w:rPr>
          <w:bCs/>
        </w:rPr>
        <w:t xml:space="preserve"> information on </w:t>
      </w:r>
      <w:hyperlink r:id="rId60" w:history="1">
        <w:r w:rsidR="00A466DE" w:rsidRPr="008F30F1">
          <w:rPr>
            <w:rStyle w:val="Hyperlink"/>
            <w:bCs/>
          </w:rPr>
          <w:t>configuring Conditional Email Triggers</w:t>
        </w:r>
      </w:hyperlink>
      <w:r w:rsidRPr="008F30F1">
        <w:rPr>
          <w:bCs/>
        </w:rPr>
        <w:t>.</w:t>
      </w:r>
    </w:p>
    <w:p w14:paraId="57D0469C" w14:textId="0634197D" w:rsidR="00A466DE" w:rsidRPr="008F30F1" w:rsidRDefault="00A466DE" w:rsidP="004912B2">
      <w:pPr>
        <w:pStyle w:val="HWHeading2"/>
        <w:rPr>
          <w:b w:val="0"/>
        </w:rPr>
      </w:pPr>
      <w:bookmarkStart w:id="36" w:name="_Toc103867074"/>
      <w:r w:rsidRPr="008F30F1">
        <w:rPr>
          <w:b w:val="0"/>
        </w:rPr>
        <w:t>Analysing your results</w:t>
      </w:r>
      <w:bookmarkEnd w:id="36"/>
    </w:p>
    <w:p w14:paraId="6C31BD90" w14:textId="5D8F41D6" w:rsidR="00A466DE" w:rsidRPr="008F30F1" w:rsidRDefault="00A466DE" w:rsidP="004912B2">
      <w:pPr>
        <w:pStyle w:val="HWNormalText"/>
        <w:rPr>
          <w:bCs/>
        </w:rPr>
      </w:pPr>
      <w:r w:rsidRPr="008F30F1">
        <w:rPr>
          <w:bCs/>
        </w:rPr>
        <w:t xml:space="preserve">If you do a significant amount of data analysis, we recommend you refer to the </w:t>
      </w:r>
      <w:proofErr w:type="spellStart"/>
      <w:r w:rsidRPr="008F30F1">
        <w:rPr>
          <w:bCs/>
        </w:rPr>
        <w:t>Elearning</w:t>
      </w:r>
      <w:proofErr w:type="spellEnd"/>
      <w:r w:rsidRPr="008F30F1">
        <w:rPr>
          <w:bCs/>
        </w:rPr>
        <w:t xml:space="preserve"> course specifically catered for Analysing Survey Results in Smart Survey. This has been put together by the Healthwatch England </w:t>
      </w:r>
      <w:r w:rsidR="004912B2" w:rsidRPr="008F30F1">
        <w:rPr>
          <w:bCs/>
        </w:rPr>
        <w:t>R</w:t>
      </w:r>
      <w:r w:rsidRPr="008F30F1">
        <w:rPr>
          <w:bCs/>
        </w:rPr>
        <w:t xml:space="preserve">esearch </w:t>
      </w:r>
      <w:r w:rsidR="004912B2" w:rsidRPr="008F30F1">
        <w:rPr>
          <w:bCs/>
        </w:rPr>
        <w:t>T</w:t>
      </w:r>
      <w:r w:rsidRPr="008F30F1">
        <w:rPr>
          <w:bCs/>
        </w:rPr>
        <w:t>eam to help you draw insights from your survey data.</w:t>
      </w:r>
    </w:p>
    <w:p w14:paraId="4B4236EC" w14:textId="5AF1538C" w:rsidR="00A466DE" w:rsidRPr="008F30F1" w:rsidRDefault="00A466DE" w:rsidP="004912B2">
      <w:pPr>
        <w:pStyle w:val="HWHeading3"/>
        <w:rPr>
          <w:b w:val="0"/>
        </w:rPr>
      </w:pPr>
      <w:bookmarkStart w:id="37" w:name="_Toc103867075"/>
      <w:r w:rsidRPr="008F30F1">
        <w:rPr>
          <w:b w:val="0"/>
        </w:rPr>
        <w:t>The Results Summary</w:t>
      </w:r>
      <w:bookmarkEnd w:id="37"/>
    </w:p>
    <w:p w14:paraId="4641CE15" w14:textId="6B3F22B8" w:rsidR="00A466DE" w:rsidRPr="008F30F1" w:rsidRDefault="00A466DE" w:rsidP="004912B2">
      <w:pPr>
        <w:pStyle w:val="HWNormalText"/>
        <w:rPr>
          <w:bCs/>
        </w:rPr>
      </w:pPr>
      <w:r w:rsidRPr="008F30F1">
        <w:rPr>
          <w:bCs/>
        </w:rPr>
        <w:t>The </w:t>
      </w:r>
      <w:r w:rsidRPr="008F30F1">
        <w:rPr>
          <w:rStyle w:val="Strong"/>
          <w:rFonts w:eastAsiaTheme="majorEastAsia"/>
          <w:b w:val="0"/>
          <w:sz w:val="23"/>
          <w:szCs w:val="23"/>
        </w:rPr>
        <w:t>Results Summary Report</w:t>
      </w:r>
      <w:r w:rsidRPr="008F30F1">
        <w:rPr>
          <w:rStyle w:val="Strong"/>
          <w:rFonts w:ascii="Century Gothic" w:eastAsiaTheme="majorEastAsia" w:hAnsi="Century Gothic" w:cs="Arial"/>
          <w:b w:val="0"/>
          <w:sz w:val="23"/>
          <w:szCs w:val="23"/>
        </w:rPr>
        <w:t> </w:t>
      </w:r>
      <w:r w:rsidRPr="008F30F1">
        <w:rPr>
          <w:bCs/>
        </w:rPr>
        <w:t xml:space="preserve">shows the top-line results of your survey </w:t>
      </w:r>
      <w:proofErr w:type="gramStart"/>
      <w:r w:rsidRPr="008F30F1">
        <w:rPr>
          <w:bCs/>
        </w:rPr>
        <w:t>at a glance</w:t>
      </w:r>
      <w:proofErr w:type="gramEnd"/>
      <w:r w:rsidRPr="008F30F1">
        <w:rPr>
          <w:bCs/>
        </w:rPr>
        <w:t>, so you can quickly and easily see how your respondents have answere</w:t>
      </w:r>
      <w:r w:rsidR="00AA1548" w:rsidRPr="008F30F1">
        <w:rPr>
          <w:bCs/>
        </w:rPr>
        <w:t>d</w:t>
      </w:r>
      <w:r w:rsidRPr="008F30F1">
        <w:rPr>
          <w:bCs/>
        </w:rPr>
        <w:t>. To view the </w:t>
      </w:r>
      <w:r w:rsidR="004912B2" w:rsidRPr="008F30F1">
        <w:rPr>
          <w:bCs/>
        </w:rPr>
        <w:t>‘</w:t>
      </w:r>
      <w:r w:rsidRPr="008F30F1">
        <w:rPr>
          <w:rStyle w:val="Strong"/>
          <w:rFonts w:eastAsiaTheme="majorEastAsia"/>
          <w:b w:val="0"/>
          <w:sz w:val="23"/>
          <w:szCs w:val="23"/>
        </w:rPr>
        <w:t>Summary Report</w:t>
      </w:r>
      <w:r w:rsidR="004912B2" w:rsidRPr="008F30F1">
        <w:rPr>
          <w:rStyle w:val="Strong"/>
          <w:rFonts w:eastAsiaTheme="majorEastAsia"/>
          <w:b w:val="0"/>
          <w:sz w:val="23"/>
          <w:szCs w:val="23"/>
        </w:rPr>
        <w:t>’</w:t>
      </w:r>
      <w:r w:rsidRPr="008F30F1">
        <w:rPr>
          <w:bCs/>
        </w:rPr>
        <w:t>, simply click the </w:t>
      </w:r>
      <w:r w:rsidR="004912B2" w:rsidRPr="008F30F1">
        <w:rPr>
          <w:bCs/>
        </w:rPr>
        <w:t>‘</w:t>
      </w:r>
      <w:r w:rsidRPr="008F30F1">
        <w:rPr>
          <w:rStyle w:val="Strong"/>
          <w:rFonts w:eastAsiaTheme="majorEastAsia"/>
          <w:b w:val="0"/>
          <w:sz w:val="23"/>
          <w:szCs w:val="23"/>
        </w:rPr>
        <w:t>Results</w:t>
      </w:r>
      <w:r w:rsidR="004912B2" w:rsidRPr="008F30F1">
        <w:rPr>
          <w:rStyle w:val="Strong"/>
          <w:rFonts w:eastAsiaTheme="majorEastAsia"/>
          <w:b w:val="0"/>
          <w:sz w:val="23"/>
          <w:szCs w:val="23"/>
        </w:rPr>
        <w:t>’</w:t>
      </w:r>
      <w:r w:rsidRPr="008F30F1">
        <w:rPr>
          <w:bCs/>
        </w:rPr>
        <w:t> tab in the blue navigation bar. The </w:t>
      </w:r>
      <w:r w:rsidR="00AA1548" w:rsidRPr="008F30F1">
        <w:rPr>
          <w:bCs/>
        </w:rPr>
        <w:t>‘</w:t>
      </w:r>
      <w:r w:rsidRPr="008F30F1">
        <w:rPr>
          <w:rStyle w:val="Strong"/>
          <w:rFonts w:eastAsiaTheme="majorEastAsia"/>
          <w:b w:val="0"/>
          <w:sz w:val="23"/>
          <w:szCs w:val="23"/>
        </w:rPr>
        <w:t>Summary Report</w:t>
      </w:r>
      <w:r w:rsidR="00AA1548" w:rsidRPr="008F30F1">
        <w:rPr>
          <w:rStyle w:val="Strong"/>
          <w:rFonts w:eastAsiaTheme="majorEastAsia"/>
          <w:b w:val="0"/>
          <w:sz w:val="23"/>
          <w:szCs w:val="23"/>
        </w:rPr>
        <w:t>’</w:t>
      </w:r>
      <w:r w:rsidRPr="008F30F1">
        <w:rPr>
          <w:rStyle w:val="Strong"/>
          <w:rFonts w:ascii="Century Gothic" w:eastAsiaTheme="majorEastAsia" w:hAnsi="Century Gothic" w:cs="Arial"/>
          <w:b w:val="0"/>
          <w:sz w:val="23"/>
          <w:szCs w:val="23"/>
        </w:rPr>
        <w:t> </w:t>
      </w:r>
      <w:r w:rsidRPr="008F30F1">
        <w:rPr>
          <w:bCs/>
        </w:rPr>
        <w:t>will be the first page that comes up.</w:t>
      </w:r>
    </w:p>
    <w:p w14:paraId="658BC701" w14:textId="77777777" w:rsidR="00A466DE" w:rsidRPr="008F30F1" w:rsidRDefault="00A466DE" w:rsidP="00A466DE">
      <w:pPr>
        <w:pStyle w:val="NormalWeb"/>
        <w:shd w:val="clear" w:color="auto" w:fill="FEFEFE"/>
        <w:rPr>
          <w:rFonts w:ascii="Century Gothic" w:hAnsi="Century Gothic" w:cs="Arial"/>
          <w:bCs/>
          <w:color w:val="444444"/>
          <w:sz w:val="23"/>
          <w:szCs w:val="23"/>
        </w:rPr>
      </w:pPr>
      <w:r w:rsidRPr="008F30F1">
        <w:rPr>
          <w:rFonts w:ascii="Century Gothic" w:hAnsi="Century Gothic"/>
          <w:bCs/>
          <w:noProof/>
          <w:lang w:val="en-US" w:eastAsia="en-US"/>
        </w:rPr>
        <w:drawing>
          <wp:anchor distT="0" distB="0" distL="114300" distR="114300" simplePos="0" relativeHeight="251685888" behindDoc="0" locked="0" layoutInCell="1" allowOverlap="1" wp14:anchorId="0373880B" wp14:editId="5FE4878C">
            <wp:simplePos x="0" y="0"/>
            <wp:positionH relativeFrom="margin">
              <wp:align>center</wp:align>
            </wp:positionH>
            <wp:positionV relativeFrom="paragraph">
              <wp:posOffset>5452</wp:posOffset>
            </wp:positionV>
            <wp:extent cx="5296395" cy="85177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96395" cy="851775"/>
                    </a:xfrm>
                    <a:prstGeom prst="rect">
                      <a:avLst/>
                    </a:prstGeom>
                  </pic:spPr>
                </pic:pic>
              </a:graphicData>
            </a:graphic>
            <wp14:sizeRelH relativeFrom="page">
              <wp14:pctWidth>0</wp14:pctWidth>
            </wp14:sizeRelH>
            <wp14:sizeRelV relativeFrom="page">
              <wp14:pctHeight>0</wp14:pctHeight>
            </wp14:sizeRelV>
          </wp:anchor>
        </w:drawing>
      </w:r>
    </w:p>
    <w:p w14:paraId="3E5E673A" w14:textId="1E51A60D" w:rsidR="00A466DE" w:rsidRPr="008F30F1" w:rsidRDefault="00A466DE" w:rsidP="00A466DE">
      <w:pPr>
        <w:pStyle w:val="NormalWeb"/>
        <w:shd w:val="clear" w:color="auto" w:fill="FEFEFE"/>
        <w:rPr>
          <w:rFonts w:ascii="Century Gothic" w:hAnsi="Century Gothic" w:cs="Arial"/>
          <w:bCs/>
          <w:color w:val="444444"/>
          <w:sz w:val="23"/>
          <w:szCs w:val="23"/>
        </w:rPr>
      </w:pPr>
    </w:p>
    <w:p w14:paraId="45A32681" w14:textId="77777777" w:rsidR="00AA1548" w:rsidRPr="008F30F1" w:rsidRDefault="00AA1548" w:rsidP="00A466DE">
      <w:pPr>
        <w:rPr>
          <w:rFonts w:ascii="Century Gothic" w:hAnsi="Century Gothic"/>
          <w:bCs/>
        </w:rPr>
      </w:pPr>
    </w:p>
    <w:p w14:paraId="35DF020E" w14:textId="6C9925EF" w:rsidR="00AA1548" w:rsidRPr="008F30F1" w:rsidRDefault="00AA1548" w:rsidP="00A466DE">
      <w:pPr>
        <w:rPr>
          <w:rFonts w:ascii="Century Gothic" w:hAnsi="Century Gothic"/>
          <w:bCs/>
        </w:rPr>
      </w:pPr>
      <w:r w:rsidRPr="008F30F1">
        <w:rPr>
          <w:rFonts w:ascii="Century Gothic" w:hAnsi="Century Gothic"/>
          <w:bCs/>
          <w:noProof/>
          <w:lang w:val="en-US"/>
        </w:rPr>
        <w:lastRenderedPageBreak/>
        <w:drawing>
          <wp:anchor distT="0" distB="0" distL="114300" distR="114300" simplePos="0" relativeHeight="251686912" behindDoc="0" locked="0" layoutInCell="1" allowOverlap="1" wp14:anchorId="078CA8F2" wp14:editId="4A513DFB">
            <wp:simplePos x="0" y="0"/>
            <wp:positionH relativeFrom="margin">
              <wp:align>center</wp:align>
            </wp:positionH>
            <wp:positionV relativeFrom="paragraph">
              <wp:posOffset>360</wp:posOffset>
            </wp:positionV>
            <wp:extent cx="6120130" cy="2949237"/>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9145"/>
                    <a:stretch/>
                  </pic:blipFill>
                  <pic:spPr bwMode="auto">
                    <a:xfrm>
                      <a:off x="0" y="0"/>
                      <a:ext cx="6120130" cy="2949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AEB32" w14:textId="33F22C45" w:rsidR="00A466DE" w:rsidRPr="008F30F1" w:rsidRDefault="00A466DE" w:rsidP="00AA1548">
      <w:pPr>
        <w:pStyle w:val="HWHeading3"/>
        <w:rPr>
          <w:b w:val="0"/>
        </w:rPr>
      </w:pPr>
      <w:r w:rsidRPr="008F30F1">
        <w:rPr>
          <w:b w:val="0"/>
        </w:rPr>
        <w:t>Using the Results Summary</w:t>
      </w:r>
    </w:p>
    <w:p w14:paraId="260DAFD0" w14:textId="298C7E39" w:rsidR="00A466DE" w:rsidRPr="008F30F1" w:rsidRDefault="00A466DE" w:rsidP="00AA1548">
      <w:pPr>
        <w:pStyle w:val="HWNormalText"/>
        <w:rPr>
          <w:rFonts w:cs="Arial"/>
          <w:bCs/>
        </w:rPr>
      </w:pPr>
      <w:r w:rsidRPr="008F30F1">
        <w:rPr>
          <w:rFonts w:cs="Arial"/>
          <w:bCs/>
        </w:rPr>
        <w:t xml:space="preserve">The summary page is divided into </w:t>
      </w:r>
      <w:r w:rsidR="00AA1548" w:rsidRPr="008F30F1">
        <w:rPr>
          <w:rFonts w:cs="Arial"/>
          <w:bCs/>
        </w:rPr>
        <w:t>F</w:t>
      </w:r>
      <w:r w:rsidRPr="008F30F1">
        <w:rPr>
          <w:rFonts w:cs="Arial"/>
          <w:bCs/>
        </w:rPr>
        <w:t>our main areas below the white nav bar.</w:t>
      </w:r>
    </w:p>
    <w:p w14:paraId="761E7F73" w14:textId="77777777" w:rsidR="00A466DE" w:rsidRPr="008F30F1" w:rsidRDefault="00A466DE" w:rsidP="00AA1548">
      <w:pPr>
        <w:pStyle w:val="HWBullets"/>
        <w:rPr>
          <w:bCs/>
        </w:rPr>
      </w:pPr>
      <w:r w:rsidRPr="008F30F1">
        <w:rPr>
          <w:bCs/>
        </w:rPr>
        <w:t>View Management Bar: This is a bar below the main nav and is used for managing Views.</w:t>
      </w:r>
    </w:p>
    <w:p w14:paraId="0B0C4429" w14:textId="77777777" w:rsidR="00A466DE" w:rsidRPr="008F30F1" w:rsidRDefault="00A466DE" w:rsidP="00AA1548">
      <w:pPr>
        <w:pStyle w:val="HWBullets"/>
        <w:rPr>
          <w:bCs/>
        </w:rPr>
      </w:pPr>
      <w:r w:rsidRPr="008F30F1">
        <w:rPr>
          <w:bCs/>
        </w:rPr>
        <w:t xml:space="preserve">Overview / Control Panel: This is a box on the left and both shows overview information about the survey </w:t>
      </w:r>
      <w:proofErr w:type="gramStart"/>
      <w:r w:rsidRPr="008F30F1">
        <w:rPr>
          <w:bCs/>
        </w:rPr>
        <w:t>and also</w:t>
      </w:r>
      <w:proofErr w:type="gramEnd"/>
      <w:r w:rsidRPr="008F30F1">
        <w:rPr>
          <w:bCs/>
        </w:rPr>
        <w:t xml:space="preserve"> to control Filters, Display Options, and View Sharing Links.</w:t>
      </w:r>
    </w:p>
    <w:p w14:paraId="709F833A" w14:textId="77777777" w:rsidR="00A466DE" w:rsidRPr="008F30F1" w:rsidRDefault="00A466DE" w:rsidP="00AA1548">
      <w:pPr>
        <w:pStyle w:val="HWBullets"/>
        <w:rPr>
          <w:bCs/>
        </w:rPr>
      </w:pPr>
      <w:r w:rsidRPr="008F30F1">
        <w:rPr>
          <w:rStyle w:val="Strong"/>
          <w:rFonts w:ascii="Century Gothic" w:hAnsi="Century Gothic" w:cs="Arial"/>
          <w:b w:val="0"/>
          <w:color w:val="444444"/>
          <w:sz w:val="23"/>
          <w:szCs w:val="23"/>
        </w:rPr>
        <w:t>Display Status Area: </w:t>
      </w:r>
      <w:r w:rsidRPr="008F30F1">
        <w:rPr>
          <w:bCs/>
        </w:rPr>
        <w:t>This is a small area that shows extra information about what is currently being displayed.</w:t>
      </w:r>
    </w:p>
    <w:p w14:paraId="327A39F6" w14:textId="77777777" w:rsidR="00A466DE" w:rsidRPr="008F30F1" w:rsidRDefault="00A466DE" w:rsidP="00AA1548">
      <w:pPr>
        <w:pStyle w:val="HWBullets"/>
        <w:rPr>
          <w:bCs/>
        </w:rPr>
      </w:pPr>
      <w:r w:rsidRPr="008F30F1">
        <w:rPr>
          <w:bCs/>
        </w:rPr>
        <w:t>The Main Results area: This is where the results for the survey are displayed in numerical and visual format.</w:t>
      </w:r>
    </w:p>
    <w:p w14:paraId="160E6FCE" w14:textId="77777777" w:rsidR="00A466DE" w:rsidRPr="008F30F1" w:rsidRDefault="00A466DE" w:rsidP="00602256">
      <w:pPr>
        <w:pStyle w:val="HWHeading4"/>
        <w:rPr>
          <w:b w:val="0"/>
        </w:rPr>
      </w:pPr>
      <w:r w:rsidRPr="008F30F1">
        <w:rPr>
          <w:b w:val="0"/>
        </w:rPr>
        <w:t>View Management</w:t>
      </w:r>
    </w:p>
    <w:p w14:paraId="42E3F8B8" w14:textId="47617016" w:rsidR="00A466DE" w:rsidRPr="008F30F1" w:rsidRDefault="00A466DE" w:rsidP="00FF5766">
      <w:pPr>
        <w:pStyle w:val="HWNormalText"/>
        <w:rPr>
          <w:rFonts w:cs="Arial"/>
          <w:bCs/>
          <w:sz w:val="23"/>
          <w:szCs w:val="23"/>
        </w:rPr>
      </w:pPr>
      <w:r w:rsidRPr="008F30F1">
        <w:rPr>
          <w:rFonts w:cs="Arial"/>
          <w:bCs/>
          <w:sz w:val="23"/>
          <w:szCs w:val="23"/>
        </w:rPr>
        <w:t xml:space="preserve">The </w:t>
      </w:r>
      <w:r w:rsidR="001232D1" w:rsidRPr="008F30F1">
        <w:rPr>
          <w:rFonts w:cs="Arial"/>
          <w:bCs/>
          <w:sz w:val="23"/>
          <w:szCs w:val="23"/>
        </w:rPr>
        <w:t>‘</w:t>
      </w:r>
      <w:r w:rsidRPr="008F30F1">
        <w:rPr>
          <w:rFonts w:cs="Arial"/>
          <w:bCs/>
          <w:sz w:val="23"/>
          <w:szCs w:val="23"/>
        </w:rPr>
        <w:t>View Management</w:t>
      </w:r>
      <w:r w:rsidR="001232D1" w:rsidRPr="008F30F1">
        <w:rPr>
          <w:rFonts w:cs="Arial"/>
          <w:bCs/>
          <w:sz w:val="23"/>
          <w:szCs w:val="23"/>
        </w:rPr>
        <w:t>’</w:t>
      </w:r>
      <w:r w:rsidRPr="008F30F1">
        <w:rPr>
          <w:rFonts w:cs="Arial"/>
          <w:bCs/>
          <w:sz w:val="23"/>
          <w:szCs w:val="23"/>
        </w:rPr>
        <w:t xml:space="preserve"> bar is where you can switch between your defined views by using the drop-down and save views for future use. Use of this feature is restricted by account level and you may see less or more in your area dependant on your access controls. </w:t>
      </w:r>
    </w:p>
    <w:p w14:paraId="3EC97E3D" w14:textId="77777777" w:rsidR="00A466DE" w:rsidRPr="008F30F1" w:rsidRDefault="00A466DE" w:rsidP="00602256">
      <w:pPr>
        <w:pStyle w:val="HWHeading4"/>
        <w:rPr>
          <w:b w:val="0"/>
        </w:rPr>
      </w:pPr>
      <w:r w:rsidRPr="008F30F1">
        <w:rPr>
          <w:rStyle w:val="Strong"/>
          <w:bCs/>
        </w:rPr>
        <w:t>Overview Tab</w:t>
      </w:r>
    </w:p>
    <w:p w14:paraId="46EC5AAE" w14:textId="376499C2" w:rsidR="00A466DE" w:rsidRPr="008F30F1" w:rsidRDefault="00A466DE" w:rsidP="001232D1">
      <w:pPr>
        <w:pStyle w:val="HWNormalText"/>
        <w:rPr>
          <w:bCs/>
        </w:rPr>
      </w:pPr>
      <w:r w:rsidRPr="008F30F1">
        <w:rPr>
          <w:bCs/>
        </w:rPr>
        <w:t>This area performs two functions. when the page first loads, or with "Overview" clicked, this is where you can see the top-line statistics about the survey:</w:t>
      </w:r>
    </w:p>
    <w:p w14:paraId="745F9994" w14:textId="77777777" w:rsidR="00A466DE" w:rsidRPr="008F30F1" w:rsidRDefault="00A466DE" w:rsidP="001232D1">
      <w:pPr>
        <w:pStyle w:val="HWBullets"/>
        <w:rPr>
          <w:bCs/>
        </w:rPr>
      </w:pPr>
      <w:r w:rsidRPr="008F30F1">
        <w:rPr>
          <w:rStyle w:val="Strong"/>
          <w:b w:val="0"/>
        </w:rPr>
        <w:t>Total:</w:t>
      </w:r>
      <w:r w:rsidRPr="008F30F1">
        <w:rPr>
          <w:bCs/>
        </w:rPr>
        <w:t> The number of people who have started the survey, whether they completed it or not.</w:t>
      </w:r>
    </w:p>
    <w:p w14:paraId="1293B0D7" w14:textId="77777777" w:rsidR="00A466DE" w:rsidRPr="008F30F1" w:rsidRDefault="00A466DE" w:rsidP="001232D1">
      <w:pPr>
        <w:pStyle w:val="HWBullets"/>
        <w:rPr>
          <w:bCs/>
        </w:rPr>
      </w:pPr>
      <w:r w:rsidRPr="008F30F1">
        <w:rPr>
          <w:rStyle w:val="Strong"/>
          <w:b w:val="0"/>
        </w:rPr>
        <w:t>Partial:</w:t>
      </w:r>
      <w:r w:rsidRPr="008F30F1">
        <w:rPr>
          <w:bCs/>
        </w:rPr>
        <w:t> The total number of partial responses received so far.</w:t>
      </w:r>
    </w:p>
    <w:p w14:paraId="46F3D523" w14:textId="296B886F" w:rsidR="00A466DE" w:rsidRPr="008F30F1" w:rsidRDefault="00A466DE" w:rsidP="001232D1">
      <w:pPr>
        <w:pStyle w:val="HWBullets"/>
        <w:rPr>
          <w:bCs/>
        </w:rPr>
      </w:pPr>
      <w:r w:rsidRPr="008F30F1">
        <w:rPr>
          <w:rStyle w:val="Strong"/>
          <w:b w:val="0"/>
        </w:rPr>
        <w:t>Completed:</w:t>
      </w:r>
      <w:r w:rsidRPr="008F30F1">
        <w:rPr>
          <w:bCs/>
        </w:rPr>
        <w:t> The total number of completed responses received (where the user has clicked to complete the final page of the survey).</w:t>
      </w:r>
    </w:p>
    <w:p w14:paraId="13447FED" w14:textId="77777777" w:rsidR="00A466DE" w:rsidRPr="008F30F1" w:rsidRDefault="00A466DE" w:rsidP="00602256">
      <w:pPr>
        <w:pStyle w:val="HWHeading4"/>
        <w:rPr>
          <w:b w:val="0"/>
        </w:rPr>
      </w:pPr>
      <w:r w:rsidRPr="008F30F1">
        <w:rPr>
          <w:rStyle w:val="Strong"/>
          <w:bCs/>
        </w:rPr>
        <w:lastRenderedPageBreak/>
        <w:t>Other information in this box</w:t>
      </w:r>
    </w:p>
    <w:p w14:paraId="45EC6344" w14:textId="77777777" w:rsidR="00A466DE" w:rsidRPr="008F30F1" w:rsidRDefault="00A466DE" w:rsidP="001232D1">
      <w:pPr>
        <w:pStyle w:val="HWNormalText"/>
        <w:rPr>
          <w:bCs/>
          <w:sz w:val="23"/>
          <w:szCs w:val="23"/>
        </w:rPr>
      </w:pPr>
      <w:r w:rsidRPr="008F30F1">
        <w:rPr>
          <w:bCs/>
          <w:sz w:val="23"/>
          <w:szCs w:val="23"/>
        </w:rPr>
        <w:t>Below the top-line stats you can see the date and time the most recent response was collected, and a link to view the partial responses for the survey.</w:t>
      </w:r>
    </w:p>
    <w:p w14:paraId="18A8FC13" w14:textId="77777777" w:rsidR="00A466DE" w:rsidRPr="008F30F1" w:rsidRDefault="00A466DE" w:rsidP="00602256">
      <w:pPr>
        <w:pStyle w:val="HWHeading4"/>
        <w:rPr>
          <w:b w:val="0"/>
        </w:rPr>
      </w:pPr>
      <w:r w:rsidRPr="008F30F1">
        <w:rPr>
          <w:rStyle w:val="Strong"/>
          <w:bCs/>
        </w:rPr>
        <w:t>Filter Tab</w:t>
      </w:r>
    </w:p>
    <w:p w14:paraId="25DB2C9C" w14:textId="7E65B73B" w:rsidR="00A466DE" w:rsidRPr="008F30F1" w:rsidRDefault="00A466DE" w:rsidP="001232D1">
      <w:pPr>
        <w:pStyle w:val="HWNormalText"/>
        <w:rPr>
          <w:bCs/>
          <w:sz w:val="23"/>
          <w:szCs w:val="23"/>
        </w:rPr>
      </w:pPr>
      <w:r w:rsidRPr="008F30F1">
        <w:rPr>
          <w:bCs/>
          <w:sz w:val="23"/>
          <w:szCs w:val="23"/>
        </w:rPr>
        <w:t xml:space="preserve">This tab allows you to choose a pre-defined filter to apply to the summary report. Choose a filter form the drop-down and click the </w:t>
      </w:r>
      <w:r w:rsidR="001232D1" w:rsidRPr="008F30F1">
        <w:rPr>
          <w:bCs/>
          <w:sz w:val="23"/>
          <w:szCs w:val="23"/>
        </w:rPr>
        <w:t>‘</w:t>
      </w:r>
      <w:r w:rsidRPr="008F30F1">
        <w:rPr>
          <w:bCs/>
          <w:sz w:val="23"/>
          <w:szCs w:val="23"/>
        </w:rPr>
        <w:t>Apply Filter</w:t>
      </w:r>
      <w:r w:rsidR="001232D1" w:rsidRPr="008F30F1">
        <w:rPr>
          <w:bCs/>
          <w:sz w:val="23"/>
          <w:szCs w:val="23"/>
        </w:rPr>
        <w:t>’</w:t>
      </w:r>
      <w:r w:rsidRPr="008F30F1">
        <w:rPr>
          <w:bCs/>
          <w:sz w:val="23"/>
          <w:szCs w:val="23"/>
        </w:rPr>
        <w:t xml:space="preserve"> button to apply the filter.</w:t>
      </w:r>
    </w:p>
    <w:p w14:paraId="644B2FFE" w14:textId="7512919B" w:rsidR="00A466DE" w:rsidRPr="008F30F1" w:rsidRDefault="00A466DE" w:rsidP="001232D1">
      <w:pPr>
        <w:pStyle w:val="HWNormalText"/>
        <w:rPr>
          <w:bCs/>
          <w:sz w:val="23"/>
          <w:szCs w:val="23"/>
        </w:rPr>
      </w:pPr>
      <w:r w:rsidRPr="008F30F1">
        <w:rPr>
          <w:bCs/>
          <w:sz w:val="23"/>
          <w:szCs w:val="23"/>
        </w:rPr>
        <w:t xml:space="preserve">If you want to create a new filer, click the </w:t>
      </w:r>
      <w:r w:rsidR="00602256" w:rsidRPr="008F30F1">
        <w:rPr>
          <w:bCs/>
          <w:sz w:val="23"/>
          <w:szCs w:val="23"/>
        </w:rPr>
        <w:t>‘</w:t>
      </w:r>
      <w:r w:rsidRPr="008F30F1">
        <w:rPr>
          <w:bCs/>
          <w:sz w:val="23"/>
          <w:szCs w:val="23"/>
        </w:rPr>
        <w:t>+</w:t>
      </w:r>
      <w:r w:rsidR="001232D1" w:rsidRPr="008F30F1">
        <w:rPr>
          <w:bCs/>
          <w:sz w:val="23"/>
          <w:szCs w:val="23"/>
        </w:rPr>
        <w:t>’</w:t>
      </w:r>
      <w:r w:rsidRPr="008F30F1">
        <w:rPr>
          <w:bCs/>
          <w:sz w:val="23"/>
          <w:szCs w:val="23"/>
        </w:rPr>
        <w:t xml:space="preserve"> Icon in the upper-right of the box, above the drop-down.</w:t>
      </w:r>
    </w:p>
    <w:p w14:paraId="337CFC84" w14:textId="77777777" w:rsidR="00A466DE" w:rsidRPr="008F30F1" w:rsidRDefault="00A466DE" w:rsidP="00602256">
      <w:pPr>
        <w:pStyle w:val="HWHeading4"/>
        <w:rPr>
          <w:b w:val="0"/>
        </w:rPr>
      </w:pPr>
      <w:r w:rsidRPr="008F30F1">
        <w:rPr>
          <w:rStyle w:val="Strong"/>
          <w:bCs/>
        </w:rPr>
        <w:t>Display Options Tab</w:t>
      </w:r>
    </w:p>
    <w:p w14:paraId="5CF0143D" w14:textId="77777777" w:rsidR="00A466DE" w:rsidRPr="008F30F1" w:rsidRDefault="00A466DE" w:rsidP="001232D1">
      <w:pPr>
        <w:pStyle w:val="HWNormalText"/>
        <w:rPr>
          <w:bCs/>
          <w:sz w:val="23"/>
          <w:szCs w:val="23"/>
        </w:rPr>
      </w:pPr>
      <w:r w:rsidRPr="008F30F1">
        <w:rPr>
          <w:bCs/>
          <w:sz w:val="23"/>
          <w:szCs w:val="23"/>
        </w:rPr>
        <w:t>This tab allows further customisation of how the Summary Report looks. It has two sub-tabs.</w:t>
      </w:r>
    </w:p>
    <w:p w14:paraId="01456286" w14:textId="77777777" w:rsidR="00A466DE" w:rsidRPr="008F30F1" w:rsidRDefault="00A466DE" w:rsidP="00602256">
      <w:pPr>
        <w:pStyle w:val="HWHeading4"/>
        <w:rPr>
          <w:b w:val="0"/>
          <w:sz w:val="15"/>
          <w:szCs w:val="15"/>
        </w:rPr>
      </w:pPr>
      <w:r w:rsidRPr="008F30F1">
        <w:rPr>
          <w:b w:val="0"/>
        </w:rPr>
        <w:t>Summary Display Options:</w:t>
      </w:r>
    </w:p>
    <w:p w14:paraId="5DE1538B" w14:textId="3C849577" w:rsidR="00A466DE" w:rsidRPr="008F30F1" w:rsidRDefault="00A466DE" w:rsidP="001232D1">
      <w:pPr>
        <w:pStyle w:val="HWNormalText"/>
        <w:rPr>
          <w:bCs/>
          <w:sz w:val="23"/>
          <w:szCs w:val="23"/>
        </w:rPr>
      </w:pPr>
      <w:r w:rsidRPr="008F30F1">
        <w:rPr>
          <w:bCs/>
          <w:sz w:val="23"/>
          <w:szCs w:val="23"/>
        </w:rPr>
        <w:t xml:space="preserve">This tab is where you can set display options for the summary report, including or excluding </w:t>
      </w:r>
      <w:proofErr w:type="gramStart"/>
      <w:r w:rsidRPr="008F30F1">
        <w:rPr>
          <w:bCs/>
          <w:sz w:val="23"/>
          <w:szCs w:val="23"/>
        </w:rPr>
        <w:t>particular elements</w:t>
      </w:r>
      <w:proofErr w:type="gramEnd"/>
      <w:r w:rsidRPr="008F30F1">
        <w:rPr>
          <w:bCs/>
          <w:sz w:val="23"/>
          <w:szCs w:val="23"/>
        </w:rPr>
        <w:t xml:space="preserve"> of the report.</w:t>
      </w:r>
    </w:p>
    <w:p w14:paraId="284EE36D" w14:textId="77777777" w:rsidR="00A466DE" w:rsidRPr="008F30F1" w:rsidRDefault="00A466DE" w:rsidP="00A466DE">
      <w:pPr>
        <w:pStyle w:val="NormalWeb"/>
        <w:shd w:val="clear" w:color="auto" w:fill="FEFEFE"/>
        <w:rPr>
          <w:rFonts w:ascii="Century Gothic" w:hAnsi="Century Gothic" w:cs="Arial"/>
          <w:bCs/>
          <w:color w:val="444444"/>
          <w:sz w:val="23"/>
          <w:szCs w:val="23"/>
        </w:rPr>
      </w:pPr>
      <w:r w:rsidRPr="008F30F1">
        <w:rPr>
          <w:rFonts w:ascii="Century Gothic" w:hAnsi="Century Gothic"/>
          <w:bCs/>
          <w:noProof/>
          <w:lang w:val="en-US" w:eastAsia="en-US"/>
        </w:rPr>
        <w:drawing>
          <wp:inline distT="0" distB="0" distL="0" distR="0" wp14:anchorId="5F15BBD6" wp14:editId="5FD3E465">
            <wp:extent cx="1894510" cy="378227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18736" cy="3830636"/>
                    </a:xfrm>
                    <a:prstGeom prst="rect">
                      <a:avLst/>
                    </a:prstGeom>
                  </pic:spPr>
                </pic:pic>
              </a:graphicData>
            </a:graphic>
          </wp:inline>
        </w:drawing>
      </w:r>
      <w:r w:rsidRPr="008F30F1">
        <w:rPr>
          <w:rFonts w:ascii="Century Gothic" w:hAnsi="Century Gothic" w:cs="Arial"/>
          <w:bCs/>
          <w:color w:val="444444"/>
          <w:sz w:val="23"/>
          <w:szCs w:val="23"/>
        </w:rPr>
        <w:t xml:space="preserve">   </w:t>
      </w:r>
      <w:r w:rsidRPr="008F30F1">
        <w:rPr>
          <w:rFonts w:ascii="Century Gothic" w:hAnsi="Century Gothic"/>
          <w:bCs/>
          <w:noProof/>
          <w:lang w:val="en-US" w:eastAsia="en-US"/>
        </w:rPr>
        <w:drawing>
          <wp:inline distT="0" distB="0" distL="0" distR="0" wp14:anchorId="5EEDE6DC" wp14:editId="67BE5C89">
            <wp:extent cx="2372824" cy="3711039"/>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81090" cy="3723966"/>
                    </a:xfrm>
                    <a:prstGeom prst="rect">
                      <a:avLst/>
                    </a:prstGeom>
                  </pic:spPr>
                </pic:pic>
              </a:graphicData>
            </a:graphic>
          </wp:inline>
        </w:drawing>
      </w:r>
      <w:r w:rsidRPr="008F30F1">
        <w:rPr>
          <w:rFonts w:ascii="Century Gothic" w:hAnsi="Century Gothic" w:cs="Arial"/>
          <w:bCs/>
          <w:color w:val="444444"/>
          <w:sz w:val="23"/>
          <w:szCs w:val="23"/>
        </w:rPr>
        <w:t xml:space="preserve"> </w:t>
      </w:r>
      <w:r w:rsidRPr="008F30F1">
        <w:rPr>
          <w:rFonts w:ascii="Century Gothic" w:hAnsi="Century Gothic"/>
          <w:bCs/>
          <w:noProof/>
        </w:rPr>
        <w:t xml:space="preserve">  </w:t>
      </w:r>
    </w:p>
    <w:p w14:paraId="75778910" w14:textId="136593A7" w:rsidR="00A466DE" w:rsidRPr="008F30F1" w:rsidRDefault="00A466DE" w:rsidP="00602256">
      <w:pPr>
        <w:pStyle w:val="HWNormalText"/>
        <w:rPr>
          <w:bCs/>
          <w:color w:val="444444"/>
        </w:rPr>
      </w:pPr>
      <w:r w:rsidRPr="008F30F1">
        <w:rPr>
          <w:bCs/>
        </w:rPr>
        <w:t>This section has a lot of options so is dealt with on its own page</w:t>
      </w:r>
      <w:r w:rsidR="00602256" w:rsidRPr="008F30F1">
        <w:rPr>
          <w:bCs/>
        </w:rPr>
        <w:t>.</w:t>
      </w:r>
      <w:r w:rsidRPr="008F30F1">
        <w:rPr>
          <w:bCs/>
        </w:rPr>
        <w:t> </w:t>
      </w:r>
      <w:hyperlink r:id="rId65" w:history="1">
        <w:r w:rsidRPr="008F30F1">
          <w:rPr>
            <w:rStyle w:val="Hyperlink"/>
            <w:rFonts w:ascii="Century Gothic" w:hAnsi="Century Gothic" w:cs="Arial"/>
            <w:bCs/>
            <w:color w:val="82104C" w:themeColor="accent1" w:themeShade="80"/>
            <w:sz w:val="23"/>
            <w:szCs w:val="23"/>
          </w:rPr>
          <w:t>See guide for Summary Display Options.</w:t>
        </w:r>
      </w:hyperlink>
    </w:p>
    <w:p w14:paraId="05D21B0F" w14:textId="77777777" w:rsidR="00A466DE" w:rsidRPr="008F30F1" w:rsidRDefault="00A466DE" w:rsidP="00602256">
      <w:pPr>
        <w:pStyle w:val="HWHeading4"/>
        <w:rPr>
          <w:b w:val="0"/>
        </w:rPr>
      </w:pPr>
      <w:r w:rsidRPr="008F30F1">
        <w:rPr>
          <w:b w:val="0"/>
        </w:rPr>
        <w:t>Extra Information</w:t>
      </w:r>
    </w:p>
    <w:p w14:paraId="6864C5D2" w14:textId="77777777" w:rsidR="00A466DE" w:rsidRPr="008F30F1" w:rsidRDefault="00A466DE" w:rsidP="00602256">
      <w:pPr>
        <w:pStyle w:val="HWNormalText"/>
        <w:rPr>
          <w:bCs/>
        </w:rPr>
      </w:pPr>
      <w:r w:rsidRPr="008F30F1">
        <w:rPr>
          <w:bCs/>
        </w:rPr>
        <w:t>The first two allow you to show extra information:</w:t>
      </w:r>
    </w:p>
    <w:p w14:paraId="7D05EC0B" w14:textId="77777777" w:rsidR="00A466DE" w:rsidRPr="008F30F1" w:rsidRDefault="00A466DE" w:rsidP="00602256">
      <w:pPr>
        <w:pStyle w:val="HWBullets"/>
        <w:rPr>
          <w:bCs/>
        </w:rPr>
      </w:pPr>
      <w:r w:rsidRPr="008F30F1">
        <w:rPr>
          <w:bCs/>
        </w:rPr>
        <w:t>Show Basic Statistics: Activates a set of statistical measures calculated for each question. For more information, see “What are Basic Statistics?”.</w:t>
      </w:r>
    </w:p>
    <w:p w14:paraId="673D4B45" w14:textId="77777777" w:rsidR="00A466DE" w:rsidRPr="008F30F1" w:rsidRDefault="00A466DE" w:rsidP="00602256">
      <w:pPr>
        <w:pStyle w:val="HWBullets"/>
        <w:rPr>
          <w:bCs/>
        </w:rPr>
      </w:pPr>
      <w:r w:rsidRPr="008F30F1">
        <w:rPr>
          <w:bCs/>
        </w:rPr>
        <w:lastRenderedPageBreak/>
        <w:t>Show Matrix Charts: Because charts based on matrix questions can sometimes take up a lot of space, they are disabled by default. This toggle will activate them.</w:t>
      </w:r>
    </w:p>
    <w:p w14:paraId="357D77D9" w14:textId="77777777" w:rsidR="00A466DE" w:rsidRPr="008F30F1" w:rsidRDefault="00A466DE" w:rsidP="00602256">
      <w:pPr>
        <w:pStyle w:val="HWHeading4"/>
        <w:rPr>
          <w:b w:val="0"/>
        </w:rPr>
      </w:pPr>
      <w:r w:rsidRPr="008F30F1">
        <w:rPr>
          <w:b w:val="0"/>
        </w:rPr>
        <w:t>Survey Structure</w:t>
      </w:r>
    </w:p>
    <w:p w14:paraId="296B9B3F" w14:textId="77777777" w:rsidR="00A466DE" w:rsidRPr="008F30F1" w:rsidRDefault="00A466DE" w:rsidP="00602256">
      <w:pPr>
        <w:pStyle w:val="HWNormalText"/>
        <w:rPr>
          <w:bCs/>
        </w:rPr>
      </w:pPr>
      <w:r w:rsidRPr="008F30F1">
        <w:rPr>
          <w:bCs/>
        </w:rPr>
        <w:t>The next three are used to show or hide Survey structure information:</w:t>
      </w:r>
    </w:p>
    <w:p w14:paraId="202F8A71" w14:textId="77777777" w:rsidR="00A466DE" w:rsidRPr="008F30F1" w:rsidRDefault="00A466DE" w:rsidP="00602256">
      <w:pPr>
        <w:pStyle w:val="HWBullets"/>
        <w:rPr>
          <w:bCs/>
        </w:rPr>
      </w:pPr>
      <w:r w:rsidRPr="008F30F1">
        <w:rPr>
          <w:bCs/>
        </w:rPr>
        <w:t>Hide Page Titles: Don’t show the page titles.</w:t>
      </w:r>
    </w:p>
    <w:p w14:paraId="5ADEE0A0" w14:textId="77777777" w:rsidR="00A466DE" w:rsidRPr="008F30F1" w:rsidRDefault="00A466DE" w:rsidP="00602256">
      <w:pPr>
        <w:pStyle w:val="HWBullets"/>
        <w:rPr>
          <w:bCs/>
        </w:rPr>
      </w:pPr>
      <w:r w:rsidRPr="008F30F1">
        <w:rPr>
          <w:bCs/>
        </w:rPr>
        <w:t>Hide Page Numbers: Don’t show the survey page numbers.</w:t>
      </w:r>
    </w:p>
    <w:p w14:paraId="335C3038" w14:textId="77777777" w:rsidR="00A466DE" w:rsidRPr="008F30F1" w:rsidRDefault="00A466DE" w:rsidP="00602256">
      <w:pPr>
        <w:pStyle w:val="HWBullets"/>
        <w:rPr>
          <w:bCs/>
        </w:rPr>
      </w:pPr>
      <w:r w:rsidRPr="008F30F1">
        <w:rPr>
          <w:bCs/>
        </w:rPr>
        <w:t>Hide Question Numbers: Don’t show the survey question numbers – these are the numbers as seen in the survey editor and won’t affect any survey numbers that have been added as part of question text.</w:t>
      </w:r>
    </w:p>
    <w:p w14:paraId="72B2A2DE" w14:textId="77777777" w:rsidR="00A466DE" w:rsidRPr="008F30F1" w:rsidRDefault="00A466DE" w:rsidP="00602256">
      <w:pPr>
        <w:pStyle w:val="HWHeading4"/>
        <w:rPr>
          <w:b w:val="0"/>
        </w:rPr>
      </w:pPr>
      <w:r w:rsidRPr="008F30F1">
        <w:rPr>
          <w:b w:val="0"/>
        </w:rPr>
        <w:t>Data and Privacy</w:t>
      </w:r>
    </w:p>
    <w:p w14:paraId="4A1F0646" w14:textId="77777777" w:rsidR="00A466DE" w:rsidRPr="008F30F1" w:rsidRDefault="00A466DE" w:rsidP="00602256">
      <w:pPr>
        <w:pStyle w:val="HWNormalText"/>
        <w:rPr>
          <w:bCs/>
        </w:rPr>
      </w:pPr>
      <w:r w:rsidRPr="008F30F1">
        <w:rPr>
          <w:bCs/>
        </w:rPr>
        <w:t>The next three are related to respondent data and privacy:</w:t>
      </w:r>
    </w:p>
    <w:p w14:paraId="23408D5D" w14:textId="77777777" w:rsidR="00A466DE" w:rsidRPr="008F30F1" w:rsidRDefault="00A466DE" w:rsidP="00602256">
      <w:pPr>
        <w:pStyle w:val="HWBullets"/>
        <w:rPr>
          <w:bCs/>
        </w:rPr>
      </w:pPr>
      <w:r w:rsidRPr="008F30F1">
        <w:rPr>
          <w:bCs/>
        </w:rPr>
        <w:t>Hide Open-Ended Text: Don’t show any text that the respondent can freely enter. This covers both specific question types for this and comment or other boxes on multiple choice questions.</w:t>
      </w:r>
    </w:p>
    <w:p w14:paraId="7E7BEBC4" w14:textId="77777777" w:rsidR="00A466DE" w:rsidRPr="008F30F1" w:rsidRDefault="00A466DE" w:rsidP="00602256">
      <w:pPr>
        <w:pStyle w:val="HWBullets"/>
        <w:rPr>
          <w:bCs/>
        </w:rPr>
      </w:pPr>
      <w:r w:rsidRPr="008F30F1">
        <w:rPr>
          <w:bCs/>
        </w:rPr>
        <w:t>Hide Response IDs: If Open-Ended Text is NOT hidden, then the response ID data will be removed from the listing of the text responses.</w:t>
      </w:r>
    </w:p>
    <w:p w14:paraId="7310CD3D" w14:textId="77777777" w:rsidR="00A466DE" w:rsidRPr="008F30F1" w:rsidRDefault="00A466DE" w:rsidP="00602256">
      <w:pPr>
        <w:pStyle w:val="HWBullets"/>
        <w:rPr>
          <w:bCs/>
        </w:rPr>
      </w:pPr>
      <w:r w:rsidRPr="008F30F1">
        <w:rPr>
          <w:bCs/>
        </w:rPr>
        <w:t>Hide Response Dates: If Open-Ended Text is NOT hidden, then the response date and time data will be removed from the listing of the text responses.</w:t>
      </w:r>
    </w:p>
    <w:p w14:paraId="669E93EB" w14:textId="77777777" w:rsidR="00A466DE" w:rsidRPr="008F30F1" w:rsidRDefault="00A466DE" w:rsidP="00602256">
      <w:pPr>
        <w:pStyle w:val="HWHeading4"/>
        <w:rPr>
          <w:b w:val="0"/>
        </w:rPr>
      </w:pPr>
      <w:r w:rsidRPr="008F30F1">
        <w:rPr>
          <w:b w:val="0"/>
        </w:rPr>
        <w:t>Printing</w:t>
      </w:r>
    </w:p>
    <w:p w14:paraId="6C9D9AD3" w14:textId="77777777" w:rsidR="00A466DE" w:rsidRPr="008F30F1" w:rsidRDefault="00A466DE" w:rsidP="00602256">
      <w:pPr>
        <w:pStyle w:val="HWNormalText"/>
        <w:rPr>
          <w:bCs/>
        </w:rPr>
      </w:pPr>
      <w:r w:rsidRPr="008F30F1">
        <w:rPr>
          <w:bCs/>
        </w:rPr>
        <w:t>The last option only affects the print–friendly version of the report:</w:t>
      </w:r>
    </w:p>
    <w:p w14:paraId="56DF55DA" w14:textId="77777777" w:rsidR="00602256" w:rsidRPr="008F30F1" w:rsidRDefault="00A466DE" w:rsidP="00602256">
      <w:pPr>
        <w:pStyle w:val="HWBullets"/>
        <w:rPr>
          <w:bCs/>
        </w:rPr>
      </w:pPr>
      <w:r w:rsidRPr="008F30F1">
        <w:rPr>
          <w:bCs/>
        </w:rPr>
        <w:t>Include Page Breaks: If this is activated, the print version of the report will include page breaks at the same point as any included in the survey.</w:t>
      </w:r>
    </w:p>
    <w:p w14:paraId="2094E6C3" w14:textId="090E49A1" w:rsidR="00A466DE" w:rsidRPr="008F30F1" w:rsidRDefault="00A466DE" w:rsidP="00DB0988">
      <w:pPr>
        <w:pStyle w:val="HWHeading4"/>
        <w:rPr>
          <w:b w:val="0"/>
          <w:szCs w:val="24"/>
        </w:rPr>
      </w:pPr>
      <w:r w:rsidRPr="008F30F1">
        <w:rPr>
          <w:b w:val="0"/>
        </w:rPr>
        <w:t>Hide / Show Questions</w:t>
      </w:r>
    </w:p>
    <w:p w14:paraId="5048B921" w14:textId="2DCB5AD6" w:rsidR="00A466DE" w:rsidRPr="008F30F1" w:rsidRDefault="00A466DE" w:rsidP="00602256">
      <w:pPr>
        <w:pStyle w:val="HWBullets"/>
        <w:rPr>
          <w:bCs/>
        </w:rPr>
      </w:pPr>
      <w:r w:rsidRPr="008F30F1">
        <w:rPr>
          <w:bCs/>
        </w:rPr>
        <w:t xml:space="preserve">This tab controls whether </w:t>
      </w:r>
      <w:proofErr w:type="gramStart"/>
      <w:r w:rsidRPr="008F30F1">
        <w:rPr>
          <w:bCs/>
        </w:rPr>
        <w:t>particular questions</w:t>
      </w:r>
      <w:proofErr w:type="gramEnd"/>
      <w:r w:rsidRPr="008F30F1">
        <w:rPr>
          <w:bCs/>
        </w:rPr>
        <w:t xml:space="preserve"> are included or excluded in the summary report. There is a detailed guide to using this feature on the Smart Survey site: </w:t>
      </w:r>
      <w:hyperlink r:id="rId66" w:history="1">
        <w:r w:rsidRPr="008F30F1">
          <w:rPr>
            <w:rStyle w:val="Hyperlink"/>
            <w:rFonts w:ascii="Century Gothic" w:hAnsi="Century Gothic" w:cs="Arial"/>
            <w:bCs/>
            <w:color w:val="82104C" w:themeColor="accent1" w:themeShade="80"/>
            <w:sz w:val="23"/>
            <w:szCs w:val="23"/>
          </w:rPr>
          <w:t>guide to hiding and showing questions in a Summary Report.</w:t>
        </w:r>
      </w:hyperlink>
    </w:p>
    <w:p w14:paraId="10F30FAB" w14:textId="5A11A6B7" w:rsidR="00A466DE" w:rsidRPr="008F30F1" w:rsidRDefault="00A466DE" w:rsidP="00A466DE">
      <w:pPr>
        <w:pStyle w:val="Heading2"/>
        <w:rPr>
          <w:b w:val="0"/>
        </w:rPr>
      </w:pPr>
      <w:bookmarkStart w:id="38" w:name="_Toc103867076"/>
      <w:r w:rsidRPr="008F30F1">
        <w:rPr>
          <w:b w:val="0"/>
        </w:rPr>
        <w:t>Managing Views</w:t>
      </w:r>
      <w:bookmarkEnd w:id="38"/>
    </w:p>
    <w:p w14:paraId="57ACBD14" w14:textId="77777777" w:rsidR="00A466DE" w:rsidRPr="008F30F1" w:rsidRDefault="00A466DE" w:rsidP="00602256">
      <w:pPr>
        <w:pStyle w:val="HWNormalText"/>
        <w:rPr>
          <w:bCs/>
        </w:rPr>
      </w:pPr>
      <w:r w:rsidRPr="008F30F1">
        <w:rPr>
          <w:bCs/>
        </w:rPr>
        <w:t>The Views feature allows you to create and save pre-defined views for the Survey Summary Page.</w:t>
      </w:r>
    </w:p>
    <w:p w14:paraId="2F53E7E4" w14:textId="6CFDD4C9" w:rsidR="00A466DE" w:rsidRPr="008F30F1" w:rsidRDefault="00A466DE" w:rsidP="00602256">
      <w:pPr>
        <w:pStyle w:val="HWNormalText"/>
        <w:rPr>
          <w:bCs/>
        </w:rPr>
      </w:pPr>
      <w:r w:rsidRPr="008F30F1">
        <w:rPr>
          <w:bCs/>
        </w:rPr>
        <w:t xml:space="preserve">By doing this, you can save time switching between your </w:t>
      </w:r>
      <w:proofErr w:type="gramStart"/>
      <w:r w:rsidRPr="008F30F1">
        <w:rPr>
          <w:bCs/>
        </w:rPr>
        <w:t>commonly-used</w:t>
      </w:r>
      <w:proofErr w:type="gramEnd"/>
      <w:r w:rsidRPr="008F30F1">
        <w:rPr>
          <w:bCs/>
        </w:rPr>
        <w:t xml:space="preserve"> filters and other display preferences.</w:t>
      </w:r>
    </w:p>
    <w:p w14:paraId="40F3DAD6" w14:textId="77777777" w:rsidR="00A466DE" w:rsidRPr="008F30F1" w:rsidRDefault="00A466DE" w:rsidP="00602256">
      <w:pPr>
        <w:pStyle w:val="HWHeading3"/>
        <w:rPr>
          <w:b w:val="0"/>
          <w:sz w:val="36"/>
          <w:szCs w:val="36"/>
        </w:rPr>
      </w:pPr>
      <w:r w:rsidRPr="008F30F1">
        <w:rPr>
          <w:b w:val="0"/>
        </w:rPr>
        <w:t>Choosing a View</w:t>
      </w:r>
    </w:p>
    <w:p w14:paraId="661F28BE" w14:textId="0D6F4801" w:rsidR="00A466DE" w:rsidRPr="008F30F1" w:rsidRDefault="00A466DE" w:rsidP="00602256">
      <w:pPr>
        <w:pStyle w:val="HWNormalText"/>
        <w:rPr>
          <w:bCs/>
        </w:rPr>
      </w:pPr>
      <w:r w:rsidRPr="008F30F1">
        <w:rPr>
          <w:bCs/>
        </w:rPr>
        <w:t>When the Results summary loads, you’ll see a new bar under the white navigation. In</w:t>
      </w:r>
      <w:r w:rsidR="00DB0988" w:rsidRPr="008F30F1">
        <w:rPr>
          <w:bCs/>
        </w:rPr>
        <w:t xml:space="preserve"> </w:t>
      </w:r>
      <w:r w:rsidRPr="008F30F1">
        <w:rPr>
          <w:bCs/>
        </w:rPr>
        <w:t xml:space="preserve">this new bar, you’ll see a drop-down box marked as </w:t>
      </w:r>
      <w:r w:rsidR="00DB0988" w:rsidRPr="008F30F1">
        <w:rPr>
          <w:bCs/>
        </w:rPr>
        <w:t>‘</w:t>
      </w:r>
      <w:r w:rsidRPr="008F30F1">
        <w:rPr>
          <w:bCs/>
        </w:rPr>
        <w:t>View</w:t>
      </w:r>
      <w:r w:rsidR="00DB0988" w:rsidRPr="008F30F1">
        <w:rPr>
          <w:bCs/>
        </w:rPr>
        <w:t>’</w:t>
      </w:r>
      <w:r w:rsidRPr="008F30F1">
        <w:rPr>
          <w:bCs/>
        </w:rPr>
        <w:t>:</w:t>
      </w:r>
      <w:r w:rsidR="00DB0988" w:rsidRPr="008F30F1">
        <w:rPr>
          <w:bCs/>
        </w:rPr>
        <w:t xml:space="preserve"> </w:t>
      </w:r>
      <w:r w:rsidRPr="008F30F1">
        <w:rPr>
          <w:bCs/>
        </w:rPr>
        <w:t xml:space="preserve">with </w:t>
      </w:r>
      <w:r w:rsidR="00DB0988" w:rsidRPr="008F30F1">
        <w:rPr>
          <w:bCs/>
        </w:rPr>
        <w:t>‘</w:t>
      </w:r>
      <w:r w:rsidRPr="008F30F1">
        <w:rPr>
          <w:bCs/>
        </w:rPr>
        <w:t>Original View</w:t>
      </w:r>
      <w:r w:rsidR="00DB0988" w:rsidRPr="008F30F1">
        <w:rPr>
          <w:bCs/>
        </w:rPr>
        <w:t>’</w:t>
      </w:r>
      <w:r w:rsidRPr="008F30F1">
        <w:rPr>
          <w:bCs/>
        </w:rPr>
        <w:t xml:space="preserve"> selected in the drop-down.</w:t>
      </w:r>
      <w:r w:rsidR="00DB0988" w:rsidRPr="008F30F1">
        <w:rPr>
          <w:bCs/>
        </w:rPr>
        <w:t xml:space="preserve"> </w:t>
      </w:r>
    </w:p>
    <w:p w14:paraId="546AFB88" w14:textId="3ECE77A9" w:rsidR="00A466DE" w:rsidRPr="008F30F1" w:rsidRDefault="00A466DE" w:rsidP="00602256">
      <w:pPr>
        <w:pStyle w:val="HWNormalText"/>
        <w:rPr>
          <w:bCs/>
        </w:rPr>
      </w:pPr>
      <w:r w:rsidRPr="008F30F1">
        <w:rPr>
          <w:bCs/>
        </w:rPr>
        <w:lastRenderedPageBreak/>
        <w:t xml:space="preserve">This drop-down is where your created views can be selected. You can also create a new view by clicking the </w:t>
      </w:r>
      <w:r w:rsidR="00637493" w:rsidRPr="008F30F1">
        <w:rPr>
          <w:bCs/>
        </w:rPr>
        <w:t>‘</w:t>
      </w:r>
      <w:r w:rsidRPr="008F30F1">
        <w:rPr>
          <w:bCs/>
        </w:rPr>
        <w:t>Create New View</w:t>
      </w:r>
      <w:r w:rsidR="00637493" w:rsidRPr="008F30F1">
        <w:rPr>
          <w:bCs/>
        </w:rPr>
        <w:t>’</w:t>
      </w:r>
      <w:r w:rsidRPr="008F30F1">
        <w:rPr>
          <w:bCs/>
        </w:rPr>
        <w:t xml:space="preserve"> option as part of the drop-down.</w:t>
      </w:r>
    </w:p>
    <w:p w14:paraId="27406993" w14:textId="77777777" w:rsidR="00A466DE" w:rsidRPr="008F30F1" w:rsidRDefault="00A466DE" w:rsidP="00602256">
      <w:pPr>
        <w:pStyle w:val="HWHeading3"/>
        <w:rPr>
          <w:b w:val="0"/>
          <w:sz w:val="36"/>
          <w:szCs w:val="36"/>
        </w:rPr>
      </w:pPr>
      <w:r w:rsidRPr="008F30F1">
        <w:rPr>
          <w:b w:val="0"/>
        </w:rPr>
        <w:t>Creating a New View</w:t>
      </w:r>
    </w:p>
    <w:p w14:paraId="6D1EE5B8" w14:textId="60D91D00" w:rsidR="00A466DE" w:rsidRPr="008F30F1" w:rsidRDefault="00A466DE" w:rsidP="00602256">
      <w:pPr>
        <w:pStyle w:val="HWHeading4"/>
        <w:rPr>
          <w:b w:val="0"/>
        </w:rPr>
      </w:pPr>
      <w:r w:rsidRPr="008F30F1">
        <w:rPr>
          <w:b w:val="0"/>
        </w:rPr>
        <w:t>Changing Chart Settings</w:t>
      </w:r>
    </w:p>
    <w:p w14:paraId="555FC252" w14:textId="06876FD4" w:rsidR="00A466DE" w:rsidRPr="008F30F1" w:rsidRDefault="00A466DE" w:rsidP="008A0258">
      <w:pPr>
        <w:pStyle w:val="HWNormalText"/>
        <w:rPr>
          <w:bCs/>
        </w:rPr>
      </w:pPr>
      <w:r w:rsidRPr="008F30F1">
        <w:rPr>
          <w:bCs/>
        </w:rPr>
        <w:t xml:space="preserve">You can change how charts are displayed in the Summary Report by Clicking </w:t>
      </w:r>
      <w:r w:rsidR="008A0258" w:rsidRPr="008F30F1">
        <w:rPr>
          <w:bCs/>
        </w:rPr>
        <w:t>‘</w:t>
      </w:r>
      <w:r w:rsidRPr="008F30F1">
        <w:rPr>
          <w:bCs/>
        </w:rPr>
        <w:t>Customise</w:t>
      </w:r>
      <w:r w:rsidR="008A0258" w:rsidRPr="008F30F1">
        <w:rPr>
          <w:bCs/>
        </w:rPr>
        <w:t>’</w:t>
      </w:r>
      <w:r w:rsidRPr="008F30F1">
        <w:rPr>
          <w:bCs/>
        </w:rPr>
        <w:t xml:space="preserve"> above any chart in the report. For any details on how to use the chart settings, see </w:t>
      </w:r>
      <w:hyperlink r:id="rId67" w:anchor="2021beta" w:history="1">
        <w:r w:rsidRPr="008F30F1">
          <w:rPr>
            <w:rStyle w:val="Hyperlink"/>
            <w:rFonts w:ascii="Century Gothic" w:hAnsi="Century Gothic" w:cs="Arial"/>
            <w:bCs/>
            <w:color w:val="82104C" w:themeColor="accent1" w:themeShade="80"/>
            <w:sz w:val="23"/>
            <w:szCs w:val="23"/>
          </w:rPr>
          <w:t>Creating Charts From Survey Results</w:t>
        </w:r>
      </w:hyperlink>
      <w:r w:rsidRPr="008F30F1">
        <w:rPr>
          <w:bCs/>
        </w:rPr>
        <w:t>.</w:t>
      </w:r>
    </w:p>
    <w:p w14:paraId="55AEB501" w14:textId="77777777" w:rsidR="00A466DE" w:rsidRPr="008F30F1" w:rsidRDefault="00A466DE" w:rsidP="00602256">
      <w:pPr>
        <w:pStyle w:val="HWHeading4"/>
        <w:rPr>
          <w:b w:val="0"/>
          <w:sz w:val="27"/>
          <w:szCs w:val="27"/>
        </w:rPr>
      </w:pPr>
      <w:r w:rsidRPr="008F30F1">
        <w:rPr>
          <w:b w:val="0"/>
        </w:rPr>
        <w:t>Other View Settings</w:t>
      </w:r>
    </w:p>
    <w:p w14:paraId="2A62D2D0" w14:textId="47EF38A1" w:rsidR="00A466DE" w:rsidRPr="008F30F1" w:rsidRDefault="00A466DE" w:rsidP="00637493">
      <w:pPr>
        <w:pStyle w:val="HWNormalText"/>
        <w:rPr>
          <w:bCs/>
        </w:rPr>
      </w:pPr>
      <w:r w:rsidRPr="008F30F1">
        <w:rPr>
          <w:bCs/>
        </w:rPr>
        <w:t xml:space="preserve">To the left of the Survey results, </w:t>
      </w:r>
      <w:proofErr w:type="gramStart"/>
      <w:r w:rsidRPr="008F30F1">
        <w:rPr>
          <w:bCs/>
        </w:rPr>
        <w:t>There</w:t>
      </w:r>
      <w:proofErr w:type="gramEnd"/>
      <w:r w:rsidRPr="008F30F1">
        <w:rPr>
          <w:bCs/>
        </w:rPr>
        <w:t xml:space="preserve"> is an area </w:t>
      </w:r>
      <w:proofErr w:type="spellStart"/>
      <w:r w:rsidRPr="008F30F1">
        <w:rPr>
          <w:bCs/>
        </w:rPr>
        <w:t>headed</w:t>
      </w:r>
      <w:r w:rsidR="00637493" w:rsidRPr="008F30F1">
        <w:rPr>
          <w:bCs/>
        </w:rPr>
        <w:t>’</w:t>
      </w:r>
      <w:r w:rsidRPr="008F30F1">
        <w:rPr>
          <w:bCs/>
        </w:rPr>
        <w:t>Overview</w:t>
      </w:r>
      <w:proofErr w:type="spellEnd"/>
      <w:r w:rsidR="00637493" w:rsidRPr="008F30F1">
        <w:rPr>
          <w:bCs/>
        </w:rPr>
        <w:t>’</w:t>
      </w:r>
      <w:r w:rsidRPr="008F30F1">
        <w:rPr>
          <w:bCs/>
        </w:rPr>
        <w:t>. On page load, this shows overall data about responses – the number of complete, partial, and total responses, plus the time of most recent response. There’s also a link to view the partial responses.</w:t>
      </w:r>
    </w:p>
    <w:p w14:paraId="2C3E3B2C" w14:textId="1E34516E" w:rsidR="00A466DE" w:rsidRPr="008F30F1" w:rsidRDefault="00A466DE" w:rsidP="00637493">
      <w:pPr>
        <w:pStyle w:val="HWNormalText"/>
        <w:rPr>
          <w:bCs/>
        </w:rPr>
      </w:pPr>
      <w:r w:rsidRPr="008F30F1">
        <w:rPr>
          <w:bCs/>
        </w:rPr>
        <w:t xml:space="preserve">Below </w:t>
      </w:r>
      <w:r w:rsidR="00637493" w:rsidRPr="008F30F1">
        <w:rPr>
          <w:bCs/>
        </w:rPr>
        <w:t>‘</w:t>
      </w:r>
      <w:r w:rsidRPr="008F30F1">
        <w:rPr>
          <w:bCs/>
        </w:rPr>
        <w:t>Overview</w:t>
      </w:r>
      <w:r w:rsidR="00637493" w:rsidRPr="008F30F1">
        <w:rPr>
          <w:bCs/>
        </w:rPr>
        <w:t>’</w:t>
      </w:r>
      <w:r w:rsidRPr="008F30F1">
        <w:rPr>
          <w:bCs/>
        </w:rPr>
        <w:t xml:space="preserve"> you can see two other expanding sections, </w:t>
      </w:r>
      <w:r w:rsidR="00637493" w:rsidRPr="008F30F1">
        <w:rPr>
          <w:bCs/>
        </w:rPr>
        <w:t>‘</w:t>
      </w:r>
      <w:r w:rsidRPr="008F30F1">
        <w:rPr>
          <w:bCs/>
        </w:rPr>
        <w:t>Filter</w:t>
      </w:r>
      <w:r w:rsidR="00637493" w:rsidRPr="008F30F1">
        <w:rPr>
          <w:bCs/>
        </w:rPr>
        <w:t>’</w:t>
      </w:r>
      <w:r w:rsidRPr="008F30F1">
        <w:rPr>
          <w:bCs/>
        </w:rPr>
        <w:t xml:space="preserve"> and </w:t>
      </w:r>
      <w:r w:rsidR="00637493" w:rsidRPr="008F30F1">
        <w:rPr>
          <w:bCs/>
        </w:rPr>
        <w:t>‘</w:t>
      </w:r>
      <w:r w:rsidRPr="008F30F1">
        <w:rPr>
          <w:bCs/>
        </w:rPr>
        <w:t>Display Options</w:t>
      </w:r>
      <w:r w:rsidR="00637493" w:rsidRPr="008F30F1">
        <w:rPr>
          <w:bCs/>
        </w:rPr>
        <w:t>’</w:t>
      </w:r>
      <w:r w:rsidRPr="008F30F1">
        <w:rPr>
          <w:bCs/>
        </w:rPr>
        <w:t>.</w:t>
      </w:r>
    </w:p>
    <w:p w14:paraId="6A70D701" w14:textId="659796C4" w:rsidR="00A466DE" w:rsidRPr="008F30F1" w:rsidRDefault="00A466DE" w:rsidP="00602256">
      <w:pPr>
        <w:pStyle w:val="HWHeading3"/>
        <w:rPr>
          <w:b w:val="0"/>
          <w:sz w:val="27"/>
          <w:szCs w:val="27"/>
        </w:rPr>
      </w:pPr>
      <w:bookmarkStart w:id="39" w:name="_Toc103867077"/>
      <w:r w:rsidRPr="008F30F1">
        <w:rPr>
          <w:b w:val="0"/>
        </w:rPr>
        <w:t>Applying a Filter</w:t>
      </w:r>
      <w:bookmarkEnd w:id="39"/>
    </w:p>
    <w:p w14:paraId="05F54145" w14:textId="77777777" w:rsidR="00A466DE" w:rsidRPr="008F30F1" w:rsidRDefault="00A466DE" w:rsidP="00DE4AA5">
      <w:pPr>
        <w:pStyle w:val="HWNormalText"/>
        <w:rPr>
          <w:bCs/>
        </w:rPr>
      </w:pPr>
      <w:r w:rsidRPr="008F30F1">
        <w:rPr>
          <w:bCs/>
        </w:rPr>
        <w:t>On clicking filter, you will see one of two things:</w:t>
      </w:r>
    </w:p>
    <w:p w14:paraId="2CD5A9DE" w14:textId="77777777" w:rsidR="00A466DE" w:rsidRPr="008F30F1" w:rsidRDefault="00A466DE" w:rsidP="00DE4AA5">
      <w:pPr>
        <w:pStyle w:val="HWBullets"/>
        <w:rPr>
          <w:bCs/>
        </w:rPr>
      </w:pPr>
      <w:r w:rsidRPr="008F30F1">
        <w:rPr>
          <w:rStyle w:val="Strong"/>
          <w:b w:val="0"/>
        </w:rPr>
        <w:t>If you have not created any filters, </w:t>
      </w:r>
      <w:r w:rsidRPr="008F30F1">
        <w:rPr>
          <w:bCs/>
        </w:rPr>
        <w:t>you will see a link to take you to the filter editor to create one.</w:t>
      </w:r>
    </w:p>
    <w:p w14:paraId="11B25839" w14:textId="77777777" w:rsidR="00406F2E" w:rsidRPr="008F30F1" w:rsidRDefault="00A466DE" w:rsidP="00DE4AA5">
      <w:pPr>
        <w:pStyle w:val="HWBullets"/>
        <w:rPr>
          <w:bCs/>
        </w:rPr>
      </w:pPr>
      <w:r w:rsidRPr="008F30F1">
        <w:rPr>
          <w:rStyle w:val="Strong"/>
          <w:b w:val="0"/>
        </w:rPr>
        <w:t>If you have already created filters for this survey,</w:t>
      </w:r>
      <w:r w:rsidRPr="008F30F1">
        <w:rPr>
          <w:rStyle w:val="Strong"/>
          <w:rFonts w:ascii="Century Gothic" w:hAnsi="Century Gothic" w:cs="Arial"/>
          <w:b w:val="0"/>
        </w:rPr>
        <w:t> </w:t>
      </w:r>
      <w:r w:rsidRPr="008F30F1">
        <w:rPr>
          <w:bCs/>
        </w:rPr>
        <w:t xml:space="preserve">you will see a drop-down with them listed. Choose your desired filter from the list and click </w:t>
      </w:r>
      <w:r w:rsidR="00406F2E" w:rsidRPr="008F30F1">
        <w:rPr>
          <w:bCs/>
        </w:rPr>
        <w:t>‘</w:t>
      </w:r>
      <w:r w:rsidRPr="008F30F1">
        <w:rPr>
          <w:bCs/>
        </w:rPr>
        <w:t>Apply Filter</w:t>
      </w:r>
      <w:r w:rsidR="00406F2E" w:rsidRPr="008F30F1">
        <w:rPr>
          <w:bCs/>
        </w:rPr>
        <w:t>’</w:t>
      </w:r>
      <w:r w:rsidRPr="008F30F1">
        <w:rPr>
          <w:bCs/>
        </w:rPr>
        <w:t xml:space="preserve"> to select it.</w:t>
      </w:r>
    </w:p>
    <w:p w14:paraId="58828A9F" w14:textId="3DD78FBF" w:rsidR="00A466DE" w:rsidRPr="008F30F1" w:rsidRDefault="00A466DE" w:rsidP="00DE4AA5">
      <w:pPr>
        <w:pStyle w:val="HWBullets"/>
        <w:rPr>
          <w:bCs/>
        </w:rPr>
      </w:pPr>
      <w:r w:rsidRPr="008F30F1">
        <w:rPr>
          <w:bCs/>
        </w:rPr>
        <w:t>In addition, if you have an appropriate-level account, you can directly apply a date filter to the summary.</w:t>
      </w:r>
    </w:p>
    <w:p w14:paraId="230CCF9A" w14:textId="77777777" w:rsidR="00A466DE" w:rsidRPr="008F30F1" w:rsidRDefault="00A466DE" w:rsidP="00406F2E">
      <w:pPr>
        <w:pStyle w:val="Heading3"/>
        <w:rPr>
          <w:b w:val="0"/>
          <w:sz w:val="27"/>
          <w:szCs w:val="27"/>
        </w:rPr>
      </w:pPr>
      <w:r w:rsidRPr="008F30F1">
        <w:rPr>
          <w:b w:val="0"/>
        </w:rPr>
        <w:t>Display Options</w:t>
      </w:r>
    </w:p>
    <w:p w14:paraId="3D85189E" w14:textId="46C04068" w:rsidR="00A466DE" w:rsidRPr="008F30F1" w:rsidRDefault="00A466DE" w:rsidP="00DE4AA5">
      <w:pPr>
        <w:pStyle w:val="HWNormalText"/>
        <w:rPr>
          <w:bCs/>
        </w:rPr>
      </w:pPr>
      <w:r w:rsidRPr="008F30F1">
        <w:rPr>
          <w:bCs/>
        </w:rPr>
        <w:t xml:space="preserve">The second expander, </w:t>
      </w:r>
      <w:r w:rsidR="00AD2A6B" w:rsidRPr="008F30F1">
        <w:rPr>
          <w:bCs/>
        </w:rPr>
        <w:t>‘</w:t>
      </w:r>
      <w:r w:rsidRPr="008F30F1">
        <w:rPr>
          <w:bCs/>
        </w:rPr>
        <w:t>Display options</w:t>
      </w:r>
      <w:r w:rsidR="00AD2A6B" w:rsidRPr="008F30F1">
        <w:rPr>
          <w:bCs/>
        </w:rPr>
        <w:t>’</w:t>
      </w:r>
      <w:r w:rsidRPr="008F30F1">
        <w:rPr>
          <w:bCs/>
        </w:rPr>
        <w:t>, opens two further expanders - </w:t>
      </w:r>
      <w:r w:rsidRPr="008F30F1">
        <w:rPr>
          <w:rStyle w:val="Strong"/>
          <w:rFonts w:eastAsiaTheme="majorEastAsia"/>
          <w:b w:val="0"/>
        </w:rPr>
        <w:t>Summary Display Options </w:t>
      </w:r>
      <w:r w:rsidRPr="008F30F1">
        <w:rPr>
          <w:bCs/>
        </w:rPr>
        <w:t>and </w:t>
      </w:r>
      <w:r w:rsidRPr="008F30F1">
        <w:rPr>
          <w:rStyle w:val="Strong"/>
          <w:rFonts w:eastAsiaTheme="majorEastAsia"/>
          <w:b w:val="0"/>
        </w:rPr>
        <w:t>Hide / Show Questions.</w:t>
      </w:r>
    </w:p>
    <w:p w14:paraId="360E3ECA" w14:textId="77777777" w:rsidR="00A466DE" w:rsidRPr="008F30F1" w:rsidRDefault="00A466DE" w:rsidP="00406F2E">
      <w:pPr>
        <w:pStyle w:val="HWHeading4"/>
        <w:rPr>
          <w:b w:val="0"/>
        </w:rPr>
      </w:pPr>
      <w:r w:rsidRPr="008F30F1">
        <w:rPr>
          <w:rStyle w:val="Strong"/>
          <w:bCs/>
        </w:rPr>
        <w:t>Summary Display Options:</w:t>
      </w:r>
    </w:p>
    <w:p w14:paraId="5B8B999B" w14:textId="77777777" w:rsidR="00A466DE" w:rsidRPr="008F30F1" w:rsidRDefault="00A466DE" w:rsidP="00DE4AA5">
      <w:pPr>
        <w:pStyle w:val="HWBullets"/>
        <w:rPr>
          <w:bCs/>
        </w:rPr>
      </w:pPr>
      <w:r w:rsidRPr="008F30F1">
        <w:rPr>
          <w:bCs/>
        </w:rPr>
        <w:t xml:space="preserve">Contains </w:t>
      </w:r>
      <w:proofErr w:type="gramStart"/>
      <w:r w:rsidRPr="008F30F1">
        <w:rPr>
          <w:bCs/>
        </w:rPr>
        <w:t>a number of</w:t>
      </w:r>
      <w:proofErr w:type="gramEnd"/>
      <w:r w:rsidRPr="008F30F1">
        <w:rPr>
          <w:bCs/>
        </w:rPr>
        <w:t xml:space="preserve"> toggles where you can activate or de-activate a variety of features on the summary report.</w:t>
      </w:r>
    </w:p>
    <w:p w14:paraId="1590C16D" w14:textId="77777777" w:rsidR="00A466DE" w:rsidRPr="008F30F1" w:rsidRDefault="00A466DE" w:rsidP="00DE4AA5">
      <w:pPr>
        <w:pStyle w:val="HWBullets"/>
        <w:rPr>
          <w:bCs/>
        </w:rPr>
      </w:pPr>
      <w:r w:rsidRPr="008F30F1">
        <w:rPr>
          <w:bCs/>
        </w:rPr>
        <w:t>For Detailed help with this feature, visit this page on the Smart Survey site: </w:t>
      </w:r>
      <w:hyperlink r:id="rId68" w:history="1">
        <w:r w:rsidRPr="008F30F1">
          <w:rPr>
            <w:rStyle w:val="Hyperlink"/>
            <w:bCs/>
            <w:color w:val="82104C" w:themeColor="accent1" w:themeShade="80"/>
          </w:rPr>
          <w:t>Summary Display Options</w:t>
        </w:r>
      </w:hyperlink>
      <w:r w:rsidRPr="008F30F1">
        <w:rPr>
          <w:bCs/>
        </w:rPr>
        <w:t>.</w:t>
      </w:r>
    </w:p>
    <w:p w14:paraId="6D593E93" w14:textId="77777777" w:rsidR="00A466DE" w:rsidRPr="008F30F1" w:rsidRDefault="00A466DE" w:rsidP="00406F2E">
      <w:pPr>
        <w:pStyle w:val="HWHeading4"/>
        <w:rPr>
          <w:b w:val="0"/>
        </w:rPr>
      </w:pPr>
      <w:r w:rsidRPr="008F30F1">
        <w:rPr>
          <w:rStyle w:val="Strong"/>
          <w:bCs/>
        </w:rPr>
        <w:t>Hide / Show Questions:</w:t>
      </w:r>
    </w:p>
    <w:p w14:paraId="13C26E4A" w14:textId="77777777" w:rsidR="00A466DE" w:rsidRPr="008F30F1" w:rsidRDefault="00A466DE" w:rsidP="00DE4AA5">
      <w:pPr>
        <w:pStyle w:val="HWBullets"/>
        <w:rPr>
          <w:bCs/>
        </w:rPr>
      </w:pPr>
      <w:r w:rsidRPr="008F30F1">
        <w:rPr>
          <w:bCs/>
        </w:rPr>
        <w:t>This lets you choose what is and isn't included in the view down to the question level. for detailed help, see the help here: </w:t>
      </w:r>
      <w:hyperlink r:id="rId69" w:history="1">
        <w:r w:rsidRPr="008F30F1">
          <w:rPr>
            <w:rStyle w:val="Hyperlink"/>
            <w:bCs/>
            <w:color w:val="82104C" w:themeColor="accent1" w:themeShade="80"/>
          </w:rPr>
          <w:t>Hiding and Showing questions in the result Summary</w:t>
        </w:r>
      </w:hyperlink>
      <w:r w:rsidRPr="008F30F1">
        <w:rPr>
          <w:bCs/>
        </w:rPr>
        <w:t>.</w:t>
      </w:r>
    </w:p>
    <w:p w14:paraId="250DBB1E" w14:textId="753E01F3" w:rsidR="00A466DE" w:rsidRPr="008F30F1" w:rsidRDefault="00A466DE" w:rsidP="008B4497">
      <w:pPr>
        <w:pStyle w:val="HWHeading3"/>
        <w:rPr>
          <w:b w:val="0"/>
          <w:sz w:val="27"/>
          <w:szCs w:val="27"/>
        </w:rPr>
      </w:pPr>
      <w:bookmarkStart w:id="40" w:name="_Toc103867078"/>
      <w:r w:rsidRPr="008F30F1">
        <w:rPr>
          <w:b w:val="0"/>
        </w:rPr>
        <w:lastRenderedPageBreak/>
        <w:t>Share</w:t>
      </w:r>
      <w:bookmarkEnd w:id="40"/>
    </w:p>
    <w:p w14:paraId="1AD02426" w14:textId="77777777" w:rsidR="00A466DE" w:rsidRPr="008F30F1" w:rsidRDefault="00A466DE" w:rsidP="00DE4AA5">
      <w:pPr>
        <w:pStyle w:val="HWNormalText"/>
        <w:rPr>
          <w:rFonts w:cs="Arial"/>
          <w:bCs/>
          <w:sz w:val="23"/>
          <w:szCs w:val="23"/>
        </w:rPr>
      </w:pPr>
      <w:r w:rsidRPr="008F30F1">
        <w:rPr>
          <w:rFonts w:cs="Arial"/>
          <w:bCs/>
          <w:sz w:val="23"/>
          <w:szCs w:val="23"/>
        </w:rPr>
        <w:t xml:space="preserve">This expander is for creating sharing links for your selected view with others. These are referred to as Shares and more information can be found below.  </w:t>
      </w:r>
    </w:p>
    <w:p w14:paraId="3E078CC3" w14:textId="77777777" w:rsidR="00A466DE" w:rsidRPr="008F30F1" w:rsidRDefault="00A466DE" w:rsidP="00406F2E">
      <w:pPr>
        <w:pStyle w:val="HWHeading3"/>
        <w:rPr>
          <w:b w:val="0"/>
          <w:sz w:val="36"/>
          <w:szCs w:val="36"/>
        </w:rPr>
      </w:pPr>
      <w:r w:rsidRPr="008F30F1">
        <w:rPr>
          <w:b w:val="0"/>
        </w:rPr>
        <w:t>Saving or Discarding the View</w:t>
      </w:r>
    </w:p>
    <w:p w14:paraId="42AFEF34" w14:textId="4A03EADF" w:rsidR="00A466DE" w:rsidRPr="008F30F1" w:rsidRDefault="00A466DE" w:rsidP="008B4497">
      <w:pPr>
        <w:pStyle w:val="HWBullets"/>
        <w:rPr>
          <w:bCs/>
        </w:rPr>
      </w:pPr>
      <w:r w:rsidRPr="008F30F1">
        <w:rPr>
          <w:bCs/>
        </w:rPr>
        <w:t xml:space="preserve">If you make any changes to these settings, a green </w:t>
      </w:r>
      <w:r w:rsidR="00406F2E" w:rsidRPr="008F30F1">
        <w:rPr>
          <w:bCs/>
        </w:rPr>
        <w:t>‘</w:t>
      </w:r>
      <w:r w:rsidRPr="008F30F1">
        <w:rPr>
          <w:bCs/>
        </w:rPr>
        <w:t>Save As</w:t>
      </w:r>
      <w:r w:rsidR="00406F2E" w:rsidRPr="008F30F1">
        <w:rPr>
          <w:bCs/>
        </w:rPr>
        <w:t>’</w:t>
      </w:r>
      <w:r w:rsidRPr="008F30F1">
        <w:rPr>
          <w:bCs/>
        </w:rPr>
        <w:t xml:space="preserve"> button will appear in the upper-right, in the same bar as the </w:t>
      </w:r>
      <w:r w:rsidR="008B4497" w:rsidRPr="008F30F1">
        <w:rPr>
          <w:bCs/>
        </w:rPr>
        <w:t>‘</w:t>
      </w:r>
      <w:r w:rsidRPr="008F30F1">
        <w:rPr>
          <w:bCs/>
        </w:rPr>
        <w:t>View</w:t>
      </w:r>
      <w:r w:rsidR="008B4497" w:rsidRPr="008F30F1">
        <w:rPr>
          <w:bCs/>
        </w:rPr>
        <w:t>’</w:t>
      </w:r>
      <w:r w:rsidRPr="008F30F1">
        <w:rPr>
          <w:bCs/>
        </w:rPr>
        <w:t xml:space="preserve"> drop-down.</w:t>
      </w:r>
    </w:p>
    <w:p w14:paraId="727879FA" w14:textId="06D0620B" w:rsidR="00A466DE" w:rsidRPr="008F30F1" w:rsidRDefault="00A466DE" w:rsidP="008B4497">
      <w:pPr>
        <w:pStyle w:val="HWBullets"/>
        <w:rPr>
          <w:bCs/>
        </w:rPr>
      </w:pPr>
      <w:r w:rsidRPr="008F30F1">
        <w:rPr>
          <w:bCs/>
        </w:rPr>
        <w:t xml:space="preserve">Click this to save the view and give it a name.  The view will now be listed in the </w:t>
      </w:r>
      <w:r w:rsidR="008B4497" w:rsidRPr="008F30F1">
        <w:rPr>
          <w:bCs/>
        </w:rPr>
        <w:t>‘</w:t>
      </w:r>
      <w:r w:rsidRPr="008F30F1">
        <w:rPr>
          <w:bCs/>
        </w:rPr>
        <w:t>View</w:t>
      </w:r>
      <w:r w:rsidR="008B4497" w:rsidRPr="008F30F1">
        <w:rPr>
          <w:bCs/>
        </w:rPr>
        <w:t>’</w:t>
      </w:r>
      <w:r w:rsidRPr="008F30F1">
        <w:rPr>
          <w:bCs/>
        </w:rPr>
        <w:t xml:space="preserve"> drop-down.</w:t>
      </w:r>
    </w:p>
    <w:p w14:paraId="12EC4EBB" w14:textId="68F2AA03" w:rsidR="00A466DE" w:rsidRPr="008F30F1" w:rsidRDefault="00A466DE" w:rsidP="008B4497">
      <w:pPr>
        <w:pStyle w:val="HWBullets"/>
        <w:rPr>
          <w:bCs/>
        </w:rPr>
      </w:pPr>
      <w:r w:rsidRPr="008F30F1">
        <w:rPr>
          <w:bCs/>
        </w:rPr>
        <w:t xml:space="preserve">If instead, you wish to discard the changes, you can do this by clicking the </w:t>
      </w:r>
      <w:r w:rsidR="008B4497" w:rsidRPr="008F30F1">
        <w:rPr>
          <w:bCs/>
        </w:rPr>
        <w:t>‘</w:t>
      </w:r>
      <w:r w:rsidRPr="008F30F1">
        <w:rPr>
          <w:bCs/>
        </w:rPr>
        <w:t>Down-arrow</w:t>
      </w:r>
      <w:r w:rsidR="008B4497" w:rsidRPr="008F30F1">
        <w:rPr>
          <w:bCs/>
        </w:rPr>
        <w:t>’</w:t>
      </w:r>
      <w:r w:rsidRPr="008F30F1">
        <w:rPr>
          <w:bCs/>
        </w:rPr>
        <w:t xml:space="preserve"> next to the </w:t>
      </w:r>
      <w:r w:rsidR="008B4497" w:rsidRPr="008F30F1">
        <w:rPr>
          <w:bCs/>
        </w:rPr>
        <w:t>‘</w:t>
      </w:r>
      <w:r w:rsidRPr="008F30F1">
        <w:rPr>
          <w:bCs/>
        </w:rPr>
        <w:t>Save as</w:t>
      </w:r>
      <w:r w:rsidR="008B4497" w:rsidRPr="008F30F1">
        <w:rPr>
          <w:bCs/>
        </w:rPr>
        <w:t>’</w:t>
      </w:r>
      <w:r w:rsidRPr="008F30F1">
        <w:rPr>
          <w:bCs/>
        </w:rPr>
        <w:t xml:space="preserve"> button.</w:t>
      </w:r>
    </w:p>
    <w:p w14:paraId="0E95066C" w14:textId="77777777" w:rsidR="00A466DE" w:rsidRPr="008F30F1" w:rsidRDefault="00A466DE" w:rsidP="008B4497">
      <w:pPr>
        <w:pStyle w:val="HWHeading3"/>
        <w:rPr>
          <w:b w:val="0"/>
          <w:sz w:val="36"/>
          <w:szCs w:val="36"/>
        </w:rPr>
      </w:pPr>
      <w:r w:rsidRPr="008F30F1">
        <w:rPr>
          <w:b w:val="0"/>
        </w:rPr>
        <w:t>Managing Existing Views</w:t>
      </w:r>
    </w:p>
    <w:p w14:paraId="06241057" w14:textId="1E42FFE8" w:rsidR="00A466DE" w:rsidRPr="008F30F1" w:rsidRDefault="00A466DE" w:rsidP="00DE4AA5">
      <w:pPr>
        <w:pStyle w:val="HWNormalText"/>
        <w:rPr>
          <w:rFonts w:cs="Arial"/>
          <w:bCs/>
          <w:sz w:val="23"/>
          <w:szCs w:val="23"/>
        </w:rPr>
      </w:pPr>
      <w:r w:rsidRPr="008F30F1">
        <w:rPr>
          <w:rFonts w:cs="Arial"/>
          <w:bCs/>
          <w:sz w:val="23"/>
          <w:szCs w:val="23"/>
        </w:rPr>
        <w:t xml:space="preserve">If you have at least one saved view, when you expand the </w:t>
      </w:r>
      <w:r w:rsidR="008B4497" w:rsidRPr="008F30F1">
        <w:rPr>
          <w:rFonts w:cs="Arial"/>
          <w:bCs/>
          <w:sz w:val="23"/>
          <w:szCs w:val="23"/>
        </w:rPr>
        <w:t>‘</w:t>
      </w:r>
      <w:r w:rsidRPr="008F30F1">
        <w:rPr>
          <w:rFonts w:cs="Arial"/>
          <w:bCs/>
          <w:sz w:val="23"/>
          <w:szCs w:val="23"/>
        </w:rPr>
        <w:t>View</w:t>
      </w:r>
      <w:r w:rsidR="008B4497" w:rsidRPr="008F30F1">
        <w:rPr>
          <w:rFonts w:cs="Arial"/>
          <w:bCs/>
          <w:sz w:val="23"/>
          <w:szCs w:val="23"/>
        </w:rPr>
        <w:t>’</w:t>
      </w:r>
      <w:r w:rsidRPr="008F30F1">
        <w:rPr>
          <w:rFonts w:cs="Arial"/>
          <w:bCs/>
          <w:sz w:val="23"/>
          <w:szCs w:val="23"/>
        </w:rPr>
        <w:t xml:space="preserve"> drop-down you will see them listed with the original view.</w:t>
      </w:r>
    </w:p>
    <w:p w14:paraId="30938870" w14:textId="2825AB46" w:rsidR="00A466DE" w:rsidRPr="008F30F1" w:rsidRDefault="00A466DE" w:rsidP="00DE4AA5">
      <w:pPr>
        <w:pStyle w:val="HWNormalText"/>
        <w:rPr>
          <w:rFonts w:cs="Arial"/>
          <w:bCs/>
          <w:sz w:val="23"/>
          <w:szCs w:val="23"/>
        </w:rPr>
      </w:pPr>
      <w:r w:rsidRPr="008F30F1">
        <w:rPr>
          <w:rFonts w:cs="Arial"/>
          <w:bCs/>
          <w:sz w:val="23"/>
          <w:szCs w:val="23"/>
        </w:rPr>
        <w:t xml:space="preserve">Alongside each view, you will see an </w:t>
      </w:r>
      <w:r w:rsidR="008B4497" w:rsidRPr="008F30F1">
        <w:rPr>
          <w:rFonts w:cs="Arial"/>
          <w:bCs/>
          <w:sz w:val="23"/>
          <w:szCs w:val="23"/>
        </w:rPr>
        <w:t>‘</w:t>
      </w:r>
      <w:r w:rsidRPr="008F30F1">
        <w:rPr>
          <w:rFonts w:cs="Arial"/>
          <w:bCs/>
          <w:sz w:val="23"/>
          <w:szCs w:val="23"/>
        </w:rPr>
        <w:t>options</w:t>
      </w:r>
      <w:r w:rsidR="008B4497" w:rsidRPr="008F30F1">
        <w:rPr>
          <w:rFonts w:cs="Arial"/>
          <w:bCs/>
          <w:sz w:val="23"/>
          <w:szCs w:val="23"/>
        </w:rPr>
        <w:t>’</w:t>
      </w:r>
      <w:r w:rsidRPr="008F30F1">
        <w:rPr>
          <w:rFonts w:cs="Arial"/>
          <w:bCs/>
          <w:sz w:val="23"/>
          <w:szCs w:val="23"/>
        </w:rPr>
        <w:t xml:space="preserve"> icon (three dots “…”). Clicking this will open four options:</w:t>
      </w:r>
    </w:p>
    <w:p w14:paraId="26E5F852" w14:textId="77777777" w:rsidR="00A466DE" w:rsidRPr="008F30F1" w:rsidRDefault="00A466DE" w:rsidP="008B4497">
      <w:pPr>
        <w:pStyle w:val="HWBullets"/>
        <w:rPr>
          <w:bCs/>
        </w:rPr>
      </w:pPr>
      <w:r w:rsidRPr="008F30F1">
        <w:rPr>
          <w:rStyle w:val="Strong"/>
          <w:rFonts w:ascii="Century Gothic" w:hAnsi="Century Gothic" w:cs="Arial"/>
          <w:b w:val="0"/>
          <w:sz w:val="23"/>
          <w:szCs w:val="23"/>
        </w:rPr>
        <w:t>Set as Default:</w:t>
      </w:r>
      <w:r w:rsidRPr="008F30F1">
        <w:rPr>
          <w:bCs/>
        </w:rPr>
        <w:t> make this view apply automatically when the summary page loads.</w:t>
      </w:r>
    </w:p>
    <w:p w14:paraId="5F742E24" w14:textId="77777777" w:rsidR="00A466DE" w:rsidRPr="008F30F1" w:rsidRDefault="00A466DE" w:rsidP="008B4497">
      <w:pPr>
        <w:pStyle w:val="HWBullets"/>
        <w:rPr>
          <w:bCs/>
        </w:rPr>
      </w:pPr>
      <w:r w:rsidRPr="008F30F1">
        <w:rPr>
          <w:rStyle w:val="Strong"/>
          <w:rFonts w:ascii="Century Gothic" w:hAnsi="Century Gothic" w:cs="Arial"/>
          <w:b w:val="0"/>
          <w:sz w:val="23"/>
          <w:szCs w:val="23"/>
        </w:rPr>
        <w:t>Duplicate View:</w:t>
      </w:r>
      <w:r w:rsidRPr="008F30F1">
        <w:rPr>
          <w:bCs/>
        </w:rPr>
        <w:t> make a copy of the view with the same settings.</w:t>
      </w:r>
    </w:p>
    <w:p w14:paraId="071AF871" w14:textId="77777777" w:rsidR="00A466DE" w:rsidRPr="008F30F1" w:rsidRDefault="00A466DE" w:rsidP="008B4497">
      <w:pPr>
        <w:pStyle w:val="HWBullets"/>
        <w:rPr>
          <w:bCs/>
        </w:rPr>
      </w:pPr>
      <w:r w:rsidRPr="008F30F1">
        <w:rPr>
          <w:rStyle w:val="Strong"/>
          <w:rFonts w:ascii="Century Gothic" w:hAnsi="Century Gothic" w:cs="Arial"/>
          <w:b w:val="0"/>
          <w:sz w:val="23"/>
          <w:szCs w:val="23"/>
        </w:rPr>
        <w:t>Rename View: </w:t>
      </w:r>
      <w:r w:rsidRPr="008F30F1">
        <w:rPr>
          <w:bCs/>
        </w:rPr>
        <w:t>Give the view a new name.</w:t>
      </w:r>
    </w:p>
    <w:p w14:paraId="6212C93F" w14:textId="5FF27FC1" w:rsidR="00A466DE" w:rsidRPr="008F30F1" w:rsidRDefault="00A466DE" w:rsidP="00DE4AA5">
      <w:pPr>
        <w:pStyle w:val="HWBullets"/>
        <w:rPr>
          <w:bCs/>
        </w:rPr>
      </w:pPr>
      <w:r w:rsidRPr="008F30F1">
        <w:rPr>
          <w:rStyle w:val="Strong"/>
          <w:rFonts w:ascii="Century Gothic" w:hAnsi="Century Gothic" w:cs="Arial"/>
          <w:b w:val="0"/>
          <w:sz w:val="23"/>
          <w:szCs w:val="23"/>
        </w:rPr>
        <w:t>Delete View:</w:t>
      </w:r>
      <w:r w:rsidRPr="008F30F1">
        <w:rPr>
          <w:bCs/>
        </w:rPr>
        <w:t> Remove the view from your list.</w:t>
      </w:r>
    </w:p>
    <w:p w14:paraId="05BF55B9" w14:textId="77777777" w:rsidR="00A466DE" w:rsidRPr="008F30F1" w:rsidRDefault="00A466DE" w:rsidP="00DE4AA5">
      <w:pPr>
        <w:pStyle w:val="HWNormalText"/>
        <w:rPr>
          <w:rFonts w:cs="Arial"/>
          <w:bCs/>
          <w:sz w:val="23"/>
          <w:szCs w:val="23"/>
        </w:rPr>
      </w:pPr>
      <w:r w:rsidRPr="008F30F1">
        <w:rPr>
          <w:rFonts w:cs="Arial"/>
          <w:bCs/>
          <w:sz w:val="23"/>
          <w:szCs w:val="23"/>
        </w:rPr>
        <w:t>There is also an ID number for the view in this menu which you may be asked for when seeking support for a view.</w:t>
      </w:r>
    </w:p>
    <w:p w14:paraId="184859E6" w14:textId="77777777" w:rsidR="00A466DE" w:rsidRPr="008F30F1" w:rsidRDefault="00A466DE" w:rsidP="008B4497">
      <w:pPr>
        <w:pStyle w:val="HWHeading4"/>
        <w:rPr>
          <w:b w:val="0"/>
        </w:rPr>
      </w:pPr>
      <w:r w:rsidRPr="008F30F1">
        <w:rPr>
          <w:b w:val="0"/>
        </w:rPr>
        <w:t>Editing and Saving and existing view</w:t>
      </w:r>
    </w:p>
    <w:p w14:paraId="5F5A2A74" w14:textId="1C3B4BDE" w:rsidR="00A466DE" w:rsidRPr="008F30F1" w:rsidRDefault="00A466DE" w:rsidP="008B4497">
      <w:pPr>
        <w:pStyle w:val="HWNormalText"/>
        <w:rPr>
          <w:rFonts w:cs="Arial"/>
          <w:bCs/>
          <w:sz w:val="23"/>
          <w:szCs w:val="23"/>
        </w:rPr>
      </w:pPr>
      <w:r w:rsidRPr="008F30F1">
        <w:rPr>
          <w:rFonts w:cs="Arial"/>
          <w:bCs/>
          <w:sz w:val="23"/>
          <w:szCs w:val="23"/>
        </w:rPr>
        <w:t xml:space="preserve">If you make changes to an existing view with it applied to the page, you will see the </w:t>
      </w:r>
      <w:r w:rsidR="008B4497" w:rsidRPr="008F30F1">
        <w:rPr>
          <w:rFonts w:cs="Arial"/>
          <w:bCs/>
          <w:sz w:val="23"/>
          <w:szCs w:val="23"/>
        </w:rPr>
        <w:t>‘</w:t>
      </w:r>
      <w:r w:rsidRPr="008F30F1">
        <w:rPr>
          <w:rFonts w:cs="Arial"/>
          <w:bCs/>
          <w:sz w:val="23"/>
          <w:szCs w:val="23"/>
        </w:rPr>
        <w:t>Save</w:t>
      </w:r>
      <w:r w:rsidR="008B4497" w:rsidRPr="008F30F1">
        <w:rPr>
          <w:rFonts w:cs="Arial"/>
          <w:bCs/>
          <w:sz w:val="23"/>
          <w:szCs w:val="23"/>
        </w:rPr>
        <w:t>’</w:t>
      </w:r>
      <w:r w:rsidRPr="008F30F1">
        <w:rPr>
          <w:rFonts w:cs="Arial"/>
          <w:bCs/>
          <w:sz w:val="23"/>
          <w:szCs w:val="23"/>
        </w:rPr>
        <w:t xml:space="preserve"> button in the upper-right. Clicking this will save your changes over the selected view. If you wish to revert to the saved state, click the </w:t>
      </w:r>
      <w:r w:rsidR="008B4497" w:rsidRPr="008F30F1">
        <w:rPr>
          <w:rFonts w:cs="Arial"/>
          <w:bCs/>
          <w:sz w:val="23"/>
          <w:szCs w:val="23"/>
        </w:rPr>
        <w:t>‘</w:t>
      </w:r>
      <w:r w:rsidRPr="008F30F1">
        <w:rPr>
          <w:rFonts w:cs="Arial"/>
          <w:bCs/>
          <w:sz w:val="23"/>
          <w:szCs w:val="23"/>
        </w:rPr>
        <w:t>down</w:t>
      </w:r>
      <w:r w:rsidR="008B4497" w:rsidRPr="008F30F1">
        <w:rPr>
          <w:rFonts w:cs="Arial"/>
          <w:bCs/>
          <w:sz w:val="23"/>
          <w:szCs w:val="23"/>
        </w:rPr>
        <w:t>’</w:t>
      </w:r>
      <w:r w:rsidRPr="008F30F1">
        <w:rPr>
          <w:rFonts w:cs="Arial"/>
          <w:bCs/>
          <w:sz w:val="23"/>
          <w:szCs w:val="23"/>
        </w:rPr>
        <w:t xml:space="preserve"> arrow next to the button and choose </w:t>
      </w:r>
      <w:r w:rsidR="008B4497" w:rsidRPr="008F30F1">
        <w:rPr>
          <w:rFonts w:cs="Arial"/>
          <w:bCs/>
          <w:sz w:val="23"/>
          <w:szCs w:val="23"/>
        </w:rPr>
        <w:t>‘</w:t>
      </w:r>
      <w:r w:rsidRPr="008F30F1">
        <w:rPr>
          <w:rFonts w:cs="Arial"/>
          <w:bCs/>
          <w:sz w:val="23"/>
          <w:szCs w:val="23"/>
        </w:rPr>
        <w:t>discard changes</w:t>
      </w:r>
      <w:r w:rsidR="008B4497" w:rsidRPr="008F30F1">
        <w:rPr>
          <w:rFonts w:cs="Arial"/>
          <w:bCs/>
          <w:sz w:val="23"/>
          <w:szCs w:val="23"/>
        </w:rPr>
        <w:t>’</w:t>
      </w:r>
      <w:r w:rsidRPr="008F30F1">
        <w:rPr>
          <w:rFonts w:cs="Arial"/>
          <w:bCs/>
          <w:sz w:val="23"/>
          <w:szCs w:val="23"/>
        </w:rPr>
        <w:t>.</w:t>
      </w:r>
    </w:p>
    <w:p w14:paraId="211B8912" w14:textId="52DBFB73" w:rsidR="00A466DE" w:rsidRPr="008F30F1" w:rsidRDefault="00A466DE" w:rsidP="008B4497">
      <w:pPr>
        <w:pStyle w:val="HWHeading2"/>
        <w:rPr>
          <w:b w:val="0"/>
        </w:rPr>
      </w:pPr>
      <w:bookmarkStart w:id="41" w:name="_Toc103867079"/>
      <w:r w:rsidRPr="008F30F1">
        <w:rPr>
          <w:rStyle w:val="Strong"/>
          <w:bCs/>
        </w:rPr>
        <w:t>Sharing Survey results</w:t>
      </w:r>
      <w:bookmarkEnd w:id="41"/>
    </w:p>
    <w:p w14:paraId="386644B7" w14:textId="24EC7D17" w:rsidR="00A466DE" w:rsidRPr="008F30F1" w:rsidRDefault="00A466DE" w:rsidP="008B4497">
      <w:pPr>
        <w:pStyle w:val="HWNormalText"/>
        <w:rPr>
          <w:bCs/>
        </w:rPr>
      </w:pPr>
      <w:r w:rsidRPr="008F30F1">
        <w:rPr>
          <w:bCs/>
        </w:rPr>
        <w:t xml:space="preserve">This is where you can create sharing links so that people you wish to view the report can do so </w:t>
      </w:r>
      <w:r w:rsidRPr="008F30F1">
        <w:rPr>
          <w:bCs/>
          <w:i/>
          <w:iCs/>
        </w:rPr>
        <w:t>without</w:t>
      </w:r>
      <w:r w:rsidRPr="008F30F1">
        <w:rPr>
          <w:bCs/>
        </w:rPr>
        <w:t> needing a Smart</w:t>
      </w:r>
      <w:r w:rsidR="008B4497" w:rsidRPr="008F30F1">
        <w:rPr>
          <w:bCs/>
        </w:rPr>
        <w:t xml:space="preserve"> </w:t>
      </w:r>
      <w:r w:rsidRPr="008F30F1">
        <w:rPr>
          <w:bCs/>
        </w:rPr>
        <w:t xml:space="preserve">Survey Account. </w:t>
      </w:r>
    </w:p>
    <w:p w14:paraId="4666FDC4" w14:textId="77777777" w:rsidR="00A466DE" w:rsidRPr="008F30F1" w:rsidRDefault="00A466DE" w:rsidP="008B4497">
      <w:pPr>
        <w:pStyle w:val="Quotesource"/>
        <w:rPr>
          <w:bCs/>
        </w:rPr>
      </w:pPr>
      <w:r w:rsidRPr="008F30F1">
        <w:rPr>
          <w:bCs/>
        </w:rPr>
        <w:t xml:space="preserve">Please </w:t>
      </w:r>
      <w:proofErr w:type="gramStart"/>
      <w:r w:rsidRPr="008F30F1">
        <w:rPr>
          <w:bCs/>
        </w:rPr>
        <w:t>note:</w:t>
      </w:r>
      <w:proofErr w:type="gramEnd"/>
      <w:r w:rsidRPr="008F30F1">
        <w:rPr>
          <w:bCs/>
        </w:rPr>
        <w:t xml:space="preserve">  due to our obligations under GDPR, please consider whether you need to share data before you do so. Obtain advice from your local data protection advisor if you are unsure.</w:t>
      </w:r>
    </w:p>
    <w:p w14:paraId="78222782" w14:textId="77777777" w:rsidR="00A466DE" w:rsidRPr="008F30F1" w:rsidRDefault="00A466DE" w:rsidP="00582A6B">
      <w:pPr>
        <w:pStyle w:val="HWNormalText"/>
        <w:rPr>
          <w:bCs/>
        </w:rPr>
      </w:pPr>
      <w:r w:rsidRPr="008F30F1">
        <w:rPr>
          <w:bCs/>
        </w:rPr>
        <w:t>It’s possible to create a share link for any view that you’ve applied to the summary report.</w:t>
      </w:r>
    </w:p>
    <w:p w14:paraId="5152A83A" w14:textId="77777777" w:rsidR="00A466DE" w:rsidRPr="008F30F1" w:rsidRDefault="00A466DE" w:rsidP="00582A6B">
      <w:pPr>
        <w:pStyle w:val="HWNormalText"/>
        <w:rPr>
          <w:bCs/>
        </w:rPr>
      </w:pPr>
      <w:r w:rsidRPr="008F30F1">
        <w:rPr>
          <w:bCs/>
        </w:rPr>
        <w:lastRenderedPageBreak/>
        <w:t>When the link is opened. The report will open with all the settings of the view applied – Display Options, Filters, and Question Hide / Show settings. These will not be editable by the viewer, allowing you to share only those survey elements you want to, and not display anything you do not wish to display.</w:t>
      </w:r>
    </w:p>
    <w:p w14:paraId="6B0C989A" w14:textId="77777777" w:rsidR="00A466DE" w:rsidRPr="008F30F1" w:rsidRDefault="00A466DE" w:rsidP="00582A6B">
      <w:pPr>
        <w:pStyle w:val="HWNormalText"/>
        <w:rPr>
          <w:bCs/>
        </w:rPr>
      </w:pPr>
      <w:r w:rsidRPr="008F30F1">
        <w:rPr>
          <w:bCs/>
        </w:rPr>
        <w:t>A password can also be applied for additional security.</w:t>
      </w:r>
    </w:p>
    <w:p w14:paraId="5D473C7C" w14:textId="389A8B7D" w:rsidR="00A466DE" w:rsidRPr="008F30F1" w:rsidRDefault="00A466DE" w:rsidP="00582A6B">
      <w:pPr>
        <w:pStyle w:val="HWHeading3"/>
        <w:rPr>
          <w:b w:val="0"/>
        </w:rPr>
      </w:pPr>
      <w:r w:rsidRPr="008F30F1">
        <w:rPr>
          <w:b w:val="0"/>
        </w:rPr>
        <w:t>Creating a Shared View Link</w:t>
      </w:r>
    </w:p>
    <w:p w14:paraId="10E85AA9" w14:textId="1D2651A4" w:rsidR="00A466DE" w:rsidRPr="008F30F1" w:rsidRDefault="00A466DE" w:rsidP="00582A6B">
      <w:pPr>
        <w:pStyle w:val="HWNormalText"/>
        <w:rPr>
          <w:bCs/>
        </w:rPr>
      </w:pPr>
      <w:r w:rsidRPr="008F30F1">
        <w:rPr>
          <w:bCs/>
        </w:rPr>
        <w:t>First</w:t>
      </w:r>
      <w:r w:rsidR="00582A6B" w:rsidRPr="008F30F1">
        <w:rPr>
          <w:bCs/>
        </w:rPr>
        <w:t>,</w:t>
      </w:r>
      <w:r w:rsidRPr="008F30F1">
        <w:rPr>
          <w:bCs/>
        </w:rPr>
        <w:t xml:space="preserve"> select the </w:t>
      </w:r>
      <w:r w:rsidR="00582A6B" w:rsidRPr="008F30F1">
        <w:rPr>
          <w:bCs/>
        </w:rPr>
        <w:t>‘</w:t>
      </w:r>
      <w:r w:rsidRPr="008F30F1">
        <w:rPr>
          <w:bCs/>
        </w:rPr>
        <w:t>View</w:t>
      </w:r>
      <w:r w:rsidR="00582A6B" w:rsidRPr="008F30F1">
        <w:rPr>
          <w:bCs/>
        </w:rPr>
        <w:t>’</w:t>
      </w:r>
      <w:r w:rsidRPr="008F30F1">
        <w:rPr>
          <w:bCs/>
        </w:rPr>
        <w:t xml:space="preserve"> you wish to share. For help on creating and saving views, see above content on ‘Views</w:t>
      </w:r>
      <w:r w:rsidR="00582A6B" w:rsidRPr="008F30F1">
        <w:rPr>
          <w:bCs/>
        </w:rPr>
        <w:t>’</w:t>
      </w:r>
      <w:r w:rsidRPr="008F30F1">
        <w:rPr>
          <w:bCs/>
        </w:rPr>
        <w:t>.</w:t>
      </w:r>
    </w:p>
    <w:p w14:paraId="3CEAB14E" w14:textId="02C97A53" w:rsidR="00A466DE" w:rsidRPr="008F30F1" w:rsidRDefault="00A466DE" w:rsidP="00582A6B">
      <w:pPr>
        <w:pStyle w:val="HWNormalText"/>
        <w:rPr>
          <w:bCs/>
        </w:rPr>
      </w:pPr>
      <w:r w:rsidRPr="008F30F1">
        <w:rPr>
          <w:bCs/>
        </w:rPr>
        <w:t xml:space="preserve">From the menu on the left of the page, click the </w:t>
      </w:r>
      <w:r w:rsidR="00582A6B" w:rsidRPr="008F30F1">
        <w:rPr>
          <w:bCs/>
        </w:rPr>
        <w:t>‘</w:t>
      </w:r>
      <w:r w:rsidRPr="008F30F1">
        <w:rPr>
          <w:bCs/>
        </w:rPr>
        <w:t>Share</w:t>
      </w:r>
      <w:r w:rsidR="00582A6B" w:rsidRPr="008F30F1">
        <w:rPr>
          <w:bCs/>
        </w:rPr>
        <w:t>’</w:t>
      </w:r>
      <w:r w:rsidRPr="008F30F1">
        <w:rPr>
          <w:bCs/>
        </w:rPr>
        <w:t xml:space="preserve"> option. This will open an expander. Click </w:t>
      </w:r>
      <w:r w:rsidR="00582A6B" w:rsidRPr="008F30F1">
        <w:rPr>
          <w:bCs/>
        </w:rPr>
        <w:t>‘</w:t>
      </w:r>
      <w:r w:rsidRPr="008F30F1">
        <w:rPr>
          <w:bCs/>
        </w:rPr>
        <w:t>Create New Share</w:t>
      </w:r>
      <w:r w:rsidR="00582A6B" w:rsidRPr="008F30F1">
        <w:rPr>
          <w:bCs/>
        </w:rPr>
        <w:t>’</w:t>
      </w:r>
      <w:r w:rsidRPr="008F30F1">
        <w:rPr>
          <w:bCs/>
        </w:rPr>
        <w:t xml:space="preserve"> to create your link. A pop-up will open.</w:t>
      </w:r>
    </w:p>
    <w:p w14:paraId="12A0C1C0" w14:textId="77777777" w:rsidR="00A466DE" w:rsidRPr="008F30F1" w:rsidRDefault="00A466DE" w:rsidP="00582A6B">
      <w:pPr>
        <w:pStyle w:val="HWHeading3"/>
        <w:rPr>
          <w:b w:val="0"/>
        </w:rPr>
      </w:pPr>
      <w:r w:rsidRPr="008F30F1">
        <w:rPr>
          <w:b w:val="0"/>
        </w:rPr>
        <w:t>Configuring the new Share</w:t>
      </w:r>
    </w:p>
    <w:p w14:paraId="3C359002" w14:textId="77777777" w:rsidR="00A466DE" w:rsidRPr="008F30F1" w:rsidRDefault="00A466DE" w:rsidP="00582A6B">
      <w:pPr>
        <w:pStyle w:val="HWNormalText"/>
        <w:rPr>
          <w:bCs/>
        </w:rPr>
      </w:pPr>
      <w:r w:rsidRPr="008F30F1">
        <w:rPr>
          <w:bCs/>
        </w:rPr>
        <w:t>Complete the pop-up box to complete the setup of your new Share.</w:t>
      </w:r>
    </w:p>
    <w:p w14:paraId="6DE26B79" w14:textId="7F8F8F2E" w:rsidR="00A466DE" w:rsidRPr="008F30F1" w:rsidRDefault="00A466DE" w:rsidP="00582A6B">
      <w:pPr>
        <w:pStyle w:val="HWNormalText"/>
        <w:rPr>
          <w:bCs/>
        </w:rPr>
      </w:pPr>
      <w:r w:rsidRPr="008F30F1">
        <w:rPr>
          <w:bCs/>
        </w:rPr>
        <w:t>The options are:</w:t>
      </w:r>
    </w:p>
    <w:p w14:paraId="2241FD7D" w14:textId="77805402" w:rsidR="00A466DE" w:rsidRPr="008F30F1" w:rsidRDefault="00A466DE" w:rsidP="00582A6B">
      <w:pPr>
        <w:pStyle w:val="HWBullets"/>
        <w:rPr>
          <w:bCs/>
        </w:rPr>
      </w:pPr>
      <w:r w:rsidRPr="008F30F1">
        <w:rPr>
          <w:bCs/>
        </w:rPr>
        <w:t xml:space="preserve">Access: This can be </w:t>
      </w:r>
      <w:r w:rsidR="00582A6B" w:rsidRPr="008F30F1">
        <w:rPr>
          <w:bCs/>
        </w:rPr>
        <w:t>‘</w:t>
      </w:r>
      <w:r w:rsidRPr="008F30F1">
        <w:rPr>
          <w:bCs/>
        </w:rPr>
        <w:t>Anyone with the link</w:t>
      </w:r>
      <w:r w:rsidR="00582A6B" w:rsidRPr="008F30F1">
        <w:rPr>
          <w:bCs/>
        </w:rPr>
        <w:t>’</w:t>
      </w:r>
      <w:r w:rsidRPr="008F30F1">
        <w:rPr>
          <w:bCs/>
        </w:rPr>
        <w:t xml:space="preserve">, or </w:t>
      </w:r>
      <w:r w:rsidR="00582A6B" w:rsidRPr="008F30F1">
        <w:rPr>
          <w:bCs/>
        </w:rPr>
        <w:t>‘</w:t>
      </w:r>
      <w:r w:rsidRPr="008F30F1">
        <w:rPr>
          <w:bCs/>
        </w:rPr>
        <w:t>Password protected</w:t>
      </w:r>
      <w:r w:rsidR="00582A6B" w:rsidRPr="008F30F1">
        <w:rPr>
          <w:bCs/>
        </w:rPr>
        <w:t>’</w:t>
      </w:r>
      <w:r w:rsidRPr="008F30F1">
        <w:rPr>
          <w:bCs/>
        </w:rPr>
        <w:t xml:space="preserve">. Click on your desired option. If </w:t>
      </w:r>
      <w:r w:rsidR="00582A6B" w:rsidRPr="008F30F1">
        <w:rPr>
          <w:bCs/>
        </w:rPr>
        <w:t>‘</w:t>
      </w:r>
      <w:r w:rsidRPr="008F30F1">
        <w:rPr>
          <w:bCs/>
        </w:rPr>
        <w:t>Password Protected</w:t>
      </w:r>
      <w:r w:rsidR="00582A6B" w:rsidRPr="008F30F1">
        <w:rPr>
          <w:bCs/>
        </w:rPr>
        <w:t>’</w:t>
      </w:r>
      <w:r w:rsidRPr="008F30F1">
        <w:rPr>
          <w:bCs/>
        </w:rPr>
        <w:t xml:space="preserve"> is chosen, an additional box will appear where you can define the password.</w:t>
      </w:r>
    </w:p>
    <w:p w14:paraId="58A67A0D" w14:textId="48F9CC9A" w:rsidR="00A466DE" w:rsidRPr="008F30F1" w:rsidRDefault="00A466DE" w:rsidP="00582A6B">
      <w:pPr>
        <w:pStyle w:val="HWBullets"/>
        <w:rPr>
          <w:bCs/>
        </w:rPr>
      </w:pPr>
      <w:r w:rsidRPr="008F30F1">
        <w:rPr>
          <w:bCs/>
        </w:rPr>
        <w:t>Page Title: This is the title of the page that will be shown to visitors viewing the Share. If left blank, the survey title is used.</w:t>
      </w:r>
    </w:p>
    <w:p w14:paraId="05A5362B" w14:textId="092C7A8E" w:rsidR="00A466DE" w:rsidRPr="008F30F1" w:rsidRDefault="00A466DE" w:rsidP="00582A6B">
      <w:pPr>
        <w:pStyle w:val="HWBullets"/>
        <w:rPr>
          <w:bCs/>
        </w:rPr>
      </w:pPr>
      <w:r w:rsidRPr="008F30F1">
        <w:rPr>
          <w:bCs/>
        </w:rPr>
        <w:t xml:space="preserve">Description: This is an </w:t>
      </w:r>
      <w:r w:rsidR="00582A6B" w:rsidRPr="008F30F1">
        <w:rPr>
          <w:bCs/>
        </w:rPr>
        <w:t>o</w:t>
      </w:r>
      <w:r w:rsidRPr="008F30F1">
        <w:rPr>
          <w:bCs/>
        </w:rPr>
        <w:t>ptional area where you can add a brief description of the Shared report, for viewers.</w:t>
      </w:r>
    </w:p>
    <w:p w14:paraId="2E1BC340" w14:textId="18C16148" w:rsidR="00A466DE" w:rsidRPr="008F30F1" w:rsidRDefault="00A466DE" w:rsidP="00582A6B">
      <w:pPr>
        <w:pStyle w:val="HWBullets"/>
        <w:rPr>
          <w:bCs/>
        </w:rPr>
      </w:pPr>
      <w:r w:rsidRPr="008F30F1">
        <w:rPr>
          <w:bCs/>
        </w:rPr>
        <w:t xml:space="preserve">Include Survey Response Stats: Check this to include the details of the </w:t>
      </w:r>
      <w:r w:rsidR="00582A6B" w:rsidRPr="008F30F1">
        <w:rPr>
          <w:bCs/>
        </w:rPr>
        <w:t>‘</w:t>
      </w:r>
      <w:r w:rsidRPr="008F30F1">
        <w:rPr>
          <w:bCs/>
        </w:rPr>
        <w:t xml:space="preserve">Total, </w:t>
      </w:r>
      <w:proofErr w:type="gramStart"/>
      <w:r w:rsidRPr="008F30F1">
        <w:rPr>
          <w:bCs/>
        </w:rPr>
        <w:t>Completed</w:t>
      </w:r>
      <w:proofErr w:type="gramEnd"/>
      <w:r w:rsidR="00582A6B" w:rsidRPr="008F30F1">
        <w:rPr>
          <w:bCs/>
        </w:rPr>
        <w:t>’</w:t>
      </w:r>
      <w:r w:rsidRPr="008F30F1">
        <w:rPr>
          <w:bCs/>
        </w:rPr>
        <w:t xml:space="preserve">, and </w:t>
      </w:r>
      <w:r w:rsidR="00582A6B" w:rsidRPr="008F30F1">
        <w:rPr>
          <w:bCs/>
        </w:rPr>
        <w:t>‘</w:t>
      </w:r>
      <w:r w:rsidRPr="008F30F1">
        <w:rPr>
          <w:bCs/>
        </w:rPr>
        <w:t>Partial responses</w:t>
      </w:r>
      <w:r w:rsidR="006D083D" w:rsidRPr="008F30F1">
        <w:rPr>
          <w:bCs/>
        </w:rPr>
        <w:t>’</w:t>
      </w:r>
      <w:r w:rsidRPr="008F30F1">
        <w:rPr>
          <w:bCs/>
        </w:rPr>
        <w:t xml:space="preserve"> collected by the survey. These values will be affected by any applied filters.</w:t>
      </w:r>
    </w:p>
    <w:p w14:paraId="7A1E277E" w14:textId="08F46EF7" w:rsidR="00A466DE" w:rsidRPr="008F30F1" w:rsidRDefault="00A466DE" w:rsidP="00582A6B">
      <w:pPr>
        <w:pStyle w:val="HWNormalText"/>
        <w:rPr>
          <w:bCs/>
        </w:rPr>
      </w:pPr>
      <w:r w:rsidRPr="008F30F1">
        <w:rPr>
          <w:bCs/>
        </w:rPr>
        <w:t xml:space="preserve">After you’ve finished configuring the share, click </w:t>
      </w:r>
      <w:r w:rsidR="00582A6B" w:rsidRPr="008F30F1">
        <w:rPr>
          <w:bCs/>
        </w:rPr>
        <w:t>‘</w:t>
      </w:r>
      <w:r w:rsidRPr="008F30F1">
        <w:rPr>
          <w:bCs/>
        </w:rPr>
        <w:t>Create Sharing Link</w:t>
      </w:r>
      <w:r w:rsidR="00582A6B" w:rsidRPr="008F30F1">
        <w:rPr>
          <w:bCs/>
        </w:rPr>
        <w:t>’</w:t>
      </w:r>
      <w:r w:rsidRPr="008F30F1">
        <w:rPr>
          <w:bCs/>
        </w:rPr>
        <w:t>.</w:t>
      </w:r>
    </w:p>
    <w:p w14:paraId="71DE0448" w14:textId="7A922DCE" w:rsidR="00A466DE" w:rsidRPr="008F30F1" w:rsidRDefault="00A466DE" w:rsidP="00582A6B">
      <w:pPr>
        <w:pStyle w:val="HWNormalText"/>
        <w:rPr>
          <w:bCs/>
        </w:rPr>
      </w:pPr>
      <w:r w:rsidRPr="008F30F1">
        <w:rPr>
          <w:bCs/>
        </w:rPr>
        <w:t>You will now see a bar at the top of the pop-up with the shareable link in it. Next to the shareable link are options to copy the link to the clipboard or to visit the link directly.</w:t>
      </w:r>
    </w:p>
    <w:p w14:paraId="6D573391" w14:textId="3F682AC9" w:rsidR="00A466DE" w:rsidRPr="008F30F1" w:rsidRDefault="006D083D" w:rsidP="00A466DE">
      <w:pPr>
        <w:pStyle w:val="NormalWeb"/>
        <w:shd w:val="clear" w:color="auto" w:fill="FEFEFE"/>
        <w:rPr>
          <w:rFonts w:ascii="Century Gothic" w:hAnsi="Century Gothic" w:cs="Arial"/>
          <w:bCs/>
          <w:color w:val="444444"/>
          <w:sz w:val="23"/>
          <w:szCs w:val="23"/>
        </w:rPr>
      </w:pPr>
      <w:r w:rsidRPr="008F30F1">
        <w:rPr>
          <w:rFonts w:ascii="Century Gothic" w:hAnsi="Century Gothic"/>
          <w:bCs/>
          <w:noProof/>
          <w:lang w:val="en-US" w:eastAsia="en-US"/>
        </w:rPr>
        <w:lastRenderedPageBreak/>
        <w:drawing>
          <wp:anchor distT="0" distB="0" distL="114300" distR="114300" simplePos="0" relativeHeight="251687936" behindDoc="0" locked="0" layoutInCell="1" allowOverlap="1" wp14:anchorId="0CF0F313" wp14:editId="04DB5170">
            <wp:simplePos x="0" y="0"/>
            <wp:positionH relativeFrom="margin">
              <wp:posOffset>247650</wp:posOffset>
            </wp:positionH>
            <wp:positionV relativeFrom="paragraph">
              <wp:posOffset>0</wp:posOffset>
            </wp:positionV>
            <wp:extent cx="4916805" cy="44119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16805" cy="4411980"/>
                    </a:xfrm>
                    <a:prstGeom prst="rect">
                      <a:avLst/>
                    </a:prstGeom>
                  </pic:spPr>
                </pic:pic>
              </a:graphicData>
            </a:graphic>
            <wp14:sizeRelH relativeFrom="page">
              <wp14:pctWidth>0</wp14:pctWidth>
            </wp14:sizeRelH>
            <wp14:sizeRelV relativeFrom="page">
              <wp14:pctHeight>0</wp14:pctHeight>
            </wp14:sizeRelV>
          </wp:anchor>
        </w:drawing>
      </w:r>
    </w:p>
    <w:p w14:paraId="497410B1"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1B6E6174"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51DEEFEC"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573B8DCF"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2731EF71"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527E2C59"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17D5D38E"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020854DA"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1FE1CC24"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14C5F82C"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500ACD9C"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1C702D86"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0FA0E30C" w14:textId="77777777" w:rsidR="00D46841" w:rsidRPr="008F30F1" w:rsidRDefault="00D46841" w:rsidP="00A466DE">
      <w:pPr>
        <w:pStyle w:val="NormalWeb"/>
        <w:shd w:val="clear" w:color="auto" w:fill="FEFEFE"/>
        <w:rPr>
          <w:rFonts w:ascii="Century Gothic" w:hAnsi="Century Gothic" w:cs="Arial"/>
          <w:bCs/>
          <w:color w:val="444444"/>
          <w:sz w:val="23"/>
          <w:szCs w:val="23"/>
        </w:rPr>
      </w:pPr>
    </w:p>
    <w:p w14:paraId="567F328A" w14:textId="77777777" w:rsidR="001F57ED" w:rsidRPr="008F30F1" w:rsidRDefault="00A466DE" w:rsidP="001F57ED">
      <w:pPr>
        <w:pStyle w:val="HWNormalText"/>
        <w:rPr>
          <w:bCs/>
        </w:rPr>
      </w:pPr>
      <w:r w:rsidRPr="008F30F1">
        <w:rPr>
          <w:bCs/>
        </w:rPr>
        <w:t xml:space="preserve">Another option will now be visible, </w:t>
      </w:r>
      <w:r w:rsidR="001F57ED" w:rsidRPr="008F30F1">
        <w:rPr>
          <w:bCs/>
        </w:rPr>
        <w:t>‘</w:t>
      </w:r>
      <w:r w:rsidRPr="008F30F1">
        <w:rPr>
          <w:bCs/>
        </w:rPr>
        <w:t>Sharing Link Status</w:t>
      </w:r>
      <w:r w:rsidR="001F57ED" w:rsidRPr="008F30F1">
        <w:rPr>
          <w:bCs/>
        </w:rPr>
        <w:t>’</w:t>
      </w:r>
      <w:r w:rsidRPr="008F30F1">
        <w:rPr>
          <w:bCs/>
        </w:rPr>
        <w:t xml:space="preserve">. This is a toggle to enable or disable the share. If you need to stop access to the share, but not remove it entirely, set this to </w:t>
      </w:r>
      <w:r w:rsidR="001F57ED" w:rsidRPr="008F30F1">
        <w:rPr>
          <w:bCs/>
        </w:rPr>
        <w:t>‘</w:t>
      </w:r>
      <w:r w:rsidRPr="008F30F1">
        <w:rPr>
          <w:bCs/>
        </w:rPr>
        <w:t>Disabled</w:t>
      </w:r>
      <w:r w:rsidR="001F57ED" w:rsidRPr="008F30F1">
        <w:rPr>
          <w:bCs/>
        </w:rPr>
        <w:t>’</w:t>
      </w:r>
      <w:r w:rsidRPr="008F30F1">
        <w:rPr>
          <w:bCs/>
        </w:rPr>
        <w:t>.</w:t>
      </w:r>
      <w:r w:rsidR="001F57ED" w:rsidRPr="008F30F1">
        <w:rPr>
          <w:bCs/>
        </w:rPr>
        <w:t xml:space="preserve"> </w:t>
      </w:r>
    </w:p>
    <w:p w14:paraId="6369BECC" w14:textId="59F63C96" w:rsidR="00A466DE" w:rsidRPr="008F30F1" w:rsidRDefault="00A466DE" w:rsidP="001F57ED">
      <w:pPr>
        <w:pStyle w:val="HWNormalText"/>
        <w:rPr>
          <w:bCs/>
        </w:rPr>
      </w:pPr>
      <w:r w:rsidRPr="008F30F1">
        <w:rPr>
          <w:bCs/>
        </w:rPr>
        <w:t xml:space="preserve">When you are happy with the </w:t>
      </w:r>
      <w:r w:rsidR="001F57ED" w:rsidRPr="008F30F1">
        <w:rPr>
          <w:bCs/>
        </w:rPr>
        <w:t>‘</w:t>
      </w:r>
      <w:r w:rsidRPr="008F30F1">
        <w:rPr>
          <w:bCs/>
        </w:rPr>
        <w:t>Share</w:t>
      </w:r>
      <w:r w:rsidR="001F57ED" w:rsidRPr="008F30F1">
        <w:rPr>
          <w:bCs/>
        </w:rPr>
        <w:t>’</w:t>
      </w:r>
      <w:r w:rsidRPr="008F30F1">
        <w:rPr>
          <w:bCs/>
        </w:rPr>
        <w:t xml:space="preserve">, click </w:t>
      </w:r>
      <w:r w:rsidR="001F57ED" w:rsidRPr="008F30F1">
        <w:rPr>
          <w:bCs/>
        </w:rPr>
        <w:t>‘</w:t>
      </w:r>
      <w:r w:rsidRPr="008F30F1">
        <w:rPr>
          <w:bCs/>
        </w:rPr>
        <w:t>Finish</w:t>
      </w:r>
      <w:r w:rsidR="001F57ED" w:rsidRPr="008F30F1">
        <w:rPr>
          <w:bCs/>
        </w:rPr>
        <w:t>’</w:t>
      </w:r>
      <w:r w:rsidRPr="008F30F1">
        <w:rPr>
          <w:bCs/>
        </w:rPr>
        <w:t>.</w:t>
      </w:r>
    </w:p>
    <w:p w14:paraId="6AC97FF5" w14:textId="77777777" w:rsidR="00A466DE" w:rsidRPr="008F30F1" w:rsidRDefault="00A466DE" w:rsidP="001F57ED">
      <w:pPr>
        <w:pStyle w:val="HWHeading3"/>
        <w:rPr>
          <w:b w:val="0"/>
          <w:sz w:val="27"/>
          <w:szCs w:val="27"/>
        </w:rPr>
      </w:pPr>
      <w:r w:rsidRPr="008F30F1">
        <w:rPr>
          <w:b w:val="0"/>
        </w:rPr>
        <w:t>Display Status Area</w:t>
      </w:r>
    </w:p>
    <w:p w14:paraId="4F3ED0C4" w14:textId="52AB1952" w:rsidR="00A466DE" w:rsidRPr="008F30F1" w:rsidRDefault="00A466DE" w:rsidP="001F57ED">
      <w:pPr>
        <w:pStyle w:val="HWNormalText"/>
        <w:rPr>
          <w:bCs/>
        </w:rPr>
      </w:pPr>
      <w:r w:rsidRPr="008F30F1">
        <w:rPr>
          <w:bCs/>
        </w:rPr>
        <w:t>This is the area above the main results display and shows some extra information about what is being displayed. From the left, there is information</w:t>
      </w:r>
      <w:r w:rsidR="00000661" w:rsidRPr="008F30F1">
        <w:rPr>
          <w:bCs/>
        </w:rPr>
        <w:t xml:space="preserve"> on</w:t>
      </w:r>
      <w:r w:rsidRPr="008F30F1">
        <w:rPr>
          <w:bCs/>
        </w:rPr>
        <w:t xml:space="preserve"> the number responses being displayed and the effect of any applied filters. Next is a drop-down do allow the main display area to be focused onto a specific survey page. </w:t>
      </w:r>
    </w:p>
    <w:p w14:paraId="37DBC54C" w14:textId="65FE6675" w:rsidR="00A466DE" w:rsidRPr="008F30F1" w:rsidRDefault="00000661" w:rsidP="001F57ED">
      <w:pPr>
        <w:pStyle w:val="HWNormalText"/>
        <w:rPr>
          <w:bCs/>
        </w:rPr>
      </w:pPr>
      <w:r w:rsidRPr="008F30F1">
        <w:rPr>
          <w:bCs/>
        </w:rPr>
        <w:t>Finally,</w:t>
      </w:r>
      <w:r w:rsidR="00A466DE" w:rsidRPr="008F30F1">
        <w:rPr>
          <w:bCs/>
        </w:rPr>
        <w:t xml:space="preserve"> there are two buttons:</w:t>
      </w:r>
    </w:p>
    <w:p w14:paraId="052CC323" w14:textId="77777777" w:rsidR="00A466DE" w:rsidRPr="008F30F1" w:rsidRDefault="00A466DE" w:rsidP="00000661">
      <w:pPr>
        <w:pStyle w:val="HWBullets"/>
        <w:rPr>
          <w:bCs/>
        </w:rPr>
      </w:pPr>
      <w:r w:rsidRPr="008F30F1">
        <w:rPr>
          <w:rStyle w:val="Strong"/>
          <w:b w:val="0"/>
        </w:rPr>
        <w:t>Down Chevrons:</w:t>
      </w:r>
      <w:r w:rsidRPr="008F30F1">
        <w:rPr>
          <w:bCs/>
        </w:rPr>
        <w:t> load all page content in one go instead of dynamic loading as the page is scrolled. This can be beneficial if you intend to scroll straight to the bottom.</w:t>
      </w:r>
    </w:p>
    <w:p w14:paraId="2146D6FB" w14:textId="6D03AF77" w:rsidR="00A466DE" w:rsidRPr="008F30F1" w:rsidRDefault="00A466DE" w:rsidP="00000661">
      <w:pPr>
        <w:pStyle w:val="HWBullets"/>
        <w:rPr>
          <w:bCs/>
        </w:rPr>
      </w:pPr>
      <w:r w:rsidRPr="008F30F1">
        <w:rPr>
          <w:rStyle w:val="Strong"/>
          <w:b w:val="0"/>
        </w:rPr>
        <w:t>Options:</w:t>
      </w:r>
      <w:r w:rsidRPr="008F30F1">
        <w:rPr>
          <w:bCs/>
        </w:rPr>
        <w:t xml:space="preserve"> From here you can access the </w:t>
      </w:r>
      <w:r w:rsidR="00735D13" w:rsidRPr="008F30F1">
        <w:rPr>
          <w:bCs/>
        </w:rPr>
        <w:t>‘</w:t>
      </w:r>
      <w:r w:rsidRPr="008F30F1">
        <w:rPr>
          <w:bCs/>
        </w:rPr>
        <w:t>Send to Word</w:t>
      </w:r>
      <w:r w:rsidR="00735D13" w:rsidRPr="008F30F1">
        <w:rPr>
          <w:bCs/>
        </w:rPr>
        <w:t>’</w:t>
      </w:r>
      <w:r w:rsidRPr="008F30F1">
        <w:rPr>
          <w:bCs/>
        </w:rPr>
        <w:t xml:space="preserve"> and </w:t>
      </w:r>
      <w:r w:rsidR="00735D13" w:rsidRPr="008F30F1">
        <w:rPr>
          <w:bCs/>
        </w:rPr>
        <w:t>‘</w:t>
      </w:r>
      <w:r w:rsidRPr="008F30F1">
        <w:rPr>
          <w:bCs/>
        </w:rPr>
        <w:t>Print Friendly</w:t>
      </w:r>
      <w:r w:rsidR="00735D13" w:rsidRPr="008F30F1">
        <w:rPr>
          <w:bCs/>
        </w:rPr>
        <w:t>’</w:t>
      </w:r>
      <w:r w:rsidRPr="008F30F1">
        <w:rPr>
          <w:bCs/>
        </w:rPr>
        <w:t xml:space="preserve"> features.</w:t>
      </w:r>
    </w:p>
    <w:p w14:paraId="35B216AD" w14:textId="77777777" w:rsidR="00A466DE" w:rsidRPr="008F30F1" w:rsidRDefault="00A466DE" w:rsidP="00000661">
      <w:pPr>
        <w:pStyle w:val="HWHeading3"/>
        <w:rPr>
          <w:b w:val="0"/>
          <w:sz w:val="27"/>
          <w:szCs w:val="27"/>
        </w:rPr>
      </w:pPr>
      <w:r w:rsidRPr="008F30F1">
        <w:rPr>
          <w:b w:val="0"/>
        </w:rPr>
        <w:t>Main Results Area</w:t>
      </w:r>
    </w:p>
    <w:p w14:paraId="25F271E2" w14:textId="77777777" w:rsidR="00735D13" w:rsidRPr="008F30F1" w:rsidRDefault="00A466DE" w:rsidP="00735D13">
      <w:pPr>
        <w:pStyle w:val="HWNormalText"/>
        <w:rPr>
          <w:bCs/>
        </w:rPr>
      </w:pPr>
      <w:r w:rsidRPr="008F30F1">
        <w:rPr>
          <w:bCs/>
        </w:rPr>
        <w:t>This is the largest part of the page and is where you'll see the results of your survey displayed.</w:t>
      </w:r>
    </w:p>
    <w:p w14:paraId="2B9BE1B7" w14:textId="77777777" w:rsidR="00735D13" w:rsidRPr="008F30F1" w:rsidRDefault="00A466DE" w:rsidP="00735D13">
      <w:pPr>
        <w:pStyle w:val="HWNormalText"/>
        <w:rPr>
          <w:bCs/>
        </w:rPr>
      </w:pPr>
      <w:r w:rsidRPr="008F30F1">
        <w:rPr>
          <w:bCs/>
        </w:rPr>
        <w:lastRenderedPageBreak/>
        <w:t>The contents of this area can be affected by the settings chosen in Display Settings, so this guide will explain them in the default configuration.</w:t>
      </w:r>
    </w:p>
    <w:p w14:paraId="78939A73" w14:textId="01B8DA50" w:rsidR="00A466DE" w:rsidRPr="008F30F1" w:rsidRDefault="00A466DE" w:rsidP="00735D13">
      <w:pPr>
        <w:pStyle w:val="HWNormalText"/>
        <w:rPr>
          <w:bCs/>
        </w:rPr>
      </w:pPr>
      <w:r w:rsidRPr="008F30F1">
        <w:rPr>
          <w:bCs/>
        </w:rPr>
        <w:t>Every question has its results displayed in its own box. All the boxes have a dark grey bar at the top with the question text, and a light grey bar at the bottom showing the number of the respondents who answered the question or skipped it (either by Skip Logic or simply not answering it.).</w:t>
      </w:r>
    </w:p>
    <w:p w14:paraId="791ECF0A" w14:textId="6E8582BC" w:rsidR="00A466DE" w:rsidRPr="008F30F1" w:rsidRDefault="00A466DE" w:rsidP="00735D13">
      <w:pPr>
        <w:pStyle w:val="HWNormalText"/>
        <w:rPr>
          <w:bCs/>
          <w:sz w:val="23"/>
          <w:szCs w:val="23"/>
        </w:rPr>
      </w:pPr>
      <w:r w:rsidRPr="008F30F1">
        <w:rPr>
          <w:rStyle w:val="Strong"/>
          <w:rFonts w:eastAsiaTheme="majorEastAsia"/>
          <w:b w:val="0"/>
          <w:sz w:val="23"/>
          <w:szCs w:val="23"/>
        </w:rPr>
        <w:t>For multiple-choice style questions,</w:t>
      </w:r>
      <w:r w:rsidRPr="008F30F1">
        <w:rPr>
          <w:bCs/>
          <w:sz w:val="23"/>
          <w:szCs w:val="23"/>
        </w:rPr>
        <w:t> each option will be shown along with the total number or respondents choosing it, that number expressed as a percentage of the total, and a data bar visualiser.</w:t>
      </w:r>
    </w:p>
    <w:p w14:paraId="70A9150D" w14:textId="5EDB9C7C" w:rsidR="00735D13" w:rsidRPr="008F30F1" w:rsidRDefault="00A466DE" w:rsidP="00735D13">
      <w:pPr>
        <w:pStyle w:val="HWNormalText"/>
        <w:rPr>
          <w:bCs/>
          <w:sz w:val="23"/>
          <w:szCs w:val="23"/>
        </w:rPr>
      </w:pPr>
      <w:r w:rsidRPr="008F30F1">
        <w:rPr>
          <w:bCs/>
          <w:sz w:val="23"/>
          <w:szCs w:val="23"/>
        </w:rPr>
        <w:t xml:space="preserve">To create your own chart of the data, click the </w:t>
      </w:r>
      <w:r w:rsidR="005F2B14" w:rsidRPr="008F30F1">
        <w:rPr>
          <w:bCs/>
          <w:sz w:val="23"/>
          <w:szCs w:val="23"/>
        </w:rPr>
        <w:t>‘Cr</w:t>
      </w:r>
      <w:r w:rsidRPr="008F30F1">
        <w:rPr>
          <w:bCs/>
          <w:sz w:val="23"/>
          <w:szCs w:val="23"/>
        </w:rPr>
        <w:t>eate Chart</w:t>
      </w:r>
      <w:r w:rsidR="005F2B14" w:rsidRPr="008F30F1">
        <w:rPr>
          <w:bCs/>
          <w:sz w:val="23"/>
          <w:szCs w:val="23"/>
        </w:rPr>
        <w:t>’</w:t>
      </w:r>
      <w:r w:rsidRPr="008F30F1">
        <w:rPr>
          <w:bCs/>
          <w:sz w:val="23"/>
          <w:szCs w:val="23"/>
        </w:rPr>
        <w:t xml:space="preserve"> button in the upper right of the box, in the grey bar where the question text is shown.</w:t>
      </w:r>
    </w:p>
    <w:p w14:paraId="3700E08F" w14:textId="6494040E" w:rsidR="00735D13" w:rsidRPr="008F30F1" w:rsidRDefault="005F2B14" w:rsidP="00735D13">
      <w:pPr>
        <w:pStyle w:val="HWNormalText"/>
        <w:rPr>
          <w:bCs/>
          <w:sz w:val="23"/>
          <w:szCs w:val="23"/>
        </w:rPr>
      </w:pPr>
      <w:r w:rsidRPr="008F30F1">
        <w:rPr>
          <w:bCs/>
          <w:sz w:val="23"/>
          <w:szCs w:val="23"/>
        </w:rPr>
        <w:t>‘</w:t>
      </w:r>
      <w:r w:rsidR="00A466DE" w:rsidRPr="008F30F1">
        <w:rPr>
          <w:bCs/>
          <w:sz w:val="23"/>
          <w:szCs w:val="23"/>
        </w:rPr>
        <w:t>Other</w:t>
      </w:r>
      <w:r w:rsidRPr="008F30F1">
        <w:rPr>
          <w:bCs/>
          <w:sz w:val="23"/>
          <w:szCs w:val="23"/>
        </w:rPr>
        <w:t>’</w:t>
      </w:r>
      <w:r w:rsidR="00A466DE" w:rsidRPr="008F30F1">
        <w:rPr>
          <w:bCs/>
          <w:sz w:val="23"/>
          <w:szCs w:val="23"/>
        </w:rPr>
        <w:t xml:space="preserve"> or </w:t>
      </w:r>
      <w:r w:rsidRPr="008F30F1">
        <w:rPr>
          <w:bCs/>
          <w:sz w:val="23"/>
          <w:szCs w:val="23"/>
        </w:rPr>
        <w:t>‘</w:t>
      </w:r>
      <w:r w:rsidR="00A466DE" w:rsidRPr="008F30F1">
        <w:rPr>
          <w:bCs/>
          <w:sz w:val="23"/>
          <w:szCs w:val="23"/>
        </w:rPr>
        <w:t>Comment</w:t>
      </w:r>
      <w:r w:rsidRPr="008F30F1">
        <w:rPr>
          <w:bCs/>
          <w:sz w:val="23"/>
          <w:szCs w:val="23"/>
        </w:rPr>
        <w:t>’</w:t>
      </w:r>
      <w:r w:rsidR="00A466DE" w:rsidRPr="008F30F1">
        <w:rPr>
          <w:bCs/>
          <w:sz w:val="23"/>
          <w:szCs w:val="23"/>
        </w:rPr>
        <w:t xml:space="preserve"> response information can be seen via an expander below the set options.</w:t>
      </w:r>
    </w:p>
    <w:p w14:paraId="36E56B09" w14:textId="4B58EEE1" w:rsidR="00A466DE" w:rsidRPr="008F30F1" w:rsidRDefault="00A466DE" w:rsidP="00735D13">
      <w:pPr>
        <w:pStyle w:val="HWNormalText"/>
        <w:rPr>
          <w:bCs/>
          <w:sz w:val="23"/>
          <w:szCs w:val="23"/>
        </w:rPr>
      </w:pPr>
      <w:r w:rsidRPr="008F30F1">
        <w:rPr>
          <w:rStyle w:val="Strong"/>
          <w:rFonts w:eastAsiaTheme="majorEastAsia"/>
          <w:b w:val="0"/>
          <w:sz w:val="23"/>
          <w:szCs w:val="23"/>
        </w:rPr>
        <w:t>For Open-ended or Free Text style questions,</w:t>
      </w:r>
      <w:r w:rsidRPr="008F30F1">
        <w:rPr>
          <w:bCs/>
          <w:sz w:val="23"/>
          <w:szCs w:val="23"/>
        </w:rPr>
        <w:t> a list of all the responses is shown. this can be hidden using the "hide" button. Text Analysis is available via the link in the upper-right of the box.</w:t>
      </w:r>
    </w:p>
    <w:p w14:paraId="57314F9D" w14:textId="77777777" w:rsidR="00735D13" w:rsidRPr="008F30F1" w:rsidRDefault="00A466DE" w:rsidP="00735D13">
      <w:pPr>
        <w:pStyle w:val="HWNormalText"/>
        <w:rPr>
          <w:rStyle w:val="Hyperlink"/>
          <w:rFonts w:ascii="Century Gothic" w:hAnsi="Century Gothic"/>
          <w:bCs/>
          <w:color w:val="auto"/>
          <w:u w:val="none"/>
        </w:rPr>
      </w:pPr>
      <w:r w:rsidRPr="008F30F1">
        <w:rPr>
          <w:rFonts w:ascii="Century Gothic" w:hAnsi="Century Gothic"/>
          <w:bCs/>
        </w:rPr>
        <w:t xml:space="preserve">See also: </w:t>
      </w:r>
      <w:hyperlink r:id="rId71">
        <w:r w:rsidR="00735D13" w:rsidRPr="008F30F1">
          <w:rPr>
            <w:rStyle w:val="Hyperlink"/>
            <w:rFonts w:ascii="Century Gothic" w:hAnsi="Century Gothic"/>
            <w:bCs/>
          </w:rPr>
          <w:t>How to analyse qualitative data</w:t>
        </w:r>
      </w:hyperlink>
      <w:r w:rsidR="00735D13" w:rsidRPr="008F30F1">
        <w:rPr>
          <w:rStyle w:val="Hyperlink"/>
          <w:rFonts w:ascii="Century Gothic" w:hAnsi="Century Gothic"/>
          <w:bCs/>
          <w:color w:val="auto"/>
          <w:u w:val="none"/>
        </w:rPr>
        <w:t>.</w:t>
      </w:r>
    </w:p>
    <w:p w14:paraId="630CF91A" w14:textId="77777777" w:rsidR="00A466DE" w:rsidRPr="008F30F1" w:rsidRDefault="00A466DE" w:rsidP="00A466DE">
      <w:pPr>
        <w:pStyle w:val="Heading2"/>
        <w:rPr>
          <w:b w:val="0"/>
        </w:rPr>
      </w:pPr>
      <w:bookmarkStart w:id="42" w:name="_Toc103867080"/>
      <w:r w:rsidRPr="008F30F1">
        <w:rPr>
          <w:b w:val="0"/>
        </w:rPr>
        <w:t>Sharing surveys with other Healthwatch</w:t>
      </w:r>
      <w:bookmarkEnd w:id="42"/>
    </w:p>
    <w:p w14:paraId="11E9A860" w14:textId="6B62381A" w:rsidR="00862C21" w:rsidRPr="008F30F1" w:rsidRDefault="00862C21" w:rsidP="00735D13">
      <w:pPr>
        <w:pStyle w:val="HWNormalText"/>
        <w:rPr>
          <w:bCs/>
        </w:rPr>
      </w:pPr>
      <w:r w:rsidRPr="008F30F1">
        <w:rPr>
          <w:bCs/>
        </w:rPr>
        <w:t>By default, each survey created in one account is specific to that account. However</w:t>
      </w:r>
      <w:r w:rsidR="00735D13" w:rsidRPr="008F30F1">
        <w:rPr>
          <w:bCs/>
        </w:rPr>
        <w:t>,</w:t>
      </w:r>
      <w:r w:rsidRPr="008F30F1">
        <w:rPr>
          <w:bCs/>
        </w:rPr>
        <w:t xml:space="preserve"> our Healthwatch environment enables each Healthwatch the ability to share surveys with other Healthwatch, should they wish. </w:t>
      </w:r>
    </w:p>
    <w:p w14:paraId="666109F2" w14:textId="6D5EDD71" w:rsidR="00862C21" w:rsidRPr="008F30F1" w:rsidRDefault="00862C21" w:rsidP="00735D13">
      <w:pPr>
        <w:pStyle w:val="HWNormalText"/>
        <w:rPr>
          <w:bCs/>
        </w:rPr>
      </w:pPr>
      <w:r w:rsidRPr="008F30F1">
        <w:rPr>
          <w:bCs/>
        </w:rPr>
        <w:t>You can choose to simply ‘push’ surveys to enable - for example - other Healthwatch’s in your ICS group to use your ‘master’ copy of a survey. Or you can enable true collaboration and provision partner accounts with editing abilities, if required.</w:t>
      </w:r>
    </w:p>
    <w:p w14:paraId="33C77FAD" w14:textId="77777777" w:rsidR="00862C21" w:rsidRPr="008F30F1" w:rsidRDefault="00862C21" w:rsidP="00735D13">
      <w:pPr>
        <w:pStyle w:val="HWNormalText"/>
        <w:rPr>
          <w:bCs/>
        </w:rPr>
      </w:pPr>
      <w:r w:rsidRPr="008F30F1">
        <w:rPr>
          <w:bCs/>
        </w:rPr>
        <w:t xml:space="preserve">To make available your survey to another Healthwatch: </w:t>
      </w:r>
    </w:p>
    <w:p w14:paraId="0779E5DE" w14:textId="77777777" w:rsidR="00862C21" w:rsidRPr="008F30F1" w:rsidRDefault="00862C21" w:rsidP="00A466DE">
      <w:pPr>
        <w:rPr>
          <w:rFonts w:ascii="Century Gothic" w:eastAsia="Century Gothic" w:hAnsi="Century Gothic" w:cs="Century Gothic"/>
          <w:bCs/>
        </w:rPr>
      </w:pPr>
    </w:p>
    <w:p w14:paraId="6A743D34" w14:textId="387BEB4F" w:rsidR="00862C21" w:rsidRPr="008F30F1" w:rsidRDefault="00D26079" w:rsidP="00D26079">
      <w:pPr>
        <w:pStyle w:val="HWBullets"/>
        <w:rPr>
          <w:bCs/>
        </w:rPr>
      </w:pPr>
      <w:r w:rsidRPr="008F30F1">
        <w:rPr>
          <w:bCs/>
          <w:noProof/>
        </w:rPr>
        <w:drawing>
          <wp:anchor distT="0" distB="0" distL="114300" distR="114300" simplePos="0" relativeHeight="251688960" behindDoc="0" locked="0" layoutInCell="1" allowOverlap="1" wp14:anchorId="1B9CF9B1" wp14:editId="04FF06B3">
            <wp:simplePos x="0" y="0"/>
            <wp:positionH relativeFrom="margin">
              <wp:align>center</wp:align>
            </wp:positionH>
            <wp:positionV relativeFrom="paragraph">
              <wp:posOffset>459117</wp:posOffset>
            </wp:positionV>
            <wp:extent cx="4957445" cy="1245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2644" t="27830" r="12482" b="43934"/>
                    <a:stretch/>
                  </pic:blipFill>
                  <pic:spPr bwMode="auto">
                    <a:xfrm>
                      <a:off x="0" y="0"/>
                      <a:ext cx="4957445" cy="124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C21" w:rsidRPr="008F30F1">
        <w:rPr>
          <w:bCs/>
        </w:rPr>
        <w:t>When in edit mode of the survey you wish to share, go to ‘Options &gt; Permissions’.</w:t>
      </w:r>
      <w:r w:rsidR="00862C21" w:rsidRPr="008F30F1">
        <w:rPr>
          <w:bCs/>
        </w:rPr>
        <w:br/>
      </w:r>
      <w:r w:rsidR="00862C21" w:rsidRPr="008F30F1">
        <w:rPr>
          <w:bCs/>
        </w:rPr>
        <w:br/>
      </w:r>
      <w:r w:rsidR="00862C21" w:rsidRPr="008F30F1">
        <w:rPr>
          <w:bCs/>
        </w:rPr>
        <w:br/>
      </w:r>
    </w:p>
    <w:p w14:paraId="24AEA77B" w14:textId="77777777" w:rsidR="00D26079" w:rsidRPr="008F30F1" w:rsidRDefault="00D26079" w:rsidP="00D26079">
      <w:pPr>
        <w:rPr>
          <w:rFonts w:ascii="Century Gothic" w:eastAsia="Century Gothic" w:hAnsi="Century Gothic" w:cs="Century Gothic"/>
          <w:bCs/>
        </w:rPr>
      </w:pPr>
    </w:p>
    <w:p w14:paraId="6E3BD426" w14:textId="77777777" w:rsidR="00D26079" w:rsidRPr="008F30F1" w:rsidRDefault="00D26079" w:rsidP="00D26079">
      <w:pPr>
        <w:rPr>
          <w:rFonts w:ascii="Century Gothic" w:eastAsia="Century Gothic" w:hAnsi="Century Gothic" w:cs="Century Gothic"/>
          <w:bCs/>
        </w:rPr>
      </w:pPr>
    </w:p>
    <w:p w14:paraId="173DB077" w14:textId="77777777" w:rsidR="00D26079" w:rsidRPr="008F30F1" w:rsidRDefault="00D26079" w:rsidP="00D26079">
      <w:pPr>
        <w:rPr>
          <w:rFonts w:ascii="Century Gothic" w:eastAsia="Century Gothic" w:hAnsi="Century Gothic" w:cs="Century Gothic"/>
          <w:bCs/>
        </w:rPr>
      </w:pPr>
    </w:p>
    <w:p w14:paraId="19D6D205" w14:textId="77777777" w:rsidR="00D26079" w:rsidRPr="008F30F1" w:rsidRDefault="00D26079" w:rsidP="00D26079">
      <w:pPr>
        <w:rPr>
          <w:rFonts w:ascii="Century Gothic" w:eastAsia="Century Gothic" w:hAnsi="Century Gothic" w:cs="Century Gothic"/>
          <w:bCs/>
        </w:rPr>
      </w:pPr>
    </w:p>
    <w:p w14:paraId="01E3B3D7" w14:textId="77777777" w:rsidR="00D26079" w:rsidRPr="008F30F1" w:rsidRDefault="00D26079" w:rsidP="00D26079">
      <w:pPr>
        <w:rPr>
          <w:rFonts w:ascii="Century Gothic" w:eastAsia="Century Gothic" w:hAnsi="Century Gothic" w:cs="Century Gothic"/>
          <w:bCs/>
        </w:rPr>
      </w:pPr>
    </w:p>
    <w:p w14:paraId="495EEEA4" w14:textId="77777777" w:rsidR="00D26079" w:rsidRPr="008F30F1" w:rsidRDefault="00D26079" w:rsidP="00D26079">
      <w:pPr>
        <w:rPr>
          <w:rFonts w:ascii="Century Gothic" w:eastAsia="Century Gothic" w:hAnsi="Century Gothic" w:cs="Century Gothic"/>
          <w:bCs/>
        </w:rPr>
      </w:pPr>
    </w:p>
    <w:p w14:paraId="085CDFA4" w14:textId="0611D322" w:rsidR="00862C21" w:rsidRPr="008F30F1" w:rsidRDefault="00862C21" w:rsidP="00D26079">
      <w:pPr>
        <w:pStyle w:val="HWBullets"/>
        <w:rPr>
          <w:bCs/>
        </w:rPr>
      </w:pPr>
      <w:r w:rsidRPr="008F30F1">
        <w:rPr>
          <w:bCs/>
        </w:rPr>
        <w:t xml:space="preserve">In the Permissions pop-up select the account(s) on the left you wish to share the survey with, and choose their permission levels on the right: </w:t>
      </w:r>
      <w:r w:rsidRPr="008F30F1">
        <w:rPr>
          <w:bCs/>
        </w:rPr>
        <w:br/>
      </w:r>
    </w:p>
    <w:p w14:paraId="627A8FBA" w14:textId="77777777" w:rsidR="00D26079" w:rsidRPr="008F30F1" w:rsidRDefault="00D26079" w:rsidP="00D26079">
      <w:pPr>
        <w:rPr>
          <w:rFonts w:ascii="Century Gothic" w:eastAsia="Century Gothic" w:hAnsi="Century Gothic" w:cs="Century Gothic"/>
          <w:bCs/>
        </w:rPr>
      </w:pPr>
    </w:p>
    <w:p w14:paraId="085DEDF1" w14:textId="77777777" w:rsidR="00D26079" w:rsidRPr="008F30F1" w:rsidRDefault="00D26079" w:rsidP="00D26079">
      <w:pPr>
        <w:rPr>
          <w:rFonts w:ascii="Century Gothic" w:eastAsia="Century Gothic" w:hAnsi="Century Gothic" w:cs="Century Gothic"/>
          <w:bCs/>
        </w:rPr>
      </w:pPr>
    </w:p>
    <w:p w14:paraId="78FAAF87" w14:textId="744C216D" w:rsidR="00D26079" w:rsidRPr="008F30F1" w:rsidRDefault="00D26079" w:rsidP="00D26079">
      <w:pPr>
        <w:rPr>
          <w:rFonts w:ascii="Century Gothic" w:eastAsia="Century Gothic" w:hAnsi="Century Gothic" w:cs="Century Gothic"/>
          <w:bCs/>
        </w:rPr>
      </w:pPr>
      <w:r w:rsidRPr="008F30F1">
        <w:rPr>
          <w:bCs/>
          <w:noProof/>
        </w:rPr>
        <w:lastRenderedPageBreak/>
        <w:drawing>
          <wp:anchor distT="0" distB="0" distL="114300" distR="114300" simplePos="0" relativeHeight="251689984" behindDoc="0" locked="0" layoutInCell="1" allowOverlap="1" wp14:anchorId="6E287D8E" wp14:editId="27AB4072">
            <wp:simplePos x="0" y="0"/>
            <wp:positionH relativeFrom="margin">
              <wp:align>center</wp:align>
            </wp:positionH>
            <wp:positionV relativeFrom="paragraph">
              <wp:posOffset>-84</wp:posOffset>
            </wp:positionV>
            <wp:extent cx="3018488" cy="2612572"/>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2861" t="12772" r="20381" b="13544"/>
                    <a:stretch/>
                  </pic:blipFill>
                  <pic:spPr bwMode="auto">
                    <a:xfrm>
                      <a:off x="0" y="0"/>
                      <a:ext cx="3018488" cy="2612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1B00C" w14:textId="3CCBDF8E" w:rsidR="00D26079" w:rsidRPr="008F30F1" w:rsidRDefault="00D26079" w:rsidP="00D26079">
      <w:pPr>
        <w:rPr>
          <w:rFonts w:ascii="Century Gothic" w:eastAsia="Century Gothic" w:hAnsi="Century Gothic" w:cs="Century Gothic"/>
          <w:bCs/>
        </w:rPr>
      </w:pPr>
    </w:p>
    <w:p w14:paraId="57A14C32" w14:textId="77777777" w:rsidR="00D26079" w:rsidRPr="008F30F1" w:rsidRDefault="00D26079" w:rsidP="00D26079">
      <w:pPr>
        <w:rPr>
          <w:rFonts w:ascii="Century Gothic" w:eastAsia="Century Gothic" w:hAnsi="Century Gothic" w:cs="Century Gothic"/>
          <w:bCs/>
        </w:rPr>
      </w:pPr>
    </w:p>
    <w:p w14:paraId="10245ACD" w14:textId="77777777" w:rsidR="00D26079" w:rsidRPr="008F30F1" w:rsidRDefault="00D26079" w:rsidP="00D26079">
      <w:pPr>
        <w:rPr>
          <w:rFonts w:ascii="Century Gothic" w:eastAsia="Century Gothic" w:hAnsi="Century Gothic" w:cs="Century Gothic"/>
          <w:bCs/>
        </w:rPr>
      </w:pPr>
    </w:p>
    <w:p w14:paraId="17064BBC" w14:textId="77777777" w:rsidR="00D26079" w:rsidRPr="008F30F1" w:rsidRDefault="00D26079" w:rsidP="00D26079">
      <w:pPr>
        <w:rPr>
          <w:rFonts w:ascii="Century Gothic" w:eastAsia="Century Gothic" w:hAnsi="Century Gothic" w:cs="Century Gothic"/>
          <w:bCs/>
        </w:rPr>
      </w:pPr>
    </w:p>
    <w:p w14:paraId="38A9C0E3" w14:textId="77777777" w:rsidR="00D26079" w:rsidRPr="008F30F1" w:rsidRDefault="00D26079" w:rsidP="00D26079">
      <w:pPr>
        <w:rPr>
          <w:rFonts w:ascii="Century Gothic" w:eastAsia="Century Gothic" w:hAnsi="Century Gothic" w:cs="Century Gothic"/>
          <w:bCs/>
        </w:rPr>
      </w:pPr>
    </w:p>
    <w:p w14:paraId="360F515C" w14:textId="77777777" w:rsidR="00D26079" w:rsidRPr="008F30F1" w:rsidRDefault="00D26079" w:rsidP="00D26079">
      <w:pPr>
        <w:rPr>
          <w:rFonts w:ascii="Century Gothic" w:eastAsia="Century Gothic" w:hAnsi="Century Gothic" w:cs="Century Gothic"/>
          <w:bCs/>
        </w:rPr>
      </w:pPr>
    </w:p>
    <w:p w14:paraId="1853A5CF" w14:textId="77777777" w:rsidR="00D26079" w:rsidRPr="008F30F1" w:rsidRDefault="00D26079" w:rsidP="00D26079">
      <w:pPr>
        <w:rPr>
          <w:rFonts w:ascii="Century Gothic" w:eastAsia="Century Gothic" w:hAnsi="Century Gothic" w:cs="Century Gothic"/>
          <w:bCs/>
        </w:rPr>
      </w:pPr>
    </w:p>
    <w:p w14:paraId="6BDEEEA4" w14:textId="77777777" w:rsidR="00D26079" w:rsidRPr="008F30F1" w:rsidRDefault="00D26079" w:rsidP="00D26079">
      <w:pPr>
        <w:rPr>
          <w:rFonts w:ascii="Century Gothic" w:eastAsia="Century Gothic" w:hAnsi="Century Gothic" w:cs="Century Gothic"/>
          <w:bCs/>
        </w:rPr>
      </w:pPr>
    </w:p>
    <w:p w14:paraId="60EFC29D" w14:textId="77777777" w:rsidR="00D26079" w:rsidRPr="008F30F1" w:rsidRDefault="00D26079" w:rsidP="00D26079">
      <w:pPr>
        <w:rPr>
          <w:rFonts w:ascii="Century Gothic" w:eastAsia="Century Gothic" w:hAnsi="Century Gothic" w:cs="Century Gothic"/>
          <w:bCs/>
        </w:rPr>
      </w:pPr>
    </w:p>
    <w:p w14:paraId="3E32061A" w14:textId="77777777" w:rsidR="00D26079" w:rsidRPr="008F30F1" w:rsidRDefault="00D26079" w:rsidP="00D26079">
      <w:pPr>
        <w:rPr>
          <w:rFonts w:ascii="Century Gothic" w:eastAsia="Century Gothic" w:hAnsi="Century Gothic" w:cs="Century Gothic"/>
          <w:bCs/>
        </w:rPr>
      </w:pPr>
    </w:p>
    <w:p w14:paraId="2A333B95" w14:textId="77777777" w:rsidR="00D26079" w:rsidRPr="008F30F1" w:rsidRDefault="00D26079" w:rsidP="00D26079">
      <w:pPr>
        <w:rPr>
          <w:rFonts w:ascii="Century Gothic" w:eastAsia="Century Gothic" w:hAnsi="Century Gothic" w:cs="Century Gothic"/>
          <w:bCs/>
        </w:rPr>
      </w:pPr>
    </w:p>
    <w:p w14:paraId="2578F56B" w14:textId="77777777" w:rsidR="00D26079" w:rsidRPr="008F30F1" w:rsidRDefault="00D26079" w:rsidP="00D26079">
      <w:pPr>
        <w:rPr>
          <w:rFonts w:ascii="Century Gothic" w:eastAsia="Century Gothic" w:hAnsi="Century Gothic" w:cs="Century Gothic"/>
          <w:bCs/>
        </w:rPr>
      </w:pPr>
    </w:p>
    <w:p w14:paraId="418474DE" w14:textId="77777777" w:rsidR="00D26079" w:rsidRPr="008F30F1" w:rsidRDefault="00D26079" w:rsidP="00D26079">
      <w:pPr>
        <w:rPr>
          <w:rFonts w:ascii="Century Gothic" w:eastAsia="Century Gothic" w:hAnsi="Century Gothic" w:cs="Century Gothic"/>
          <w:bCs/>
        </w:rPr>
      </w:pPr>
    </w:p>
    <w:p w14:paraId="1A2E24A1" w14:textId="77777777" w:rsidR="00D26079" w:rsidRPr="008F30F1" w:rsidRDefault="00D26079" w:rsidP="00D26079">
      <w:pPr>
        <w:rPr>
          <w:rFonts w:ascii="Century Gothic" w:eastAsia="Century Gothic" w:hAnsi="Century Gothic" w:cs="Century Gothic"/>
          <w:bCs/>
        </w:rPr>
      </w:pPr>
    </w:p>
    <w:p w14:paraId="6BA5AC70" w14:textId="77777777" w:rsidR="00D26079" w:rsidRPr="008F30F1" w:rsidRDefault="00D26079" w:rsidP="00D26079">
      <w:pPr>
        <w:rPr>
          <w:rFonts w:ascii="Century Gothic" w:eastAsia="Century Gothic" w:hAnsi="Century Gothic" w:cs="Century Gothic"/>
          <w:bCs/>
        </w:rPr>
      </w:pPr>
    </w:p>
    <w:p w14:paraId="03D6FF92" w14:textId="29270781" w:rsidR="00862C21" w:rsidRPr="008F30F1" w:rsidRDefault="00862C21" w:rsidP="00D26079">
      <w:pPr>
        <w:pStyle w:val="HWNormalText"/>
        <w:rPr>
          <w:bCs/>
        </w:rPr>
      </w:pPr>
      <w:r w:rsidRPr="008F30F1">
        <w:rPr>
          <w:bCs/>
        </w:rPr>
        <w:t xml:space="preserve">Be sure to click ‘Apply </w:t>
      </w:r>
      <w:proofErr w:type="gramStart"/>
      <w:r w:rsidRPr="008F30F1">
        <w:rPr>
          <w:bCs/>
        </w:rPr>
        <w:t>changes’</w:t>
      </w:r>
      <w:proofErr w:type="gramEnd"/>
      <w:r w:rsidR="00D26079" w:rsidRPr="008F30F1">
        <w:rPr>
          <w:bCs/>
        </w:rPr>
        <w:t>.</w:t>
      </w:r>
    </w:p>
    <w:p w14:paraId="6A1738B6" w14:textId="77777777" w:rsidR="00862C21" w:rsidRPr="008F30F1" w:rsidRDefault="00862C21" w:rsidP="00D26079">
      <w:pPr>
        <w:pStyle w:val="HWNormalText"/>
        <w:rPr>
          <w:bCs/>
        </w:rPr>
      </w:pPr>
      <w:r w:rsidRPr="008F30F1">
        <w:rPr>
          <w:bCs/>
        </w:rPr>
        <w:t xml:space="preserve">Now, when that Healthwatch log into their account, they will see a ‘Shared with me’ section, containing the surveys that have been shared with them: </w:t>
      </w:r>
    </w:p>
    <w:p w14:paraId="17E7928F" w14:textId="77777777" w:rsidR="00862C21" w:rsidRPr="008F30F1" w:rsidRDefault="00862C21">
      <w:pPr>
        <w:spacing w:line="240" w:lineRule="auto"/>
        <w:rPr>
          <w:rFonts w:ascii="Century Gothic" w:eastAsia="Century Gothic" w:hAnsi="Century Gothic" w:cs="Century Gothic"/>
          <w:bCs/>
        </w:rPr>
      </w:pPr>
    </w:p>
    <w:p w14:paraId="29EE35C4" w14:textId="77777777" w:rsidR="00862C21" w:rsidRPr="008F30F1" w:rsidRDefault="00BA75F3">
      <w:pPr>
        <w:spacing w:line="240" w:lineRule="auto"/>
        <w:rPr>
          <w:rFonts w:ascii="Century Gothic" w:eastAsia="Century Gothic" w:hAnsi="Century Gothic" w:cs="Century Gothic"/>
          <w:bCs/>
        </w:rPr>
      </w:pPr>
      <w:r w:rsidRPr="008F30F1">
        <w:rPr>
          <w:bCs/>
          <w:noProof/>
        </w:rPr>
        <w:drawing>
          <wp:anchor distT="0" distB="0" distL="114300" distR="114300" simplePos="0" relativeHeight="251691008" behindDoc="0" locked="0" layoutInCell="1" allowOverlap="1" wp14:anchorId="1CFC0995" wp14:editId="285B2633">
            <wp:simplePos x="0" y="0"/>
            <wp:positionH relativeFrom="column">
              <wp:posOffset>-2169</wp:posOffset>
            </wp:positionH>
            <wp:positionV relativeFrom="paragraph">
              <wp:posOffset>-923</wp:posOffset>
            </wp:positionV>
            <wp:extent cx="6175169" cy="1518931"/>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75169" cy="1518931"/>
                    </a:xfrm>
                    <a:prstGeom prst="rect">
                      <a:avLst/>
                    </a:prstGeom>
                  </pic:spPr>
                </pic:pic>
              </a:graphicData>
            </a:graphic>
            <wp14:sizeRelH relativeFrom="page">
              <wp14:pctWidth>0</wp14:pctWidth>
            </wp14:sizeRelH>
            <wp14:sizeRelV relativeFrom="page">
              <wp14:pctHeight>0</wp14:pctHeight>
            </wp14:sizeRelV>
          </wp:anchor>
        </w:drawing>
      </w:r>
    </w:p>
    <w:p w14:paraId="3291746C" w14:textId="77777777" w:rsidR="00862C21" w:rsidRPr="008F30F1" w:rsidRDefault="00862C21" w:rsidP="00862C21">
      <w:pPr>
        <w:rPr>
          <w:rFonts w:ascii="Century Gothic" w:eastAsia="Century Gothic" w:hAnsi="Century Gothic" w:cs="Century Gothic"/>
          <w:bCs/>
        </w:rPr>
      </w:pPr>
    </w:p>
    <w:p w14:paraId="112C335F" w14:textId="77777777" w:rsidR="00862C21" w:rsidRPr="008F30F1" w:rsidRDefault="00862C21" w:rsidP="00862C21">
      <w:pPr>
        <w:rPr>
          <w:rFonts w:ascii="Century Gothic" w:eastAsia="Century Gothic" w:hAnsi="Century Gothic" w:cs="Century Gothic"/>
          <w:bCs/>
        </w:rPr>
      </w:pPr>
    </w:p>
    <w:p w14:paraId="67BB78B5" w14:textId="77777777" w:rsidR="00862C21" w:rsidRPr="008F30F1" w:rsidRDefault="00862C21" w:rsidP="00A466DE">
      <w:pPr>
        <w:rPr>
          <w:rFonts w:ascii="Century Gothic" w:eastAsia="Century Gothic" w:hAnsi="Century Gothic" w:cs="Century Gothic"/>
          <w:bCs/>
        </w:rPr>
      </w:pPr>
    </w:p>
    <w:p w14:paraId="696B6BDF" w14:textId="77777777" w:rsidR="00D26079" w:rsidRPr="008F30F1" w:rsidRDefault="00D26079" w:rsidP="00D26079">
      <w:pPr>
        <w:pStyle w:val="HWHeading1Non-Contents"/>
        <w:rPr>
          <w:b w:val="0"/>
        </w:rPr>
      </w:pPr>
      <w:bookmarkStart w:id="43" w:name="_Toc103867081"/>
    </w:p>
    <w:p w14:paraId="441C14D4" w14:textId="77777777" w:rsidR="00D26079" w:rsidRPr="008F30F1" w:rsidRDefault="00D26079" w:rsidP="00D26079">
      <w:pPr>
        <w:pStyle w:val="HWNormalText"/>
        <w:rPr>
          <w:bCs/>
        </w:rPr>
      </w:pPr>
    </w:p>
    <w:p w14:paraId="1E12B69C" w14:textId="591635D5" w:rsidR="00A466DE" w:rsidRPr="008F30F1" w:rsidRDefault="00A466DE" w:rsidP="00D26079">
      <w:pPr>
        <w:pStyle w:val="HWHeading1Non-Contents"/>
        <w:rPr>
          <w:b w:val="0"/>
        </w:rPr>
      </w:pPr>
      <w:r w:rsidRPr="008F30F1">
        <w:rPr>
          <w:b w:val="0"/>
        </w:rPr>
        <w:t>Further help &amp; resources</w:t>
      </w:r>
      <w:bookmarkEnd w:id="43"/>
    </w:p>
    <w:p w14:paraId="4EF44601" w14:textId="55377914" w:rsidR="00A466DE" w:rsidRPr="008F30F1" w:rsidRDefault="00AF1092" w:rsidP="00D26079">
      <w:pPr>
        <w:pStyle w:val="HWBullets"/>
        <w:rPr>
          <w:bCs/>
        </w:rPr>
      </w:pPr>
      <w:hyperlink r:id="rId75" w:history="1">
        <w:r w:rsidR="00A466DE" w:rsidRPr="008F30F1">
          <w:rPr>
            <w:rStyle w:val="Hyperlink"/>
            <w:rFonts w:ascii="Century Gothic" w:hAnsi="Century Gothic"/>
            <w:bCs/>
          </w:rPr>
          <w:t>For general queries about survey design</w:t>
        </w:r>
      </w:hyperlink>
      <w:r w:rsidR="00D26079" w:rsidRPr="008F30F1">
        <w:rPr>
          <w:bCs/>
        </w:rPr>
        <w:t xml:space="preserve"> </w:t>
      </w:r>
    </w:p>
    <w:p w14:paraId="0C2E6B35" w14:textId="51F593E4" w:rsidR="00A466DE" w:rsidRPr="008F30F1" w:rsidRDefault="00AF1092" w:rsidP="00D26079">
      <w:pPr>
        <w:pStyle w:val="HWBullets"/>
        <w:rPr>
          <w:bCs/>
        </w:rPr>
      </w:pPr>
      <w:hyperlink r:id="rId76" w:history="1">
        <w:r w:rsidR="00A466DE" w:rsidRPr="008F30F1">
          <w:rPr>
            <w:rStyle w:val="Hyperlink"/>
            <w:rFonts w:ascii="Century Gothic" w:hAnsi="Century Gothic"/>
            <w:bCs/>
          </w:rPr>
          <w:t xml:space="preserve">For guidance </w:t>
        </w:r>
        <w:r w:rsidR="00D26079" w:rsidRPr="008F30F1">
          <w:rPr>
            <w:rStyle w:val="Hyperlink"/>
            <w:rFonts w:ascii="Century Gothic" w:hAnsi="Century Gothic"/>
            <w:bCs/>
          </w:rPr>
          <w:t xml:space="preserve">on </w:t>
        </w:r>
        <w:r w:rsidR="00A466DE" w:rsidRPr="008F30F1">
          <w:rPr>
            <w:rStyle w:val="Hyperlink"/>
            <w:rFonts w:ascii="Century Gothic" w:hAnsi="Century Gothic"/>
            <w:bCs/>
          </w:rPr>
          <w:t>Data Protection issues</w:t>
        </w:r>
      </w:hyperlink>
    </w:p>
    <w:p w14:paraId="6BD397BC" w14:textId="3C58A48E" w:rsidR="00A466DE" w:rsidRPr="008F30F1" w:rsidRDefault="00AF1092" w:rsidP="00D26079">
      <w:pPr>
        <w:pStyle w:val="HWBullets"/>
        <w:rPr>
          <w:bCs/>
        </w:rPr>
      </w:pPr>
      <w:hyperlink r:id="rId77" w:history="1">
        <w:r w:rsidR="00A466DE" w:rsidRPr="008F30F1">
          <w:rPr>
            <w:rStyle w:val="Hyperlink"/>
            <w:rFonts w:ascii="Century Gothic" w:hAnsi="Century Gothic"/>
            <w:bCs/>
          </w:rPr>
          <w:t>How to analyse qualitative data</w:t>
        </w:r>
      </w:hyperlink>
    </w:p>
    <w:p w14:paraId="2F70EC14" w14:textId="7BFDB5D1" w:rsidR="00A466DE" w:rsidRPr="008F30F1" w:rsidRDefault="00AF1092" w:rsidP="00D26079">
      <w:pPr>
        <w:pStyle w:val="HWBullets"/>
        <w:rPr>
          <w:bCs/>
        </w:rPr>
      </w:pPr>
      <w:hyperlink r:id="rId78" w:history="1">
        <w:r w:rsidR="00A466DE" w:rsidRPr="008F30F1">
          <w:rPr>
            <w:rStyle w:val="Hyperlink"/>
            <w:rFonts w:ascii="Century Gothic" w:hAnsi="Century Gothic"/>
            <w:bCs/>
          </w:rPr>
          <w:t>How to record demographic information and why it’s important</w:t>
        </w:r>
      </w:hyperlink>
    </w:p>
    <w:p w14:paraId="0EF8556D" w14:textId="77777777" w:rsidR="004A43F3" w:rsidRPr="008F30F1" w:rsidRDefault="004A43F3" w:rsidP="004912B2">
      <w:pPr>
        <w:pStyle w:val="HWNormalText"/>
        <w:rPr>
          <w:bCs/>
        </w:rPr>
        <w:sectPr w:rsidR="004A43F3" w:rsidRPr="008F30F1" w:rsidSect="00762252">
          <w:headerReference w:type="default" r:id="rId79"/>
          <w:footerReference w:type="default" r:id="rId80"/>
          <w:pgSz w:w="11906" w:h="16838" w:code="9"/>
          <w:pgMar w:top="851" w:right="737" w:bottom="1304" w:left="737" w:header="624" w:footer="454" w:gutter="0"/>
          <w:pgNumType w:start="1"/>
          <w:cols w:space="708"/>
          <w:docGrid w:linePitch="360"/>
        </w:sectPr>
      </w:pPr>
    </w:p>
    <w:p w14:paraId="67F1F60F" w14:textId="77777777" w:rsidR="004A43F3" w:rsidRPr="008F30F1" w:rsidRDefault="004A43F3" w:rsidP="004912B2">
      <w:pPr>
        <w:pStyle w:val="HWEndPage1"/>
        <w:rPr>
          <w:b w:val="0"/>
          <w:bCs/>
        </w:rPr>
      </w:pPr>
      <w:r w:rsidRPr="008F30F1">
        <w:rPr>
          <w:b w:val="0"/>
          <w:bCs/>
        </w:rPr>
        <w:lastRenderedPageBreak/>
        <w:t>Healthwatch England</w:t>
      </w:r>
      <w:r w:rsidR="001C4D43" w:rsidRPr="008F30F1">
        <w:rPr>
          <w:b w:val="0"/>
          <w:bCs/>
        </w:rPr>
        <w:t xml:space="preserve"> </w:t>
      </w:r>
    </w:p>
    <w:p w14:paraId="487997E2" w14:textId="77777777" w:rsidR="004A43F3" w:rsidRPr="008F30F1" w:rsidRDefault="004A43F3" w:rsidP="004912B2">
      <w:pPr>
        <w:pStyle w:val="HWEndPage2"/>
        <w:rPr>
          <w:b w:val="0"/>
          <w:bCs/>
        </w:rPr>
      </w:pPr>
      <w:r w:rsidRPr="008F30F1">
        <w:rPr>
          <w:b w:val="0"/>
          <w:bCs/>
        </w:rPr>
        <w:t>National Customer Service Centre</w:t>
      </w:r>
    </w:p>
    <w:p w14:paraId="7BC48B4B" w14:textId="77777777" w:rsidR="004A43F3" w:rsidRPr="008F30F1" w:rsidRDefault="004A43F3" w:rsidP="004912B2">
      <w:pPr>
        <w:pStyle w:val="HWEndPage2"/>
        <w:rPr>
          <w:b w:val="0"/>
          <w:bCs/>
        </w:rPr>
      </w:pPr>
      <w:r w:rsidRPr="008F30F1">
        <w:rPr>
          <w:b w:val="0"/>
          <w:bCs/>
        </w:rPr>
        <w:t>Citygate</w:t>
      </w:r>
    </w:p>
    <w:p w14:paraId="3E20C66A" w14:textId="77777777" w:rsidR="004A43F3" w:rsidRPr="008F30F1" w:rsidRDefault="004A43F3" w:rsidP="004912B2">
      <w:pPr>
        <w:pStyle w:val="HWEndPage2"/>
        <w:rPr>
          <w:b w:val="0"/>
          <w:bCs/>
        </w:rPr>
      </w:pPr>
      <w:r w:rsidRPr="008F30F1">
        <w:rPr>
          <w:b w:val="0"/>
          <w:bCs/>
        </w:rPr>
        <w:t>Gallowgate</w:t>
      </w:r>
    </w:p>
    <w:p w14:paraId="0A68A841" w14:textId="77777777" w:rsidR="004A43F3" w:rsidRPr="008F30F1" w:rsidRDefault="004A43F3" w:rsidP="004912B2">
      <w:pPr>
        <w:pStyle w:val="HWEndPage2"/>
        <w:rPr>
          <w:b w:val="0"/>
          <w:bCs/>
        </w:rPr>
      </w:pPr>
      <w:r w:rsidRPr="008F30F1">
        <w:rPr>
          <w:b w:val="0"/>
          <w:bCs/>
        </w:rPr>
        <w:t>Newcastle upon Tyne</w:t>
      </w:r>
    </w:p>
    <w:p w14:paraId="6C0B6D9F" w14:textId="77777777" w:rsidR="004A43F3" w:rsidRPr="008F30F1" w:rsidRDefault="004A43F3" w:rsidP="004912B2">
      <w:pPr>
        <w:pStyle w:val="HWEndPage2"/>
        <w:rPr>
          <w:b w:val="0"/>
          <w:bCs/>
        </w:rPr>
      </w:pPr>
      <w:r w:rsidRPr="008F30F1">
        <w:rPr>
          <w:b w:val="0"/>
          <w:bCs/>
        </w:rPr>
        <w:t>NE1 4PA</w:t>
      </w:r>
    </w:p>
    <w:p w14:paraId="0D796CD1" w14:textId="77777777" w:rsidR="006147DF" w:rsidRPr="008F30F1" w:rsidRDefault="006147DF" w:rsidP="004912B2">
      <w:pPr>
        <w:pStyle w:val="HWEndPage2"/>
        <w:rPr>
          <w:b w:val="0"/>
          <w:bCs/>
        </w:rPr>
      </w:pPr>
    </w:p>
    <w:p w14:paraId="065051BD" w14:textId="77777777" w:rsidR="004A43F3" w:rsidRPr="008F30F1" w:rsidRDefault="004A43F3" w:rsidP="004912B2">
      <w:pPr>
        <w:pStyle w:val="HWEndPage3"/>
        <w:rPr>
          <w:b w:val="0"/>
          <w:bCs/>
        </w:rPr>
      </w:pPr>
      <w:r w:rsidRPr="008F30F1">
        <w:rPr>
          <w:b w:val="0"/>
          <w:bCs/>
        </w:rPr>
        <w:t>www.healthwatch.co.uk</w:t>
      </w:r>
      <w:r w:rsidR="007D4EFC" w:rsidRPr="008F30F1">
        <w:rPr>
          <w:b w:val="0"/>
          <w:bCs/>
        </w:rPr>
        <w:t xml:space="preserve"> </w:t>
      </w:r>
      <w:r w:rsidR="00BB0E31" w:rsidRPr="008F30F1">
        <w:rPr>
          <w:b w:val="0"/>
          <w:bCs/>
          <w:noProof/>
          <w:lang w:eastAsia="en-GB"/>
        </w:rPr>
        <w:drawing>
          <wp:anchor distT="0" distB="0" distL="114300" distR="114300" simplePos="0" relativeHeight="251653632" behindDoc="1" locked="1" layoutInCell="1" allowOverlap="1" wp14:anchorId="36F69665" wp14:editId="2CF462B4">
            <wp:simplePos x="0" y="0"/>
            <wp:positionH relativeFrom="page">
              <wp:posOffset>0</wp:posOffset>
            </wp:positionH>
            <wp:positionV relativeFrom="page">
              <wp:posOffset>0</wp:posOffset>
            </wp:positionV>
            <wp:extent cx="7561580" cy="10696575"/>
            <wp:effectExtent l="19050" t="0" r="1270" b="0"/>
            <wp:wrapNone/>
            <wp:docPr id="2" name="Picture 10" descr="Briefing Template - Back cover Swo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ing Template - Back cover Swoosh.png"/>
                    <pic:cNvPicPr/>
                  </pic:nvPicPr>
                  <pic:blipFill>
                    <a:blip r:embed="rId81" cstate="print"/>
                    <a:stretch>
                      <a:fillRect/>
                    </a:stretch>
                  </pic:blipFill>
                  <pic:spPr>
                    <a:xfrm>
                      <a:off x="0" y="0"/>
                      <a:ext cx="7561580" cy="10696575"/>
                    </a:xfrm>
                    <a:prstGeom prst="rect">
                      <a:avLst/>
                    </a:prstGeom>
                  </pic:spPr>
                </pic:pic>
              </a:graphicData>
            </a:graphic>
          </wp:anchor>
        </w:drawing>
      </w:r>
      <w:r w:rsidR="007D4EFC" w:rsidRPr="008F30F1">
        <w:rPr>
          <w:b w:val="0"/>
          <w:bCs/>
          <w:noProof/>
          <w:lang w:eastAsia="en-GB"/>
        </w:rPr>
        <w:drawing>
          <wp:anchor distT="0" distB="0" distL="114300" distR="114300" simplePos="0" relativeHeight="251657728" behindDoc="0" locked="1" layoutInCell="1" allowOverlap="1" wp14:anchorId="367B6E34" wp14:editId="383FA06D">
            <wp:simplePos x="0" y="0"/>
            <wp:positionH relativeFrom="page">
              <wp:posOffset>295275</wp:posOffset>
            </wp:positionH>
            <wp:positionV relativeFrom="page">
              <wp:posOffset>7267575</wp:posOffset>
            </wp:positionV>
            <wp:extent cx="3343275" cy="914400"/>
            <wp:effectExtent l="0" t="0" r="0" b="0"/>
            <wp:wrapNone/>
            <wp:docPr id="5" name="Picture 11" descr="Healthwatch-logo_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logo_WO.png"/>
                    <pic:cNvPicPr/>
                  </pic:nvPicPr>
                  <pic:blipFill>
                    <a:blip r:embed="rId82" cstate="print"/>
                    <a:stretch>
                      <a:fillRect/>
                    </a:stretch>
                  </pic:blipFill>
                  <pic:spPr>
                    <a:xfrm>
                      <a:off x="0" y="0"/>
                      <a:ext cx="3343275" cy="914400"/>
                    </a:xfrm>
                    <a:prstGeom prst="rect">
                      <a:avLst/>
                    </a:prstGeom>
                  </pic:spPr>
                </pic:pic>
              </a:graphicData>
            </a:graphic>
          </wp:anchor>
        </w:drawing>
      </w:r>
    </w:p>
    <w:p w14:paraId="525C81E5" w14:textId="77777777" w:rsidR="004A43F3" w:rsidRPr="008F30F1" w:rsidRDefault="004A43F3" w:rsidP="004912B2">
      <w:pPr>
        <w:pStyle w:val="HWEndPage3"/>
        <w:rPr>
          <w:b w:val="0"/>
          <w:bCs/>
        </w:rPr>
      </w:pPr>
      <w:r w:rsidRPr="008F30F1">
        <w:rPr>
          <w:b w:val="0"/>
          <w:bCs/>
        </w:rPr>
        <w:t>t: 03000 683 000</w:t>
      </w:r>
    </w:p>
    <w:p w14:paraId="41F01DE9" w14:textId="77777777" w:rsidR="004A43F3" w:rsidRPr="008F30F1" w:rsidRDefault="004A43F3" w:rsidP="004912B2">
      <w:pPr>
        <w:pStyle w:val="HWEndPage3"/>
        <w:rPr>
          <w:b w:val="0"/>
          <w:bCs/>
        </w:rPr>
      </w:pPr>
      <w:r w:rsidRPr="008F30F1">
        <w:rPr>
          <w:b w:val="0"/>
          <w:bCs/>
        </w:rPr>
        <w:t>e: enquiries@healthwatch.co.uk</w:t>
      </w:r>
    </w:p>
    <w:p w14:paraId="33B846D1" w14:textId="77777777" w:rsidR="004A43F3" w:rsidRPr="008F30F1" w:rsidRDefault="006147DF" w:rsidP="004912B2">
      <w:pPr>
        <w:pStyle w:val="HWEndPage3"/>
        <w:rPr>
          <w:b w:val="0"/>
          <w:bCs/>
        </w:rPr>
      </w:pPr>
      <w:r w:rsidRPr="008F30F1">
        <w:rPr>
          <w:b w:val="0"/>
          <w:bCs/>
          <w:noProof/>
          <w:lang w:eastAsia="en-GB"/>
        </w:rPr>
        <w:drawing>
          <wp:anchor distT="0" distB="0" distL="0" distR="36195" simplePos="0" relativeHeight="251654656" behindDoc="0" locked="0" layoutInCell="1" allowOverlap="1" wp14:anchorId="7BFA3FC6" wp14:editId="4A6D8863">
            <wp:simplePos x="0" y="0"/>
            <wp:positionH relativeFrom="column">
              <wp:posOffset>0</wp:posOffset>
            </wp:positionH>
            <wp:positionV relativeFrom="paragraph">
              <wp:posOffset>17780</wp:posOffset>
            </wp:positionV>
            <wp:extent cx="133350" cy="142875"/>
            <wp:effectExtent l="19050" t="0" r="0" b="0"/>
            <wp:wrapSquare wrapText="bothSides"/>
            <wp:docPr id="17" name="Picture 2"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83" cstate="print"/>
                    <a:srcRect l="5870" t="27907" r="92093" b="70525"/>
                    <a:stretch>
                      <a:fillRect/>
                    </a:stretch>
                  </pic:blipFill>
                  <pic:spPr>
                    <a:xfrm>
                      <a:off x="0" y="0"/>
                      <a:ext cx="133350" cy="142875"/>
                    </a:xfrm>
                    <a:prstGeom prst="rect">
                      <a:avLst/>
                    </a:prstGeom>
                  </pic:spPr>
                </pic:pic>
              </a:graphicData>
            </a:graphic>
          </wp:anchor>
        </w:drawing>
      </w:r>
      <w:r w:rsidRPr="008F30F1">
        <w:rPr>
          <w:b w:val="0"/>
          <w:bCs/>
        </w:rPr>
        <w:t xml:space="preserve"> </w:t>
      </w:r>
      <w:r w:rsidR="004A43F3" w:rsidRPr="008F30F1">
        <w:rPr>
          <w:b w:val="0"/>
          <w:bCs/>
        </w:rPr>
        <w:t>@</w:t>
      </w:r>
      <w:proofErr w:type="spellStart"/>
      <w:r w:rsidR="004A43F3" w:rsidRPr="008F30F1">
        <w:rPr>
          <w:b w:val="0"/>
          <w:bCs/>
        </w:rPr>
        <w:t>HealthwatchE</w:t>
      </w:r>
      <w:proofErr w:type="spellEnd"/>
    </w:p>
    <w:p w14:paraId="3F818B3B" w14:textId="77777777" w:rsidR="004A43F3" w:rsidRPr="008F30F1" w:rsidRDefault="006147DF" w:rsidP="004912B2">
      <w:pPr>
        <w:pStyle w:val="HWEndPage3"/>
        <w:rPr>
          <w:b w:val="0"/>
          <w:bCs/>
        </w:rPr>
      </w:pPr>
      <w:r w:rsidRPr="008F30F1">
        <w:rPr>
          <w:b w:val="0"/>
          <w:bCs/>
          <w:noProof/>
          <w:lang w:eastAsia="en-GB"/>
        </w:rPr>
        <w:drawing>
          <wp:anchor distT="0" distB="0" distL="0" distR="36195" simplePos="0" relativeHeight="251655680" behindDoc="0" locked="0" layoutInCell="1" allowOverlap="1" wp14:anchorId="671628BC" wp14:editId="5825AE47">
            <wp:simplePos x="0" y="0"/>
            <wp:positionH relativeFrom="column">
              <wp:posOffset>0</wp:posOffset>
            </wp:positionH>
            <wp:positionV relativeFrom="paragraph">
              <wp:posOffset>17780</wp:posOffset>
            </wp:positionV>
            <wp:extent cx="138113" cy="142875"/>
            <wp:effectExtent l="19050" t="0" r="0" b="0"/>
            <wp:wrapSquare wrapText="bothSides"/>
            <wp:docPr id="18" name="Picture 3" descr="P1038 HWE Local Healthwatch AR templates_v7 For Pe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1038 HWE Local Healthwatch AR templates_v7 For Peter_1.jpg"/>
                    <pic:cNvPicPr>
                      <a:picLocks noChangeAspect="1"/>
                    </pic:cNvPicPr>
                  </pic:nvPicPr>
                  <pic:blipFill>
                    <a:blip r:embed="rId83" cstate="print"/>
                    <a:srcRect l="5823" t="30215" r="92128" b="68271"/>
                    <a:stretch>
                      <a:fillRect/>
                    </a:stretch>
                  </pic:blipFill>
                  <pic:spPr>
                    <a:xfrm>
                      <a:off x="0" y="0"/>
                      <a:ext cx="138113" cy="142875"/>
                    </a:xfrm>
                    <a:prstGeom prst="rect">
                      <a:avLst/>
                    </a:prstGeom>
                  </pic:spPr>
                </pic:pic>
              </a:graphicData>
            </a:graphic>
          </wp:anchor>
        </w:drawing>
      </w:r>
      <w:r w:rsidRPr="008F30F1">
        <w:rPr>
          <w:b w:val="0"/>
          <w:bCs/>
        </w:rPr>
        <w:t xml:space="preserve"> </w:t>
      </w:r>
      <w:r w:rsidR="004A43F3" w:rsidRPr="008F30F1">
        <w:rPr>
          <w:b w:val="0"/>
          <w:bCs/>
        </w:rPr>
        <w:t>Facebook.com/</w:t>
      </w:r>
      <w:proofErr w:type="spellStart"/>
      <w:r w:rsidR="004A43F3" w:rsidRPr="008F30F1">
        <w:rPr>
          <w:b w:val="0"/>
          <w:bCs/>
        </w:rPr>
        <w:t>HealthwatchE</w:t>
      </w:r>
      <w:proofErr w:type="spellEnd"/>
    </w:p>
    <w:sectPr w:rsidR="004A43F3" w:rsidRPr="008F30F1" w:rsidSect="006147DF">
      <w:headerReference w:type="default" r:id="rId84"/>
      <w:footerReference w:type="default" r:id="rId85"/>
      <w:pgSz w:w="11906" w:h="16838" w:code="9"/>
      <w:pgMar w:top="851" w:right="737" w:bottom="680" w:left="737"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F5C00" w14:textId="77777777" w:rsidR="00804A58" w:rsidRDefault="00804A58" w:rsidP="007D1518">
      <w:r>
        <w:separator/>
      </w:r>
    </w:p>
  </w:endnote>
  <w:endnote w:type="continuationSeparator" w:id="0">
    <w:p w14:paraId="76B53198" w14:textId="77777777" w:rsidR="00804A58" w:rsidRDefault="00804A58"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Poppins Light">
    <w:altName w:val="Mangal"/>
    <w:panose1 w:val="000004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0F67" w14:textId="77777777" w:rsidR="00804A58" w:rsidRPr="000A4351" w:rsidRDefault="00804A58"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CC69" w14:textId="77777777" w:rsidR="00804A58" w:rsidRDefault="00804A58">
    <w:pPr>
      <w:pStyle w:val="Footer"/>
    </w:pPr>
    <w:r>
      <w:rPr>
        <w:noProof/>
        <w:lang w:eastAsia="en-GB"/>
      </w:rPr>
      <mc:AlternateContent>
        <mc:Choice Requires="wps">
          <w:drawing>
            <wp:anchor distT="0" distB="0" distL="114300" distR="114300" simplePos="0" relativeHeight="251660288" behindDoc="0" locked="1" layoutInCell="1" allowOverlap="1" wp14:anchorId="459BEC5B" wp14:editId="09C7293E">
              <wp:simplePos x="0" y="0"/>
              <wp:positionH relativeFrom="page">
                <wp:posOffset>459105</wp:posOffset>
              </wp:positionH>
              <wp:positionV relativeFrom="page">
                <wp:posOffset>9955530</wp:posOffset>
              </wp:positionV>
              <wp:extent cx="6642100" cy="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71A41" id="_x0000_t32" coordsize="21600,21600" o:spt="32" o:oned="t" path="m,l21600,21600e" filled="f">
              <v:path arrowok="t" fillok="f" o:connecttype="none"/>
              <o:lock v:ext="edit" shapetype="t"/>
            </v:shapetype>
            <v:shape id="AutoShape 1" o:spid="_x0000_s1026" type="#_x0000_t32" style="position:absolute;margin-left:36.15pt;margin-top:783.9pt;width:523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" strokecolor="#004c6b [3213]" strokeweight="1pt">
              <o:lock v:ext="edit" shapetype="f"/>
              <w10:wrap anchorx="page" anchory="page"/>
              <w10:anchorlock/>
            </v:shape>
          </w:pict>
        </mc:Fallback>
      </mc:AlternateContent>
    </w:r>
    <w:fldSimple w:instr=" REF HW_title ">
      <w:r>
        <w:t xml:space="preserve">Smart Survey </w:t>
      </w:r>
    </w:fldSimple>
    <w:r>
      <w:t xml:space="preserve"> </w:t>
    </w:r>
  </w:p>
  <w:p w14:paraId="6041B488" w14:textId="77777777" w:rsidR="00804A58" w:rsidRPr="004E3B85" w:rsidRDefault="00804A58" w:rsidP="004E3B85">
    <w:pPr>
      <w:pStyle w:val="Footer"/>
      <w:rPr>
        <w:b/>
      </w:rPr>
    </w:pPr>
    <w:r w:rsidRPr="004E3B85">
      <w:rPr>
        <w:rStyle w:val="PageNumber"/>
      </w:rPr>
      <w:fldChar w:fldCharType="begin"/>
    </w:r>
    <w:r w:rsidRPr="004E3B85">
      <w:rPr>
        <w:rStyle w:val="PageNumber"/>
      </w:rPr>
      <w:instrText xml:space="preserve"> PAGE   \* MERGEFORMAT </w:instrText>
    </w:r>
    <w:r w:rsidRPr="004E3B85">
      <w:rPr>
        <w:rStyle w:val="PageNumber"/>
      </w:rPr>
      <w:fldChar w:fldCharType="separate"/>
    </w:r>
    <w:r>
      <w:rPr>
        <w:rStyle w:val="PageNumber"/>
        <w:noProof/>
      </w:rPr>
      <w:t>1</w:t>
    </w:r>
    <w:r w:rsidRPr="004E3B8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9BFA" w14:textId="77777777" w:rsidR="00804A58" w:rsidRPr="004A43F3" w:rsidRDefault="00804A58"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D7073" w14:textId="77777777" w:rsidR="00804A58" w:rsidRDefault="00804A58" w:rsidP="007D1518">
      <w:r>
        <w:separator/>
      </w:r>
    </w:p>
  </w:footnote>
  <w:footnote w:type="continuationSeparator" w:id="0">
    <w:p w14:paraId="6C965792" w14:textId="77777777" w:rsidR="00804A58" w:rsidRDefault="00804A58" w:rsidP="007D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ACF32" w14:textId="77777777" w:rsidR="00804A58" w:rsidRDefault="00804A58" w:rsidP="00451D9C">
    <w:pPr>
      <w:pStyle w:val="Header"/>
      <w:spacing w:after="43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3696" w14:textId="77777777" w:rsidR="00804A58" w:rsidRDefault="0080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6804" w14:textId="77777777" w:rsidR="00804A58" w:rsidRDefault="00804A58" w:rsidP="006147DF">
    <w:pPr>
      <w:pStyle w:val="Header"/>
      <w:spacing w:after="800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14B1"/>
    <w:multiLevelType w:val="hybridMultilevel"/>
    <w:tmpl w:val="F94EC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F04EB"/>
    <w:multiLevelType w:val="hybridMultilevel"/>
    <w:tmpl w:val="BDE45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CB299E"/>
    <w:multiLevelType w:val="hybridMultilevel"/>
    <w:tmpl w:val="B2ACE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475CC"/>
    <w:multiLevelType w:val="multilevel"/>
    <w:tmpl w:val="DF4ADDC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 w15:restartNumberingAfterBreak="0">
    <w:nsid w:val="1CA05992"/>
    <w:multiLevelType w:val="multilevel"/>
    <w:tmpl w:val="1A04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6307A5"/>
    <w:multiLevelType w:val="hybridMultilevel"/>
    <w:tmpl w:val="DDA48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7A6E26"/>
    <w:multiLevelType w:val="hybridMultilevel"/>
    <w:tmpl w:val="F0A2F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239F8"/>
    <w:multiLevelType w:val="hybridMultilevel"/>
    <w:tmpl w:val="33C0C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E73E97"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94141"/>
    <w:multiLevelType w:val="hybridMultilevel"/>
    <w:tmpl w:val="264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905D1"/>
    <w:multiLevelType w:val="hybridMultilevel"/>
    <w:tmpl w:val="BA0AB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91007"/>
    <w:multiLevelType w:val="hybridMultilevel"/>
    <w:tmpl w:val="346A5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3762FD"/>
    <w:multiLevelType w:val="hybridMultilevel"/>
    <w:tmpl w:val="A0EC2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B7186"/>
    <w:multiLevelType w:val="hybridMultilevel"/>
    <w:tmpl w:val="D6C61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E87391"/>
    <w:multiLevelType w:val="hybridMultilevel"/>
    <w:tmpl w:val="A86E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9494D"/>
    <w:multiLevelType w:val="hybridMultilevel"/>
    <w:tmpl w:val="86060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14F15"/>
    <w:multiLevelType w:val="hybridMultilevel"/>
    <w:tmpl w:val="27A08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C00158"/>
    <w:multiLevelType w:val="multilevel"/>
    <w:tmpl w:val="95F0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3355C4"/>
    <w:multiLevelType w:val="hybridMultilevel"/>
    <w:tmpl w:val="E62A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30E1C"/>
    <w:multiLevelType w:val="hybridMultilevel"/>
    <w:tmpl w:val="0088B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678B7"/>
    <w:multiLevelType w:val="hybridMultilevel"/>
    <w:tmpl w:val="AEFE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4509F"/>
    <w:multiLevelType w:val="hybridMultilevel"/>
    <w:tmpl w:val="426C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C02C2C"/>
    <w:multiLevelType w:val="multilevel"/>
    <w:tmpl w:val="82D4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6B529D"/>
    <w:multiLevelType w:val="multilevel"/>
    <w:tmpl w:val="0A48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08356D"/>
    <w:multiLevelType w:val="hybridMultilevel"/>
    <w:tmpl w:val="A9606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1D6937"/>
    <w:multiLevelType w:val="multilevel"/>
    <w:tmpl w:val="DF4A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6247A7"/>
    <w:multiLevelType w:val="hybridMultilevel"/>
    <w:tmpl w:val="1206A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1"/>
  </w:num>
  <w:num w:numId="5">
    <w:abstractNumId w:val="25"/>
  </w:num>
  <w:num w:numId="6">
    <w:abstractNumId w:val="5"/>
  </w:num>
  <w:num w:numId="7">
    <w:abstractNumId w:val="27"/>
  </w:num>
  <w:num w:numId="8">
    <w:abstractNumId w:val="6"/>
  </w:num>
  <w:num w:numId="9">
    <w:abstractNumId w:val="16"/>
  </w:num>
  <w:num w:numId="10">
    <w:abstractNumId w:val="21"/>
  </w:num>
  <w:num w:numId="11">
    <w:abstractNumId w:val="11"/>
  </w:num>
  <w:num w:numId="12">
    <w:abstractNumId w:val="10"/>
  </w:num>
  <w:num w:numId="13">
    <w:abstractNumId w:val="17"/>
  </w:num>
  <w:num w:numId="14">
    <w:abstractNumId w:val="3"/>
  </w:num>
  <w:num w:numId="15">
    <w:abstractNumId w:val="23"/>
  </w:num>
  <w:num w:numId="16">
    <w:abstractNumId w:val="18"/>
  </w:num>
  <w:num w:numId="17">
    <w:abstractNumId w:val="2"/>
  </w:num>
  <w:num w:numId="18">
    <w:abstractNumId w:val="19"/>
  </w:num>
  <w:num w:numId="19">
    <w:abstractNumId w:val="15"/>
  </w:num>
  <w:num w:numId="20">
    <w:abstractNumId w:val="24"/>
  </w:num>
  <w:num w:numId="21">
    <w:abstractNumId w:val="4"/>
  </w:num>
  <w:num w:numId="22">
    <w:abstractNumId w:val="13"/>
  </w:num>
  <w:num w:numId="23">
    <w:abstractNumId w:val="26"/>
  </w:num>
  <w:num w:numId="24">
    <w:abstractNumId w:val="20"/>
  </w:num>
  <w:num w:numId="25">
    <w:abstractNumId w:val="9"/>
  </w:num>
  <w:num w:numId="26">
    <w:abstractNumId w:val="14"/>
  </w:num>
  <w:num w:numId="27">
    <w:abstractNumId w:val="7"/>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77F"/>
    <w:rsid w:val="00000661"/>
    <w:rsid w:val="00004710"/>
    <w:rsid w:val="00012FB9"/>
    <w:rsid w:val="00023116"/>
    <w:rsid w:val="000321D0"/>
    <w:rsid w:val="00034158"/>
    <w:rsid w:val="00034A8D"/>
    <w:rsid w:val="000368F0"/>
    <w:rsid w:val="00042799"/>
    <w:rsid w:val="00055C89"/>
    <w:rsid w:val="000569E7"/>
    <w:rsid w:val="00056E1D"/>
    <w:rsid w:val="0006241D"/>
    <w:rsid w:val="00063D7C"/>
    <w:rsid w:val="00064FF9"/>
    <w:rsid w:val="00091BD1"/>
    <w:rsid w:val="00092015"/>
    <w:rsid w:val="000A4351"/>
    <w:rsid w:val="000A68E5"/>
    <w:rsid w:val="000B5938"/>
    <w:rsid w:val="000C4671"/>
    <w:rsid w:val="000C6021"/>
    <w:rsid w:val="000C789C"/>
    <w:rsid w:val="000D072F"/>
    <w:rsid w:val="000D5E1C"/>
    <w:rsid w:val="000D772D"/>
    <w:rsid w:val="000E4E21"/>
    <w:rsid w:val="000F6681"/>
    <w:rsid w:val="00105082"/>
    <w:rsid w:val="001232D1"/>
    <w:rsid w:val="00123D5C"/>
    <w:rsid w:val="00125900"/>
    <w:rsid w:val="0013019E"/>
    <w:rsid w:val="001518C5"/>
    <w:rsid w:val="00153797"/>
    <w:rsid w:val="00163642"/>
    <w:rsid w:val="00164078"/>
    <w:rsid w:val="00170073"/>
    <w:rsid w:val="00170CD7"/>
    <w:rsid w:val="00172A2A"/>
    <w:rsid w:val="0017762A"/>
    <w:rsid w:val="001A0EEB"/>
    <w:rsid w:val="001A3325"/>
    <w:rsid w:val="001B6C6E"/>
    <w:rsid w:val="001C4D43"/>
    <w:rsid w:val="001C52CA"/>
    <w:rsid w:val="001D6A1C"/>
    <w:rsid w:val="001E1DE0"/>
    <w:rsid w:val="001F2407"/>
    <w:rsid w:val="001F57ED"/>
    <w:rsid w:val="001F7792"/>
    <w:rsid w:val="002138FB"/>
    <w:rsid w:val="002207D0"/>
    <w:rsid w:val="00232593"/>
    <w:rsid w:val="002326F5"/>
    <w:rsid w:val="0024364F"/>
    <w:rsid w:val="00244DD7"/>
    <w:rsid w:val="00271909"/>
    <w:rsid w:val="00273108"/>
    <w:rsid w:val="00274238"/>
    <w:rsid w:val="0029313C"/>
    <w:rsid w:val="002B124C"/>
    <w:rsid w:val="002B141C"/>
    <w:rsid w:val="002C51E3"/>
    <w:rsid w:val="002C6E91"/>
    <w:rsid w:val="002D775B"/>
    <w:rsid w:val="002E4AFE"/>
    <w:rsid w:val="002E68DB"/>
    <w:rsid w:val="00301B0F"/>
    <w:rsid w:val="00313819"/>
    <w:rsid w:val="003151E3"/>
    <w:rsid w:val="003163F1"/>
    <w:rsid w:val="003179C6"/>
    <w:rsid w:val="00334EE6"/>
    <w:rsid w:val="00335A66"/>
    <w:rsid w:val="003400AD"/>
    <w:rsid w:val="00340D2E"/>
    <w:rsid w:val="00341335"/>
    <w:rsid w:val="003424CC"/>
    <w:rsid w:val="003541D5"/>
    <w:rsid w:val="00363040"/>
    <w:rsid w:val="003739FA"/>
    <w:rsid w:val="00374A62"/>
    <w:rsid w:val="00375858"/>
    <w:rsid w:val="00377893"/>
    <w:rsid w:val="003825F0"/>
    <w:rsid w:val="00391AA0"/>
    <w:rsid w:val="003E3D69"/>
    <w:rsid w:val="003F0F35"/>
    <w:rsid w:val="003F137B"/>
    <w:rsid w:val="003F6DCB"/>
    <w:rsid w:val="00402106"/>
    <w:rsid w:val="00406F2E"/>
    <w:rsid w:val="00415F08"/>
    <w:rsid w:val="004222B7"/>
    <w:rsid w:val="00430F0A"/>
    <w:rsid w:val="00432E65"/>
    <w:rsid w:val="00434080"/>
    <w:rsid w:val="00451D9C"/>
    <w:rsid w:val="00460561"/>
    <w:rsid w:val="00490DEF"/>
    <w:rsid w:val="004912B2"/>
    <w:rsid w:val="004928CC"/>
    <w:rsid w:val="004A43F3"/>
    <w:rsid w:val="004A4D69"/>
    <w:rsid w:val="004D2A8F"/>
    <w:rsid w:val="004D2EC8"/>
    <w:rsid w:val="004D329E"/>
    <w:rsid w:val="004E3B85"/>
    <w:rsid w:val="004E5916"/>
    <w:rsid w:val="004F0F29"/>
    <w:rsid w:val="004F2ECE"/>
    <w:rsid w:val="0051629D"/>
    <w:rsid w:val="005248C3"/>
    <w:rsid w:val="00555E1C"/>
    <w:rsid w:val="0057205B"/>
    <w:rsid w:val="00582A6B"/>
    <w:rsid w:val="0059120E"/>
    <w:rsid w:val="0059175F"/>
    <w:rsid w:val="00597AA1"/>
    <w:rsid w:val="005D37AA"/>
    <w:rsid w:val="005E11F2"/>
    <w:rsid w:val="005E2C0C"/>
    <w:rsid w:val="005F2B14"/>
    <w:rsid w:val="00602256"/>
    <w:rsid w:val="006037F9"/>
    <w:rsid w:val="00607410"/>
    <w:rsid w:val="006126EB"/>
    <w:rsid w:val="006147DF"/>
    <w:rsid w:val="00621E04"/>
    <w:rsid w:val="00623E54"/>
    <w:rsid w:val="00633D55"/>
    <w:rsid w:val="00637493"/>
    <w:rsid w:val="0064059A"/>
    <w:rsid w:val="0064787F"/>
    <w:rsid w:val="006511C7"/>
    <w:rsid w:val="0065173F"/>
    <w:rsid w:val="00651743"/>
    <w:rsid w:val="00654C6B"/>
    <w:rsid w:val="00663896"/>
    <w:rsid w:val="0069060E"/>
    <w:rsid w:val="00691B86"/>
    <w:rsid w:val="00692C3D"/>
    <w:rsid w:val="00693D02"/>
    <w:rsid w:val="006C301A"/>
    <w:rsid w:val="006C3ACA"/>
    <w:rsid w:val="006C5E89"/>
    <w:rsid w:val="006D083D"/>
    <w:rsid w:val="006D2FAE"/>
    <w:rsid w:val="006D3855"/>
    <w:rsid w:val="006D5592"/>
    <w:rsid w:val="006E4C38"/>
    <w:rsid w:val="006E5CC4"/>
    <w:rsid w:val="006F6803"/>
    <w:rsid w:val="00701C43"/>
    <w:rsid w:val="0070477F"/>
    <w:rsid w:val="007217CC"/>
    <w:rsid w:val="00721CC2"/>
    <w:rsid w:val="00725DA6"/>
    <w:rsid w:val="0073192A"/>
    <w:rsid w:val="00733072"/>
    <w:rsid w:val="00735D13"/>
    <w:rsid w:val="00740E0D"/>
    <w:rsid w:val="00741B29"/>
    <w:rsid w:val="00744DAC"/>
    <w:rsid w:val="00750D67"/>
    <w:rsid w:val="00762252"/>
    <w:rsid w:val="00762C96"/>
    <w:rsid w:val="00783C98"/>
    <w:rsid w:val="0078459F"/>
    <w:rsid w:val="007855EC"/>
    <w:rsid w:val="00792CC3"/>
    <w:rsid w:val="00794500"/>
    <w:rsid w:val="007B2041"/>
    <w:rsid w:val="007C1380"/>
    <w:rsid w:val="007D1518"/>
    <w:rsid w:val="007D4EFC"/>
    <w:rsid w:val="007E11E5"/>
    <w:rsid w:val="007E2B37"/>
    <w:rsid w:val="00804A58"/>
    <w:rsid w:val="00815EC4"/>
    <w:rsid w:val="0082071A"/>
    <w:rsid w:val="00841516"/>
    <w:rsid w:val="008416D6"/>
    <w:rsid w:val="0084228B"/>
    <w:rsid w:val="00845366"/>
    <w:rsid w:val="008474B2"/>
    <w:rsid w:val="00851069"/>
    <w:rsid w:val="00862C21"/>
    <w:rsid w:val="00871B7D"/>
    <w:rsid w:val="00875542"/>
    <w:rsid w:val="00877269"/>
    <w:rsid w:val="00884522"/>
    <w:rsid w:val="00887348"/>
    <w:rsid w:val="008A0258"/>
    <w:rsid w:val="008A5DA1"/>
    <w:rsid w:val="008B4497"/>
    <w:rsid w:val="008B7DD8"/>
    <w:rsid w:val="008C3B84"/>
    <w:rsid w:val="008C4DDF"/>
    <w:rsid w:val="008C68A2"/>
    <w:rsid w:val="008C78F4"/>
    <w:rsid w:val="008D14DE"/>
    <w:rsid w:val="008E3FA2"/>
    <w:rsid w:val="008E5204"/>
    <w:rsid w:val="008F30F1"/>
    <w:rsid w:val="0090247A"/>
    <w:rsid w:val="00923C0A"/>
    <w:rsid w:val="00926C7C"/>
    <w:rsid w:val="00935F37"/>
    <w:rsid w:val="0094131E"/>
    <w:rsid w:val="009434AF"/>
    <w:rsid w:val="00943F47"/>
    <w:rsid w:val="009501A8"/>
    <w:rsid w:val="00957ECB"/>
    <w:rsid w:val="00963CE4"/>
    <w:rsid w:val="00971C0F"/>
    <w:rsid w:val="009824B3"/>
    <w:rsid w:val="00991788"/>
    <w:rsid w:val="00996E19"/>
    <w:rsid w:val="009C224C"/>
    <w:rsid w:val="009D3858"/>
    <w:rsid w:val="009E27BE"/>
    <w:rsid w:val="009E43FD"/>
    <w:rsid w:val="009E50DD"/>
    <w:rsid w:val="009F3401"/>
    <w:rsid w:val="009F3ABB"/>
    <w:rsid w:val="009F48BB"/>
    <w:rsid w:val="00A048C3"/>
    <w:rsid w:val="00A15942"/>
    <w:rsid w:val="00A2138A"/>
    <w:rsid w:val="00A26E5F"/>
    <w:rsid w:val="00A3752C"/>
    <w:rsid w:val="00A466DE"/>
    <w:rsid w:val="00A5113A"/>
    <w:rsid w:val="00A6177F"/>
    <w:rsid w:val="00A860C7"/>
    <w:rsid w:val="00A93AD5"/>
    <w:rsid w:val="00A94B35"/>
    <w:rsid w:val="00AA1548"/>
    <w:rsid w:val="00AB0BD8"/>
    <w:rsid w:val="00AC1411"/>
    <w:rsid w:val="00AD2A6B"/>
    <w:rsid w:val="00AD5E2D"/>
    <w:rsid w:val="00AE5FE0"/>
    <w:rsid w:val="00AF0B97"/>
    <w:rsid w:val="00AF1092"/>
    <w:rsid w:val="00B00F36"/>
    <w:rsid w:val="00B04CFB"/>
    <w:rsid w:val="00B05FAC"/>
    <w:rsid w:val="00B060EF"/>
    <w:rsid w:val="00B23C40"/>
    <w:rsid w:val="00B31FC3"/>
    <w:rsid w:val="00B56941"/>
    <w:rsid w:val="00B63291"/>
    <w:rsid w:val="00B75C79"/>
    <w:rsid w:val="00B80CB5"/>
    <w:rsid w:val="00B913C6"/>
    <w:rsid w:val="00B91DD6"/>
    <w:rsid w:val="00B92639"/>
    <w:rsid w:val="00B96A1C"/>
    <w:rsid w:val="00BA75F3"/>
    <w:rsid w:val="00BA79E1"/>
    <w:rsid w:val="00BB0E31"/>
    <w:rsid w:val="00BC5ACF"/>
    <w:rsid w:val="00BD0EE9"/>
    <w:rsid w:val="00BD488F"/>
    <w:rsid w:val="00BE4E2F"/>
    <w:rsid w:val="00BE5DD6"/>
    <w:rsid w:val="00BF358A"/>
    <w:rsid w:val="00BF4224"/>
    <w:rsid w:val="00C029ED"/>
    <w:rsid w:val="00C172C1"/>
    <w:rsid w:val="00C23174"/>
    <w:rsid w:val="00C23E84"/>
    <w:rsid w:val="00C3156D"/>
    <w:rsid w:val="00C36385"/>
    <w:rsid w:val="00C4588F"/>
    <w:rsid w:val="00C519AB"/>
    <w:rsid w:val="00C6573A"/>
    <w:rsid w:val="00C73E04"/>
    <w:rsid w:val="00C76A6A"/>
    <w:rsid w:val="00C77F3E"/>
    <w:rsid w:val="00C803C4"/>
    <w:rsid w:val="00C964CE"/>
    <w:rsid w:val="00C96E68"/>
    <w:rsid w:val="00C97A76"/>
    <w:rsid w:val="00CC18A0"/>
    <w:rsid w:val="00CD50C5"/>
    <w:rsid w:val="00CD70F3"/>
    <w:rsid w:val="00CE798F"/>
    <w:rsid w:val="00CF5412"/>
    <w:rsid w:val="00D144A9"/>
    <w:rsid w:val="00D26079"/>
    <w:rsid w:val="00D368D5"/>
    <w:rsid w:val="00D404B4"/>
    <w:rsid w:val="00D46841"/>
    <w:rsid w:val="00D50629"/>
    <w:rsid w:val="00D52625"/>
    <w:rsid w:val="00D82202"/>
    <w:rsid w:val="00D82C9B"/>
    <w:rsid w:val="00D835EB"/>
    <w:rsid w:val="00D90905"/>
    <w:rsid w:val="00D947AB"/>
    <w:rsid w:val="00D95CF1"/>
    <w:rsid w:val="00DA157B"/>
    <w:rsid w:val="00DA4637"/>
    <w:rsid w:val="00DB0988"/>
    <w:rsid w:val="00DB3298"/>
    <w:rsid w:val="00DB39AE"/>
    <w:rsid w:val="00DB59BE"/>
    <w:rsid w:val="00DB6A25"/>
    <w:rsid w:val="00DC7297"/>
    <w:rsid w:val="00DE0FD4"/>
    <w:rsid w:val="00DE4AA5"/>
    <w:rsid w:val="00DF5DC9"/>
    <w:rsid w:val="00E019DA"/>
    <w:rsid w:val="00E02890"/>
    <w:rsid w:val="00E05FB1"/>
    <w:rsid w:val="00E06CD3"/>
    <w:rsid w:val="00E2114F"/>
    <w:rsid w:val="00E237DC"/>
    <w:rsid w:val="00E2568A"/>
    <w:rsid w:val="00E258B8"/>
    <w:rsid w:val="00E26976"/>
    <w:rsid w:val="00E30A40"/>
    <w:rsid w:val="00E33F1F"/>
    <w:rsid w:val="00E440BF"/>
    <w:rsid w:val="00E45E90"/>
    <w:rsid w:val="00E543A7"/>
    <w:rsid w:val="00E77F79"/>
    <w:rsid w:val="00E87033"/>
    <w:rsid w:val="00E903EC"/>
    <w:rsid w:val="00E97B38"/>
    <w:rsid w:val="00EA6230"/>
    <w:rsid w:val="00EA6620"/>
    <w:rsid w:val="00EC102C"/>
    <w:rsid w:val="00EC3E6C"/>
    <w:rsid w:val="00EC7BBE"/>
    <w:rsid w:val="00EE005B"/>
    <w:rsid w:val="00F27E34"/>
    <w:rsid w:val="00F52A8A"/>
    <w:rsid w:val="00F62FDD"/>
    <w:rsid w:val="00F761E6"/>
    <w:rsid w:val="00F85233"/>
    <w:rsid w:val="00F93524"/>
    <w:rsid w:val="00FB1BB8"/>
    <w:rsid w:val="00FB5B43"/>
    <w:rsid w:val="00FC26D3"/>
    <w:rsid w:val="00FC2DE4"/>
    <w:rsid w:val="00FE6E88"/>
    <w:rsid w:val="00FF4EE4"/>
    <w:rsid w:val="00FF5766"/>
    <w:rsid w:val="00FF6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5F9451"/>
  <w15:docId w15:val="{92F0D9D2-18C5-49D5-B514-1E20CBFE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oppins Light" w:eastAsiaTheme="minorHAnsi" w:hAnsi="Poppins Light"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1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004710"/>
    <w:pPr>
      <w:spacing w:line="280" w:lineRule="atLeast"/>
    </w:pPr>
  </w:style>
  <w:style w:type="paragraph" w:styleId="Heading1">
    <w:name w:val="heading 1"/>
    <w:basedOn w:val="Normal"/>
    <w:next w:val="HWHeading1Subtitle"/>
    <w:link w:val="Heading1Char"/>
    <w:uiPriority w:val="9"/>
    <w:qFormat/>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9"/>
    <w:qFormat/>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qFormat/>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paragraph" w:styleId="Heading5">
    <w:name w:val="heading 5"/>
    <w:basedOn w:val="Normal"/>
    <w:next w:val="Normal"/>
    <w:link w:val="Heading5Char"/>
    <w:uiPriority w:val="9"/>
    <w:unhideWhenUsed/>
    <w:qFormat/>
    <w:rsid w:val="00A466DE"/>
    <w:pPr>
      <w:keepNext/>
      <w:keepLines/>
      <w:spacing w:before="40" w:line="259" w:lineRule="auto"/>
      <w:outlineLvl w:val="4"/>
    </w:pPr>
    <w:rPr>
      <w:rFonts w:asciiTheme="majorHAnsi" w:eastAsiaTheme="majorEastAsia" w:hAnsiTheme="majorHAnsi" w:cstheme="majorBidi"/>
      <w:i/>
      <w:color w:val="C31872" w:themeColor="accent1" w:themeShade="BF"/>
      <w:sz w:val="22"/>
      <w:szCs w:val="22"/>
    </w:rPr>
  </w:style>
  <w:style w:type="paragraph" w:styleId="Heading6">
    <w:name w:val="heading 6"/>
    <w:basedOn w:val="Normal"/>
    <w:next w:val="Normal"/>
    <w:link w:val="Heading6Char"/>
    <w:uiPriority w:val="9"/>
    <w:unhideWhenUsed/>
    <w:qFormat/>
    <w:rsid w:val="00A466DE"/>
    <w:pPr>
      <w:keepNext/>
      <w:keepLines/>
      <w:spacing w:before="40" w:line="259" w:lineRule="auto"/>
      <w:outlineLvl w:val="5"/>
    </w:pPr>
    <w:rPr>
      <w:rFonts w:asciiTheme="majorHAnsi" w:eastAsiaTheme="majorEastAsia" w:hAnsiTheme="majorHAnsi" w:cstheme="majorBidi"/>
      <w:color w:val="81104B" w:themeColor="accent1" w:themeShade="7F"/>
      <w:sz w:val="22"/>
      <w:szCs w:val="22"/>
    </w:rPr>
  </w:style>
  <w:style w:type="paragraph" w:styleId="Heading7">
    <w:name w:val="heading 7"/>
    <w:basedOn w:val="Normal"/>
    <w:next w:val="Normal"/>
    <w:link w:val="Heading7Char"/>
    <w:uiPriority w:val="9"/>
    <w:unhideWhenUsed/>
    <w:qFormat/>
    <w:rsid w:val="00A466DE"/>
    <w:pPr>
      <w:keepNext/>
      <w:keepLines/>
      <w:spacing w:before="40" w:line="259" w:lineRule="auto"/>
      <w:outlineLvl w:val="6"/>
    </w:pPr>
    <w:rPr>
      <w:rFonts w:asciiTheme="majorHAnsi" w:eastAsiaTheme="majorEastAsia" w:hAnsiTheme="majorHAnsi" w:cstheme="majorBidi"/>
      <w:i/>
      <w:iCs/>
      <w:color w:val="81104B"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4E2F"/>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7FCBEB" w:themeFill="accent5"/>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rsid w:val="007D1518"/>
    <w:pPr>
      <w:tabs>
        <w:tab w:val="center" w:pos="4513"/>
        <w:tab w:val="right" w:pos="9026"/>
      </w:tabs>
    </w:pPr>
  </w:style>
  <w:style w:type="character" w:customStyle="1" w:styleId="HeaderChar">
    <w:name w:val="Header Char"/>
    <w:basedOn w:val="DefaultParagraphFont"/>
    <w:link w:val="Header"/>
    <w:uiPriority w:val="99"/>
    <w:rsid w:val="00A15942"/>
    <w:rPr>
      <w:rFonts w:ascii="Arial" w:hAnsi="Arial" w:cs="Arial"/>
    </w:rPr>
  </w:style>
  <w:style w:type="paragraph" w:styleId="Footer">
    <w:name w:val="footer"/>
    <w:basedOn w:val="Normal"/>
    <w:link w:val="FooterChar"/>
    <w:uiPriority w:val="99"/>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9"/>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9"/>
    <w:qFormat/>
    <w:rsid w:val="00E02890"/>
    <w:pPr>
      <w:spacing w:after="200" w:line="280" w:lineRule="exact"/>
    </w:pPr>
    <w:rPr>
      <w:b/>
      <w:color w:val="004C6B" w:themeColor="text1"/>
      <w:sz w:val="24"/>
    </w:rPr>
  </w:style>
  <w:style w:type="paragraph" w:customStyle="1" w:styleId="HWNormalText">
    <w:name w:val="HW Normal Text"/>
    <w:basedOn w:val="Normal"/>
    <w:autoRedefine/>
    <w:uiPriority w:val="1"/>
    <w:qFormat/>
    <w:rsid w:val="004912B2"/>
    <w:pPr>
      <w:spacing w:after="200" w:line="280" w:lineRule="exact"/>
    </w:pPr>
    <w:rPr>
      <w:rFonts w:asciiTheme="majorHAnsi" w:hAnsiTheme="majorHAnsi" w:cstheme="majorHAnsi"/>
      <w:spacing w:val="10"/>
      <w:sz w:val="24"/>
      <w:szCs w:val="24"/>
    </w:rPr>
  </w:style>
  <w:style w:type="character" w:customStyle="1" w:styleId="Heading2Char">
    <w:name w:val="Heading 2 Char"/>
    <w:basedOn w:val="DefaultParagraphFont"/>
    <w:link w:val="Heading2"/>
    <w:uiPriority w:val="9"/>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9"/>
    <w:qFormat/>
    <w:rsid w:val="003151E3"/>
    <w:pPr>
      <w:numPr>
        <w:numId w:val="1"/>
      </w:numPr>
      <w:ind w:left="357" w:hanging="357"/>
    </w:pPr>
  </w:style>
  <w:style w:type="paragraph" w:styleId="FootnoteText">
    <w:name w:val="footnote text"/>
    <w:basedOn w:val="Normal"/>
    <w:link w:val="FootnoteTextChar"/>
    <w:uiPriority w:val="99"/>
    <w:semiHidden/>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semiHidden/>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next w:val="HWMainTitle2"/>
    <w:uiPriority w:val="9"/>
    <w:qFormat/>
    <w:rsid w:val="00B96A1C"/>
    <w:pPr>
      <w:spacing w:before="2640" w:line="1600" w:lineRule="exact"/>
      <w:contextualSpacing/>
    </w:pPr>
    <w:rPr>
      <w:rFonts w:ascii="Poppins" w:hAnsi="Poppins"/>
      <w:b/>
      <w:color w:val="004C6B" w:themeColor="text1"/>
      <w:sz w:val="160"/>
      <w:szCs w:val="130"/>
    </w:rPr>
  </w:style>
  <w:style w:type="paragraph" w:customStyle="1" w:styleId="HWMainTitle2">
    <w:name w:val="HW Main Title 2"/>
    <w:basedOn w:val="Normal"/>
    <w:uiPriority w:val="9"/>
    <w:qFormat/>
    <w:rsid w:val="000321D0"/>
    <w:pPr>
      <w:spacing w:before="120" w:after="120" w:line="600" w:lineRule="exact"/>
    </w:pPr>
    <w:rPr>
      <w:color w:val="004C6B" w:themeColor="text1"/>
      <w:sz w:val="56"/>
    </w:rPr>
  </w:style>
  <w:style w:type="paragraph" w:customStyle="1" w:styleId="HWSpacer">
    <w:name w:val="HW Spacer"/>
    <w:basedOn w:val="Normal"/>
    <w:uiPriority w:val="9"/>
    <w:rsid w:val="00762252"/>
    <w:pPr>
      <w:spacing w:line="240" w:lineRule="auto"/>
    </w:pPr>
    <w:rPr>
      <w:sz w:val="2"/>
      <w:szCs w:val="2"/>
    </w:rPr>
  </w:style>
  <w:style w:type="paragraph" w:styleId="TOC1">
    <w:name w:val="toc 1"/>
    <w:basedOn w:val="Normal"/>
    <w:next w:val="Normal"/>
    <w:autoRedefine/>
    <w:uiPriority w:val="39"/>
    <w:rsid w:val="00A466DE"/>
    <w:pPr>
      <w:tabs>
        <w:tab w:val="right" w:leader="dot" w:pos="7088"/>
        <w:tab w:val="right" w:leader="dot" w:pos="9628"/>
      </w:tabs>
    </w:pPr>
    <w:rPr>
      <w:b/>
      <w:noProof/>
      <w:color w:val="004C6B" w:themeColor="text1"/>
      <w:sz w:val="24"/>
    </w:rPr>
  </w:style>
  <w:style w:type="paragraph" w:styleId="TOC2">
    <w:name w:val="toc 2"/>
    <w:basedOn w:val="Normal"/>
    <w:next w:val="Normal"/>
    <w:autoRedefine/>
    <w:uiPriority w:val="3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3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autoRedefine/>
    <w:qFormat/>
    <w:rsid w:val="008C4DDF"/>
    <w:pPr>
      <w:spacing w:after="480"/>
    </w:pPr>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9"/>
    <w:qFormat/>
    <w:rsid w:val="006F6803"/>
  </w:style>
  <w:style w:type="character" w:customStyle="1" w:styleId="Heading4Char">
    <w:name w:val="Heading 4 Char"/>
    <w:basedOn w:val="DefaultParagraphFont"/>
    <w:link w:val="Heading4"/>
    <w:uiPriority w:val="9"/>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Sub">
    <w:name w:val="HW Story Sub"/>
    <w:basedOn w:val="Normal"/>
    <w:next w:val="HWNormalText"/>
    <w:uiPriority w:val="9"/>
    <w:qFormat/>
    <w:rsid w:val="002E68DB"/>
    <w:pPr>
      <w:shd w:val="clear" w:color="auto" w:fill="7FCBEB" w:themeFill="accent5"/>
      <w:spacing w:after="200" w:line="192" w:lineRule="auto"/>
    </w:pPr>
    <w:rPr>
      <w:color w:val="004C6B" w:themeColor="text1"/>
      <w:spacing w:val="10"/>
      <w:sz w:val="28"/>
    </w:r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9"/>
    <w:qFormat/>
    <w:rsid w:val="00633D55"/>
    <w:pPr>
      <w:spacing w:after="0" w:line="120" w:lineRule="exact"/>
    </w:pPr>
  </w:style>
  <w:style w:type="paragraph" w:customStyle="1" w:styleId="HWHeading5">
    <w:name w:val="HW Heading 5"/>
    <w:basedOn w:val="HWHeading3"/>
    <w:next w:val="HWHeading4"/>
    <w:uiPriority w:val="5"/>
    <w:qFormat/>
    <w:rsid w:val="00971C0F"/>
    <w:pPr>
      <w:spacing w:before="0"/>
      <w:outlineLvl w:val="9"/>
    </w:pPr>
  </w:style>
  <w:style w:type="paragraph" w:customStyle="1" w:styleId="HWChart">
    <w:name w:val="HW Chart"/>
    <w:basedOn w:val="HWNormalText"/>
    <w:next w:val="HWNormalText"/>
    <w:uiPriority w:val="9"/>
    <w:qFormat/>
    <w:rsid w:val="003151E3"/>
    <w:pPr>
      <w:spacing w:line="240" w:lineRule="atLeast"/>
    </w:pPr>
    <w:rPr>
      <w:noProof/>
      <w:lang w:eastAsia="en-GB"/>
    </w:rPr>
  </w:style>
  <w:style w:type="paragraph" w:customStyle="1" w:styleId="HWEndPage1">
    <w:name w:val="HW End Page 1"/>
    <w:basedOn w:val="HWNormalText"/>
    <w:next w:val="HWEndPage2"/>
    <w:uiPriority w:val="9"/>
    <w:rsid w:val="003151E3"/>
    <w:pPr>
      <w:spacing w:before="4080" w:after="0"/>
    </w:pPr>
    <w:rPr>
      <w:b/>
      <w:color w:val="FFFFFF" w:themeColor="background1"/>
      <w:sz w:val="20"/>
    </w:rPr>
  </w:style>
  <w:style w:type="paragraph" w:customStyle="1" w:styleId="HWEndPage2">
    <w:name w:val="HW End Page 2"/>
    <w:basedOn w:val="HWNormalText"/>
    <w:uiPriority w:val="9"/>
    <w:rsid w:val="003151E3"/>
    <w:pPr>
      <w:spacing w:after="0" w:line="260" w:lineRule="exact"/>
    </w:pPr>
    <w:rPr>
      <w:b/>
      <w:color w:val="FFFFFF" w:themeColor="background1"/>
      <w:sz w:val="20"/>
    </w:rPr>
  </w:style>
  <w:style w:type="paragraph" w:customStyle="1" w:styleId="HWEndPage3">
    <w:name w:val="HW End Page 3"/>
    <w:basedOn w:val="HWNormalText"/>
    <w:uiPriority w:val="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Main">
    <w:name w:val="HW Story Main"/>
    <w:basedOn w:val="HWNormalText"/>
    <w:next w:val="HWStorySub"/>
    <w:uiPriority w:val="9"/>
    <w:qFormat/>
    <w:rsid w:val="002E68DB"/>
    <w:pPr>
      <w:shd w:val="clear" w:color="auto" w:fill="7FCBEB" w:themeFill="accent5"/>
      <w:spacing w:after="0" w:line="245" w:lineRule="auto"/>
    </w:pPr>
    <w:rPr>
      <w:b/>
      <w:color w:val="004C6B" w:themeColor="text1"/>
      <w:sz w:val="28"/>
    </w:r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Cream">
    <w:name w:val="HW Story (Cream)"/>
    <w:basedOn w:val="HWStoryBlue"/>
    <w:uiPriority w:val="99"/>
    <w:qFormat/>
    <w:rsid w:val="00971C0F"/>
    <w:tblPr/>
    <w:tcPr>
      <w:shd w:val="clear" w:color="auto" w:fill="FDF0D8" w:themeFill="accent3" w:themeFillTint="33"/>
    </w:tcPr>
    <w:tblStylePr w:type="firstRow">
      <w:tblPr/>
      <w:tcPr>
        <w:tcBorders>
          <w:top w:val="nil"/>
          <w:left w:val="nil"/>
          <w:bottom w:val="nil"/>
          <w:right w:val="nil"/>
          <w:insideH w:val="nil"/>
          <w:insideV w:val="nil"/>
          <w:tl2br w:val="nil"/>
          <w:tr2bl w:val="nil"/>
        </w:tcBorders>
        <w:shd w:val="clear" w:color="auto" w:fill="FDF0D8" w:themeFill="accent3" w:themeFillTint="33"/>
      </w:tcPr>
    </w:tblStylePr>
  </w:style>
  <w:style w:type="character" w:styleId="Hyperlink">
    <w:name w:val="Hyperlink"/>
    <w:basedOn w:val="DefaultParagraphFont"/>
    <w:uiPriority w:val="99"/>
    <w:unhideWhenUsed/>
    <w:rsid w:val="00F761E6"/>
    <w:rPr>
      <w:color w:val="A81563" w:themeColor="hyperlink"/>
      <w:u w:val="single"/>
    </w:rPr>
  </w:style>
  <w:style w:type="paragraph" w:styleId="ListParagraph">
    <w:name w:val="List Paragraph"/>
    <w:basedOn w:val="Normal"/>
    <w:uiPriority w:val="34"/>
    <w:qFormat/>
    <w:rsid w:val="00F761E6"/>
    <w:pPr>
      <w:ind w:left="720"/>
      <w:contextualSpacing/>
    </w:pPr>
    <w:rPr>
      <w:rFonts w:cs="Arial"/>
    </w:rPr>
  </w:style>
  <w:style w:type="character" w:customStyle="1" w:styleId="Heading5Char">
    <w:name w:val="Heading 5 Char"/>
    <w:basedOn w:val="DefaultParagraphFont"/>
    <w:link w:val="Heading5"/>
    <w:uiPriority w:val="9"/>
    <w:rsid w:val="00A466DE"/>
    <w:rPr>
      <w:rFonts w:asciiTheme="majorHAnsi" w:eastAsiaTheme="majorEastAsia" w:hAnsiTheme="majorHAnsi" w:cstheme="majorBidi"/>
      <w:i/>
      <w:color w:val="C31872" w:themeColor="accent1" w:themeShade="BF"/>
      <w:sz w:val="22"/>
      <w:szCs w:val="22"/>
    </w:rPr>
  </w:style>
  <w:style w:type="character" w:customStyle="1" w:styleId="Heading6Char">
    <w:name w:val="Heading 6 Char"/>
    <w:basedOn w:val="DefaultParagraphFont"/>
    <w:link w:val="Heading6"/>
    <w:uiPriority w:val="9"/>
    <w:rsid w:val="00A466DE"/>
    <w:rPr>
      <w:rFonts w:asciiTheme="majorHAnsi" w:eastAsiaTheme="majorEastAsia" w:hAnsiTheme="majorHAnsi" w:cstheme="majorBidi"/>
      <w:color w:val="81104B" w:themeColor="accent1" w:themeShade="7F"/>
      <w:sz w:val="22"/>
      <w:szCs w:val="22"/>
    </w:rPr>
  </w:style>
  <w:style w:type="character" w:customStyle="1" w:styleId="Heading7Char">
    <w:name w:val="Heading 7 Char"/>
    <w:basedOn w:val="DefaultParagraphFont"/>
    <w:link w:val="Heading7"/>
    <w:uiPriority w:val="9"/>
    <w:rsid w:val="00A466DE"/>
    <w:rPr>
      <w:rFonts w:asciiTheme="majorHAnsi" w:eastAsiaTheme="majorEastAsia" w:hAnsiTheme="majorHAnsi" w:cstheme="majorBidi"/>
      <w:i/>
      <w:iCs/>
      <w:color w:val="81104B" w:themeColor="accent1" w:themeShade="7F"/>
      <w:sz w:val="22"/>
      <w:szCs w:val="22"/>
    </w:rPr>
  </w:style>
  <w:style w:type="paragraph" w:styleId="BodyText">
    <w:name w:val="Body Text"/>
    <w:basedOn w:val="Normal"/>
    <w:link w:val="BodyTextChar"/>
    <w:uiPriority w:val="99"/>
    <w:unhideWhenUsed/>
    <w:rsid w:val="00A466DE"/>
    <w:pPr>
      <w:spacing w:after="160" w:line="240" w:lineRule="auto"/>
    </w:pPr>
    <w:rPr>
      <w:rFonts w:asciiTheme="minorHAnsi" w:hAnsiTheme="minorHAnsi" w:cstheme="minorBidi"/>
      <w:color w:val="BFBFBF" w:themeColor="text2"/>
      <w:sz w:val="22"/>
      <w:szCs w:val="22"/>
    </w:rPr>
  </w:style>
  <w:style w:type="character" w:customStyle="1" w:styleId="BodyTextChar">
    <w:name w:val="Body Text Char"/>
    <w:basedOn w:val="DefaultParagraphFont"/>
    <w:link w:val="BodyText"/>
    <w:uiPriority w:val="99"/>
    <w:rsid w:val="00A466DE"/>
    <w:rPr>
      <w:rFonts w:asciiTheme="minorHAnsi" w:hAnsiTheme="minorHAnsi" w:cstheme="minorBidi"/>
      <w:color w:val="BFBFBF" w:themeColor="text2"/>
      <w:sz w:val="22"/>
      <w:szCs w:val="22"/>
    </w:rPr>
  </w:style>
  <w:style w:type="paragraph" w:customStyle="1" w:styleId="Bullet">
    <w:name w:val="Bullet"/>
    <w:basedOn w:val="ListParagraph"/>
    <w:qFormat/>
    <w:rsid w:val="00A466DE"/>
    <w:pPr>
      <w:numPr>
        <w:numId w:val="2"/>
      </w:numPr>
      <w:spacing w:after="160" w:line="240" w:lineRule="auto"/>
      <w:contextualSpacing w:val="0"/>
    </w:pPr>
    <w:rPr>
      <w:rFonts w:asciiTheme="minorHAnsi" w:hAnsiTheme="minorHAnsi" w:cstheme="minorBidi"/>
      <w:color w:val="BFBFBF" w:themeColor="text2"/>
      <w:sz w:val="22"/>
      <w:szCs w:val="22"/>
    </w:rPr>
  </w:style>
  <w:style w:type="paragraph" w:styleId="Quote">
    <w:name w:val="Quote"/>
    <w:basedOn w:val="Normal"/>
    <w:next w:val="Normal"/>
    <w:link w:val="QuoteChar"/>
    <w:uiPriority w:val="29"/>
    <w:qFormat/>
    <w:rsid w:val="00A466DE"/>
    <w:pPr>
      <w:pBdr>
        <w:top w:val="single" w:sz="12" w:space="4" w:color="F9B93E" w:themeColor="accent3"/>
        <w:left w:val="single" w:sz="36" w:space="0" w:color="FDF0D8" w:themeColor="accent3" w:themeTint="33"/>
        <w:bottom w:val="single" w:sz="36"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BFBFBF" w:themeColor="text2"/>
      <w:sz w:val="28"/>
      <w:szCs w:val="28"/>
    </w:rPr>
  </w:style>
  <w:style w:type="character" w:customStyle="1" w:styleId="QuoteChar">
    <w:name w:val="Quote Char"/>
    <w:basedOn w:val="DefaultParagraphFont"/>
    <w:link w:val="Quote"/>
    <w:uiPriority w:val="29"/>
    <w:rsid w:val="00A466DE"/>
    <w:rPr>
      <w:rFonts w:asciiTheme="minorHAnsi" w:hAnsiTheme="minorHAnsi" w:cstheme="minorBidi"/>
      <w:color w:val="BFBFBF" w:themeColor="text2"/>
      <w:sz w:val="28"/>
      <w:szCs w:val="28"/>
      <w:shd w:val="clear" w:color="auto" w:fill="FDF0D8" w:themeFill="accent3" w:themeFillTint="33"/>
    </w:rPr>
  </w:style>
  <w:style w:type="paragraph" w:customStyle="1" w:styleId="Quotesource">
    <w:name w:val="Quote source"/>
    <w:basedOn w:val="Normal"/>
    <w:qFormat/>
    <w:rsid w:val="00A466DE"/>
    <w:pPr>
      <w:pBdr>
        <w:top w:val="single" w:sz="24" w:space="1" w:color="FDF0D8" w:themeColor="accent3" w:themeTint="33"/>
        <w:left w:val="single" w:sz="12" w:space="4" w:color="FDF0D8" w:themeColor="accent3" w:themeTint="33"/>
        <w:bottom w:val="single" w:sz="36" w:space="1" w:color="FDF0D8" w:themeColor="accent3" w:themeTint="33"/>
        <w:right w:val="single" w:sz="12" w:space="4" w:color="FDF0D8" w:themeColor="accent3" w:themeTint="33"/>
      </w:pBdr>
      <w:shd w:val="clear" w:color="auto" w:fill="FDF0D8" w:themeFill="accent3" w:themeFillTint="33"/>
      <w:spacing w:after="360" w:line="259" w:lineRule="auto"/>
    </w:pPr>
    <w:rPr>
      <w:rFonts w:asciiTheme="minorHAnsi" w:hAnsiTheme="minorHAnsi" w:cs="Times New Roman (Body CS)"/>
      <w:color w:val="E73E97" w:themeColor="accent1"/>
      <w:sz w:val="22"/>
      <w:szCs w:val="22"/>
    </w:rPr>
  </w:style>
  <w:style w:type="paragraph" w:customStyle="1" w:styleId="line">
    <w:name w:val="line"/>
    <w:basedOn w:val="Normal"/>
    <w:qFormat/>
    <w:rsid w:val="00A466DE"/>
    <w:pPr>
      <w:pBdr>
        <w:bottom w:val="single" w:sz="4" w:space="1" w:color="FFFFFF" w:themeColor="background1"/>
      </w:pBdr>
      <w:spacing w:after="160" w:line="259" w:lineRule="auto"/>
    </w:pPr>
    <w:rPr>
      <w:rFonts w:asciiTheme="minorHAnsi" w:hAnsiTheme="minorHAnsi" w:cstheme="minorBidi"/>
      <w:color w:val="BFBFBF" w:themeColor="text2"/>
      <w:sz w:val="22"/>
      <w:szCs w:val="22"/>
    </w:rPr>
  </w:style>
  <w:style w:type="character" w:styleId="IntenseEmphasis">
    <w:name w:val="Intense Emphasis"/>
    <w:basedOn w:val="DefaultParagraphFont"/>
    <w:uiPriority w:val="21"/>
    <w:rsid w:val="00A466DE"/>
    <w:rPr>
      <w:i/>
      <w:iCs/>
      <w:color w:val="E73E97" w:themeColor="accent1"/>
    </w:rPr>
  </w:style>
  <w:style w:type="paragraph" w:customStyle="1" w:styleId="CaseStudy">
    <w:name w:val="Case Study"/>
    <w:basedOn w:val="Normal"/>
    <w:qFormat/>
    <w:rsid w:val="00A466DE"/>
    <w:pPr>
      <w:pBdr>
        <w:top w:val="single" w:sz="12" w:space="4" w:color="F9B93E" w:themeColor="accent3"/>
      </w:pBdr>
      <w:spacing w:after="160" w:line="259" w:lineRule="auto"/>
    </w:pPr>
    <w:rPr>
      <w:rFonts w:asciiTheme="minorHAnsi" w:hAnsiTheme="minorHAnsi" w:cstheme="minorBidi"/>
      <w:color w:val="BFBFBF" w:themeColor="text2"/>
      <w:sz w:val="22"/>
      <w:szCs w:val="22"/>
    </w:rPr>
  </w:style>
  <w:style w:type="table" w:customStyle="1" w:styleId="ListTable3-Accent51">
    <w:name w:val="List Table 3 - Accent 51"/>
    <w:basedOn w:val="TableNormal"/>
    <w:uiPriority w:val="48"/>
    <w:rsid w:val="00A466DE"/>
    <w:rPr>
      <w:rFonts w:asciiTheme="minorHAnsi" w:hAnsiTheme="minorHAnsi" w:cstheme="minorBidi"/>
      <w:sz w:val="22"/>
      <w:szCs w:val="22"/>
    </w:rPr>
    <w:tblPr>
      <w:tblStyleRowBandSize w:val="1"/>
      <w:tblStyleColBandSize w:val="1"/>
      <w:tblBorders>
        <w:top w:val="single" w:sz="4" w:space="0" w:color="7FCBEB" w:themeColor="accent5"/>
        <w:left w:val="single" w:sz="4" w:space="0" w:color="7FCBEB" w:themeColor="accent5"/>
        <w:bottom w:val="single" w:sz="4" w:space="0" w:color="7FCBEB" w:themeColor="accent5"/>
        <w:right w:val="single" w:sz="4" w:space="0" w:color="7FCBEB" w:themeColor="accent5"/>
      </w:tblBorders>
    </w:tblPr>
    <w:tblStylePr w:type="firstRow">
      <w:rPr>
        <w:b/>
        <w:bCs/>
        <w:color w:val="FFFFFF" w:themeColor="background1"/>
      </w:rPr>
      <w:tblPr/>
      <w:tcPr>
        <w:shd w:val="clear" w:color="auto" w:fill="7FCBEB" w:themeFill="accent5"/>
      </w:tcPr>
    </w:tblStylePr>
    <w:tblStylePr w:type="lastRow">
      <w:rPr>
        <w:b/>
        <w:bCs/>
      </w:rPr>
      <w:tblPr/>
      <w:tcPr>
        <w:tcBorders>
          <w:top w:val="double" w:sz="4" w:space="0" w:color="7FCBE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CBEB" w:themeColor="accent5"/>
          <w:right w:val="single" w:sz="4" w:space="0" w:color="7FCBEB" w:themeColor="accent5"/>
        </w:tcBorders>
      </w:tcPr>
    </w:tblStylePr>
    <w:tblStylePr w:type="band1Horz">
      <w:tblPr/>
      <w:tcPr>
        <w:tcBorders>
          <w:top w:val="single" w:sz="4" w:space="0" w:color="7FCBEB" w:themeColor="accent5"/>
          <w:bottom w:val="single" w:sz="4" w:space="0" w:color="7FCBE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CBEB" w:themeColor="accent5"/>
          <w:left w:val="nil"/>
        </w:tcBorders>
      </w:tcPr>
    </w:tblStylePr>
    <w:tblStylePr w:type="swCell">
      <w:tblPr/>
      <w:tcPr>
        <w:tcBorders>
          <w:top w:val="double" w:sz="4" w:space="0" w:color="7FCBEB" w:themeColor="accent5"/>
          <w:right w:val="nil"/>
        </w:tcBorders>
      </w:tcPr>
    </w:tblStylePr>
  </w:style>
  <w:style w:type="character" w:styleId="CommentReference">
    <w:name w:val="annotation reference"/>
    <w:basedOn w:val="DefaultParagraphFont"/>
    <w:uiPriority w:val="99"/>
    <w:semiHidden/>
    <w:unhideWhenUsed/>
    <w:rsid w:val="00A466DE"/>
    <w:rPr>
      <w:sz w:val="16"/>
      <w:szCs w:val="16"/>
    </w:rPr>
  </w:style>
  <w:style w:type="paragraph" w:styleId="CommentText">
    <w:name w:val="annotation text"/>
    <w:basedOn w:val="Normal"/>
    <w:link w:val="CommentTextChar"/>
    <w:uiPriority w:val="99"/>
    <w:semiHidden/>
    <w:unhideWhenUsed/>
    <w:rsid w:val="00A466DE"/>
    <w:pPr>
      <w:spacing w:after="200"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A466DE"/>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rsid w:val="00A466DE"/>
    <w:pPr>
      <w:spacing w:after="160"/>
    </w:pPr>
    <w:rPr>
      <w:b/>
      <w:bCs/>
      <w:color w:val="BFBFBF" w:themeColor="text2"/>
    </w:rPr>
  </w:style>
  <w:style w:type="character" w:customStyle="1" w:styleId="CommentSubjectChar">
    <w:name w:val="Comment Subject Char"/>
    <w:basedOn w:val="CommentTextChar"/>
    <w:link w:val="CommentSubject"/>
    <w:uiPriority w:val="99"/>
    <w:semiHidden/>
    <w:rsid w:val="00A466DE"/>
    <w:rPr>
      <w:rFonts w:asciiTheme="minorHAnsi" w:hAnsiTheme="minorHAnsi" w:cstheme="minorBidi"/>
      <w:b/>
      <w:bCs/>
      <w:color w:val="BFBFBF" w:themeColor="text2"/>
    </w:rPr>
  </w:style>
  <w:style w:type="character" w:customStyle="1" w:styleId="UnresolvedMention1">
    <w:name w:val="Unresolved Mention1"/>
    <w:basedOn w:val="DefaultParagraphFont"/>
    <w:uiPriority w:val="99"/>
    <w:semiHidden/>
    <w:unhideWhenUsed/>
    <w:rsid w:val="00A466DE"/>
    <w:rPr>
      <w:color w:val="808080"/>
      <w:shd w:val="clear" w:color="auto" w:fill="E6E6E6"/>
    </w:rPr>
  </w:style>
  <w:style w:type="character" w:styleId="FollowedHyperlink">
    <w:name w:val="FollowedHyperlink"/>
    <w:basedOn w:val="DefaultParagraphFont"/>
    <w:uiPriority w:val="99"/>
    <w:unhideWhenUsed/>
    <w:rsid w:val="00A466DE"/>
    <w:rPr>
      <w:color w:val="A81563" w:themeColor="followedHyperlink"/>
      <w:u w:val="single"/>
    </w:rPr>
  </w:style>
  <w:style w:type="paragraph" w:styleId="ListBullet">
    <w:name w:val="List Bullet"/>
    <w:basedOn w:val="Normal"/>
    <w:uiPriority w:val="11"/>
    <w:qFormat/>
    <w:rsid w:val="00A466DE"/>
    <w:pPr>
      <w:tabs>
        <w:tab w:val="num" w:pos="1134"/>
      </w:tabs>
      <w:spacing w:before="120" w:after="120" w:line="320" w:lineRule="exact"/>
      <w:ind w:left="1134" w:hanging="567"/>
    </w:pPr>
    <w:rPr>
      <w:rFonts w:ascii="Trebuchet MS" w:hAnsi="Trebuchet MS" w:cstheme="minorBidi"/>
      <w:color w:val="004F6B"/>
      <w:sz w:val="24"/>
      <w:szCs w:val="22"/>
      <w:lang w:val="en-US"/>
    </w:rPr>
  </w:style>
  <w:style w:type="paragraph" w:customStyle="1" w:styleId="CaseStudyHeading">
    <w:name w:val="CaseStudy Heading"/>
    <w:basedOn w:val="Normal"/>
    <w:link w:val="CaseStudyHeadingChar"/>
    <w:uiPriority w:val="10"/>
    <w:qFormat/>
    <w:rsid w:val="00A466DE"/>
    <w:pPr>
      <w:pBdr>
        <w:top w:val="thinThickSmallGap" w:sz="24" w:space="6" w:color="004C6B" w:themeColor="text1"/>
      </w:pBdr>
      <w:spacing w:before="240" w:after="120" w:line="360" w:lineRule="exact"/>
      <w:outlineLvl w:val="3"/>
    </w:pPr>
    <w:rPr>
      <w:rFonts w:ascii="Trebuchet MS" w:eastAsiaTheme="minorEastAsia" w:hAnsi="Trebuchet MS" w:cstheme="minorBidi"/>
      <w:b/>
      <w:color w:val="004F6B"/>
      <w:sz w:val="28"/>
      <w:szCs w:val="28"/>
      <w:lang w:val="en-US"/>
    </w:rPr>
  </w:style>
  <w:style w:type="character" w:customStyle="1" w:styleId="CaseStudyHeadingChar">
    <w:name w:val="CaseStudy Heading Char"/>
    <w:basedOn w:val="DefaultParagraphFont"/>
    <w:link w:val="CaseStudyHeading"/>
    <w:uiPriority w:val="10"/>
    <w:rsid w:val="00A466DE"/>
    <w:rPr>
      <w:rFonts w:ascii="Trebuchet MS" w:eastAsiaTheme="minorEastAsia" w:hAnsi="Trebuchet MS" w:cstheme="minorBidi"/>
      <w:b/>
      <w:color w:val="004F6B"/>
      <w:sz w:val="28"/>
      <w:szCs w:val="28"/>
      <w:lang w:val="en-US"/>
    </w:rPr>
  </w:style>
  <w:style w:type="paragraph" w:styleId="NormalWeb">
    <w:name w:val="Normal (Web)"/>
    <w:basedOn w:val="Normal"/>
    <w:uiPriority w:val="99"/>
    <w:unhideWhenUsed/>
    <w:rsid w:val="00A466DE"/>
    <w:pPr>
      <w:spacing w:after="240" w:line="240" w:lineRule="auto"/>
    </w:pPr>
    <w:rPr>
      <w:rFonts w:ascii="Times New Roman" w:eastAsia="Times New Roman" w:hAnsi="Times New Roman"/>
      <w:sz w:val="24"/>
      <w:szCs w:val="24"/>
      <w:lang w:eastAsia="en-GB"/>
    </w:rPr>
  </w:style>
  <w:style w:type="paragraph" w:styleId="Revision">
    <w:name w:val="Revision"/>
    <w:hidden/>
    <w:uiPriority w:val="99"/>
    <w:semiHidden/>
    <w:rsid w:val="00A466DE"/>
    <w:rPr>
      <w:rFonts w:asciiTheme="minorHAnsi" w:hAnsiTheme="minorHAnsi" w:cstheme="minorBidi"/>
      <w:color w:val="BFBFBF" w:themeColor="text2"/>
      <w:sz w:val="22"/>
      <w:szCs w:val="22"/>
    </w:rPr>
  </w:style>
  <w:style w:type="paragraph" w:styleId="TOCHeading">
    <w:name w:val="TOC Heading"/>
    <w:basedOn w:val="Heading1"/>
    <w:next w:val="Normal"/>
    <w:uiPriority w:val="39"/>
    <w:unhideWhenUsed/>
    <w:qFormat/>
    <w:rsid w:val="00A466DE"/>
    <w:pPr>
      <w:spacing w:before="240" w:after="0" w:line="259" w:lineRule="auto"/>
      <w:outlineLvl w:val="9"/>
    </w:pPr>
    <w:rPr>
      <w:b w:val="0"/>
      <w:bCs w:val="0"/>
      <w:sz w:val="32"/>
      <w:szCs w:val="32"/>
      <w:lang w:val="en-US"/>
    </w:rPr>
  </w:style>
  <w:style w:type="character" w:styleId="Strong">
    <w:name w:val="Strong"/>
    <w:basedOn w:val="DefaultParagraphFont"/>
    <w:uiPriority w:val="22"/>
    <w:qFormat/>
    <w:rsid w:val="00A466DE"/>
    <w:rPr>
      <w:b/>
      <w:bCs/>
    </w:rPr>
  </w:style>
  <w:style w:type="character" w:styleId="Emphasis">
    <w:name w:val="Emphasis"/>
    <w:basedOn w:val="DefaultParagraphFont"/>
    <w:uiPriority w:val="20"/>
    <w:qFormat/>
    <w:rsid w:val="00A466DE"/>
    <w:rPr>
      <w:i/>
      <w:iCs/>
    </w:rPr>
  </w:style>
  <w:style w:type="table" w:customStyle="1" w:styleId="PlainTable11">
    <w:name w:val="Plain Table 11"/>
    <w:basedOn w:val="TableNormal"/>
    <w:uiPriority w:val="41"/>
    <w:rsid w:val="00A466DE"/>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p">
    <w:name w:val="tip"/>
    <w:basedOn w:val="Normal"/>
    <w:rsid w:val="00A466D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466DE"/>
    <w:rPr>
      <w:color w:val="605E5C"/>
      <w:shd w:val="clear" w:color="auto" w:fill="E1DFDD"/>
    </w:rPr>
  </w:style>
  <w:style w:type="character" w:styleId="UnresolvedMention">
    <w:name w:val="Unresolved Mention"/>
    <w:basedOn w:val="DefaultParagraphFont"/>
    <w:uiPriority w:val="99"/>
    <w:semiHidden/>
    <w:unhideWhenUsed/>
    <w:rsid w:val="000C4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elp.smartsurvey.co.uk/article/matrix-of-choices-multiple-answers-per-row" TargetMode="External"/><Relationship Id="rId21" Type="http://schemas.openxmlformats.org/officeDocument/2006/relationships/hyperlink" Target="https://help.smartsurvey.co.uk/article/multiple-choice-questions-with-one-answer" TargetMode="External"/><Relationship Id="rId42" Type="http://schemas.openxmlformats.org/officeDocument/2006/relationships/image" Target="media/image10.png"/><Relationship Id="rId47" Type="http://schemas.openxmlformats.org/officeDocument/2006/relationships/hyperlink" Target="https://help.smartsurvey.co.uk/article/creating-and-sending-contact-lists" TargetMode="External"/><Relationship Id="rId63" Type="http://schemas.openxmlformats.org/officeDocument/2006/relationships/image" Target="media/image20.png"/><Relationship Id="rId68" Type="http://schemas.openxmlformats.org/officeDocument/2006/relationships/hyperlink" Target="https://help.smartsurvey.co.uk/article/Summary-Display-Options" TargetMode="External"/><Relationship Id="rId84" Type="http://schemas.openxmlformats.org/officeDocument/2006/relationships/header" Target="header3.xml"/><Relationship Id="rId16" Type="http://schemas.openxmlformats.org/officeDocument/2006/relationships/hyperlink" Target="mailto:digital@healthwatch.co.uk" TargetMode="External"/><Relationship Id="rId11" Type="http://schemas.openxmlformats.org/officeDocument/2006/relationships/image" Target="media/image1.png"/><Relationship Id="rId32" Type="http://schemas.openxmlformats.org/officeDocument/2006/relationships/hyperlink" Target="https://help.smartsurvey.co.uk/article/date-or-time-box" TargetMode="External"/><Relationship Id="rId37" Type="http://schemas.openxmlformats.org/officeDocument/2006/relationships/hyperlink" Target="https://help.smartsurvey.co.uk/article/File-Upload" TargetMode="External"/><Relationship Id="rId53" Type="http://schemas.openxmlformats.org/officeDocument/2006/relationships/image" Target="media/image12.png"/><Relationship Id="rId58" Type="http://schemas.openxmlformats.org/officeDocument/2006/relationships/image" Target="media/image16.png"/><Relationship Id="rId74" Type="http://schemas.openxmlformats.org/officeDocument/2006/relationships/image" Target="media/image25.png"/><Relationship Id="rId79"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hyperlink" Target="https://network.healthwatch.co.uk/guidance/2022-03-21/how-to-develop-survey" TargetMode="External"/><Relationship Id="rId14" Type="http://schemas.openxmlformats.org/officeDocument/2006/relationships/footer" Target="footer1.xml"/><Relationship Id="rId22" Type="http://schemas.openxmlformats.org/officeDocument/2006/relationships/hyperlink" Target="https://help.smartsurvey.co.uk/article/multiple-choice-questions-with-multiple-answers" TargetMode="External"/><Relationship Id="rId27" Type="http://schemas.openxmlformats.org/officeDocument/2006/relationships/hyperlink" Target="https://help.smartsurvey.co.uk/article/matrix-of-textboxes" TargetMode="External"/><Relationship Id="rId30" Type="http://schemas.openxmlformats.org/officeDocument/2006/relationships/hyperlink" Target="https://help.smartsurvey.co.uk/article/matrix-of-textboxes" TargetMode="External"/><Relationship Id="rId35" Type="http://schemas.openxmlformats.org/officeDocument/2006/relationships/hyperlink" Target="https://help.smartsurvey.co.uk/article/Slider-Scale" TargetMode="External"/><Relationship Id="rId43" Type="http://schemas.openxmlformats.org/officeDocument/2006/relationships/hyperlink" Target="https://help.smartsurvey.co.uk/article/advanced-skip-logic" TargetMode="External"/><Relationship Id="rId48" Type="http://schemas.openxmlformats.org/officeDocument/2006/relationships/hyperlink" Target="https://help.smartsurvey.co.uk/article/collecting-offline-surveys" TargetMode="External"/><Relationship Id="rId56" Type="http://schemas.openxmlformats.org/officeDocument/2006/relationships/hyperlink" Target="mailto:digital@healthwatch.co.uk" TargetMode="External"/><Relationship Id="rId64" Type="http://schemas.openxmlformats.org/officeDocument/2006/relationships/image" Target="media/image21.png"/><Relationship Id="rId69" Type="http://schemas.openxmlformats.org/officeDocument/2006/relationships/hyperlink" Target="https://help.smartsurvey.co.uk/article/Hiding-or-showing-questions-in-the-summary-report" TargetMode="External"/><Relationship Id="rId77" Type="http://schemas.openxmlformats.org/officeDocument/2006/relationships/hyperlink" Target="https://network.healthwatch.co.uk/guidance/2022-03-07/how-to-analyse-qualitative-data" TargetMode="External"/><Relationship Id="rId8" Type="http://schemas.openxmlformats.org/officeDocument/2006/relationships/webSettings" Target="webSettings.xml"/><Relationship Id="rId51" Type="http://schemas.openxmlformats.org/officeDocument/2006/relationships/hyperlink" Target="https://help.smartsurvey.co.uk/article/Using-a-QR-Code-to-Distribute-a-survey" TargetMode="External"/><Relationship Id="rId72" Type="http://schemas.openxmlformats.org/officeDocument/2006/relationships/image" Target="media/image23.png"/><Relationship Id="rId80" Type="http://schemas.openxmlformats.org/officeDocument/2006/relationships/footer" Target="footer2.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help.smartsurvey.co.uk/article/matrix-of-choices-one-answer-per-row" TargetMode="External"/><Relationship Id="rId33" Type="http://schemas.openxmlformats.org/officeDocument/2006/relationships/hyperlink" Target="https://help.smartsurvey.co.uk/article/net-promoter-score" TargetMode="External"/><Relationship Id="rId38" Type="http://schemas.openxmlformats.org/officeDocument/2006/relationships/image" Target="media/image6.png"/><Relationship Id="rId46" Type="http://schemas.openxmlformats.org/officeDocument/2006/relationships/hyperlink" Target="https://help.smartsurvey.co.uk/article/using-tracking-links" TargetMode="External"/><Relationship Id="rId59" Type="http://schemas.openxmlformats.org/officeDocument/2006/relationships/image" Target="media/image17.png"/><Relationship Id="rId67" Type="http://schemas.openxmlformats.org/officeDocument/2006/relationships/hyperlink" Target="https://help.smartsurvey.co.uk/article/creating-charts-from-survey-results" TargetMode="External"/><Relationship Id="rId20" Type="http://schemas.openxmlformats.org/officeDocument/2006/relationships/image" Target="media/image5.png"/><Relationship Id="rId41" Type="http://schemas.openxmlformats.org/officeDocument/2006/relationships/image" Target="media/image9.png"/><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2.png"/><Relationship Id="rId75" Type="http://schemas.openxmlformats.org/officeDocument/2006/relationships/hyperlink" Target="https://network.healthwatch.co.uk/guidance/2022-03-21/how-to-develop-survey" TargetMode="External"/><Relationship Id="rId83"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igital@healthwatch.co.uk" TargetMode="External"/><Relationship Id="rId23" Type="http://schemas.openxmlformats.org/officeDocument/2006/relationships/hyperlink" Target="https://help.smartsurvey.co.uk/article/comment-or-essay-box" TargetMode="External"/><Relationship Id="rId28" Type="http://schemas.openxmlformats.org/officeDocument/2006/relationships/hyperlink" Target="https://help.smartsurvey.co.uk/article/matrix-of-drop-down-menus" TargetMode="External"/><Relationship Id="rId36" Type="http://schemas.openxmlformats.org/officeDocument/2006/relationships/hyperlink" Target="https://help.smartsurvey.co.uk/article/Semantic-Differential" TargetMode="External"/><Relationship Id="rId49" Type="http://schemas.openxmlformats.org/officeDocument/2006/relationships/hyperlink" Target="https://help.smartsurvey.co.uk/article/how-to-purchase-consumer-panels"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help.smartsurvey.co.uk/article/descriptive-text" TargetMode="External"/><Relationship Id="rId44" Type="http://schemas.openxmlformats.org/officeDocument/2006/relationships/image" Target="media/image11.png"/><Relationship Id="rId52" Type="http://schemas.openxmlformats.org/officeDocument/2006/relationships/hyperlink" Target="https://help.smartsurvey.co.uk/article/Popup-Invitations" TargetMode="External"/><Relationship Id="rId60" Type="http://schemas.openxmlformats.org/officeDocument/2006/relationships/hyperlink" Target="https://help.smartsurvey.co.uk/article/Conditional-Email-Triggers" TargetMode="External"/><Relationship Id="rId65" Type="http://schemas.openxmlformats.org/officeDocument/2006/relationships/hyperlink" Target="https://help.smartsurvey.co.uk/article/Summary-Display-Options" TargetMode="External"/><Relationship Id="rId73" Type="http://schemas.openxmlformats.org/officeDocument/2006/relationships/image" Target="media/image24.png"/><Relationship Id="rId78" Type="http://schemas.openxmlformats.org/officeDocument/2006/relationships/hyperlink" Target="https://network.healthwatch.co.uk/blog/2022-04-06/how-to-record-demographic-information-and-why-it%E2%80%99s-important" TargetMode="External"/><Relationship Id="rId81" Type="http://schemas.openxmlformats.org/officeDocument/2006/relationships/image" Target="media/image26.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7.png"/><Relationship Id="rId34" Type="http://schemas.openxmlformats.org/officeDocument/2006/relationships/hyperlink" Target="https://help.smartsurvey.co.uk/article/Continuous-Sum" TargetMode="External"/><Relationship Id="rId50" Type="http://schemas.openxmlformats.org/officeDocument/2006/relationships/hyperlink" Target="https://help.smartsurvey.co.uk/article/launching-your-survey-through-facebook" TargetMode="External"/><Relationship Id="rId55" Type="http://schemas.openxmlformats.org/officeDocument/2006/relationships/image" Target="media/image14.png"/><Relationship Id="rId76" Type="http://schemas.openxmlformats.org/officeDocument/2006/relationships/hyperlink" Target="https://network.healthwatch.co.uk/guidance/2019-06-20/data-protection-advice-and-guidance" TargetMode="External"/><Relationship Id="rId7" Type="http://schemas.openxmlformats.org/officeDocument/2006/relationships/settings" Target="settings.xml"/><Relationship Id="rId71" Type="http://schemas.openxmlformats.org/officeDocument/2006/relationships/hyperlink" Target="https://network.healthwatch.co.uk/guidance/2022-03-07/how-to-analyse-qualitative-data" TargetMode="External"/><Relationship Id="rId2" Type="http://schemas.openxmlformats.org/officeDocument/2006/relationships/customXml" Target="../customXml/item2.xml"/><Relationship Id="rId29" Type="http://schemas.openxmlformats.org/officeDocument/2006/relationships/hyperlink" Target="https://help.smartsurvey.co.uk/article/single-textbox" TargetMode="External"/><Relationship Id="rId24" Type="http://schemas.openxmlformats.org/officeDocument/2006/relationships/hyperlink" Target="https://help.smartsurvey.co.uk/article/ranking-question" TargetMode="External"/><Relationship Id="rId40" Type="http://schemas.openxmlformats.org/officeDocument/2006/relationships/image" Target="media/image8.png"/><Relationship Id="rId45" Type="http://schemas.openxmlformats.org/officeDocument/2006/relationships/hyperlink" Target="https://help.smartsurvey.co.uk/article/embedding-your-survey-on-a-website" TargetMode="External"/><Relationship Id="rId66" Type="http://schemas.openxmlformats.org/officeDocument/2006/relationships/hyperlink" Target="https://help.smartsurvey.co.uk/article/Hiding-or-showing-questions-in-the-summary-report" TargetMode="External"/><Relationship Id="rId87" Type="http://schemas.openxmlformats.org/officeDocument/2006/relationships/theme" Target="theme/theme1.xml"/><Relationship Id="rId61" Type="http://schemas.openxmlformats.org/officeDocument/2006/relationships/image" Target="media/image18.png"/><Relationship Id="rId8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sonD\AppData\Local\Microsoft\Windows\INetCache\Content.Outlook\QWU9QL5P\20220519%20-%20Getting%20Started%20with%20Smart%20Survey%20guidance.dotx" TargetMode="External"/></Relationships>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19137f7a4b89693285ed7139305857c">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52a9e222a859df98ee300231bd76e8b"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294F-95E2-4851-9576-28BE72AC0AA5}">
  <ds:schemaRefs>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1d162527-c308-4a98-98b8-9e726c57dd8b"/>
    <ds:schemaRef ds:uri="c497441b-d3fe-4788-8629-aff52d38f51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55E4C83-7FAE-4115-B99C-83BCF75868D1}">
  <ds:schemaRefs>
    <ds:schemaRef ds:uri="http://schemas.microsoft.com/sharepoint/v3/contenttype/forms"/>
  </ds:schemaRefs>
</ds:datastoreItem>
</file>

<file path=customXml/itemProps3.xml><?xml version="1.0" encoding="utf-8"?>
<ds:datastoreItem xmlns:ds="http://schemas.openxmlformats.org/officeDocument/2006/customXml" ds:itemID="{F106D5F3-61B0-45BB-896F-7461C366F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BE9FD3-286A-480F-8855-0B613C2B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20220519 - Getting Started with Smart Survey guidance</Template>
  <TotalTime>1</TotalTime>
  <Pages>29</Pages>
  <Words>6112</Words>
  <Characters>34842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Campaign Toolkit</vt:lpstr>
    </vt:vector>
  </TitlesOfParts>
  <Company>Healthwatch</Company>
  <LinksUpToDate>false</LinksUpToDate>
  <CharactersWithSpaces>40873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 Toolkit</dc:title>
  <dc:creator>Clarkson, Daniel</dc:creator>
  <cp:keywords>Report</cp:keywords>
  <dc:description>v2.24 by Kessler Associates</dc:description>
  <cp:lastModifiedBy>Deshmukh, Flora</cp:lastModifiedBy>
  <cp:revision>2</cp:revision>
  <dcterms:created xsi:type="dcterms:W3CDTF">2022-06-23T12:18:00Z</dcterms:created>
  <dcterms:modified xsi:type="dcterms:W3CDTF">2022-06-23T12:18:00Z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0x010100480EA4E9A0D10A4B86B174D08978D5EB</vt:lpwstr>
  </property>
</Properties>
</file>